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01A4" w14:textId="417030CF" w:rsidR="009C38DE" w:rsidRPr="009C38DE" w:rsidRDefault="009C38DE" w:rsidP="00D22FA7">
      <w:pPr>
        <w:spacing w:after="0" w:line="276" w:lineRule="auto"/>
        <w:jc w:val="right"/>
        <w:rPr>
          <w:rFonts w:ascii="Times New Roman" w:hAnsi="Times New Roman" w:cs="Times New Roman"/>
          <w:sz w:val="20"/>
          <w:szCs w:val="20"/>
        </w:rPr>
      </w:pPr>
      <w:r w:rsidRPr="009C38DE">
        <w:rPr>
          <w:rFonts w:ascii="Times New Roman" w:hAnsi="Times New Roman" w:cs="Times New Roman"/>
          <w:sz w:val="20"/>
          <w:szCs w:val="20"/>
        </w:rPr>
        <w:t>Please do not distribute or cite without the author</w:t>
      </w:r>
      <w:r w:rsidR="00D20574">
        <w:rPr>
          <w:rFonts w:ascii="Times New Roman" w:hAnsi="Times New Roman" w:cs="Times New Roman"/>
          <w:sz w:val="20"/>
          <w:szCs w:val="20"/>
        </w:rPr>
        <w:t>’s</w:t>
      </w:r>
      <w:r w:rsidRPr="009C38DE">
        <w:rPr>
          <w:rFonts w:ascii="Times New Roman" w:hAnsi="Times New Roman" w:cs="Times New Roman"/>
          <w:sz w:val="20"/>
          <w:szCs w:val="20"/>
        </w:rPr>
        <w:t xml:space="preserve"> permission</w:t>
      </w:r>
    </w:p>
    <w:p w14:paraId="7AD9E3BD" w14:textId="77777777" w:rsidR="00E52FD3" w:rsidRPr="00D22FA7" w:rsidRDefault="00E52FD3" w:rsidP="00F41109">
      <w:pPr>
        <w:spacing w:after="0" w:line="276" w:lineRule="auto"/>
        <w:jc w:val="center"/>
        <w:rPr>
          <w:rFonts w:ascii="Times New Roman" w:hAnsi="Times New Roman" w:cs="Times New Roman"/>
          <w:sz w:val="24"/>
          <w:szCs w:val="24"/>
        </w:rPr>
      </w:pPr>
    </w:p>
    <w:p w14:paraId="020799F7" w14:textId="227B9A44" w:rsidR="00E37ABD" w:rsidRDefault="00FB7EE2" w:rsidP="00F41109">
      <w:pPr>
        <w:spacing w:after="0" w:line="276" w:lineRule="auto"/>
        <w:jc w:val="center"/>
        <w:rPr>
          <w:rFonts w:ascii="Times New Roman" w:hAnsi="Times New Roman" w:cs="Times New Roman"/>
          <w:sz w:val="24"/>
          <w:szCs w:val="24"/>
          <w:lang w:val="en-US"/>
        </w:rPr>
      </w:pPr>
      <w:r w:rsidRPr="00EA671B">
        <w:rPr>
          <w:rFonts w:ascii="Times New Roman" w:hAnsi="Times New Roman" w:cs="Times New Roman"/>
          <w:sz w:val="24"/>
          <w:szCs w:val="24"/>
          <w:lang w:val="en-US"/>
        </w:rPr>
        <w:t>The Unease Development and Implications of the First Income Tax Law in Modern China: 191</w:t>
      </w:r>
      <w:r w:rsidR="00366760" w:rsidRPr="00EA671B">
        <w:rPr>
          <w:rFonts w:ascii="Times New Roman" w:hAnsi="Times New Roman" w:cs="Times New Roman"/>
          <w:sz w:val="24"/>
          <w:szCs w:val="24"/>
          <w:lang w:val="en-US"/>
        </w:rPr>
        <w:t>2</w:t>
      </w:r>
      <w:r w:rsidRPr="00EA671B">
        <w:rPr>
          <w:rFonts w:ascii="Times New Roman" w:hAnsi="Times New Roman" w:cs="Times New Roman"/>
          <w:sz w:val="24"/>
          <w:szCs w:val="24"/>
          <w:lang w:val="en-US"/>
        </w:rPr>
        <w:t>-1937</w:t>
      </w:r>
    </w:p>
    <w:p w14:paraId="43F0A2A7" w14:textId="77777777" w:rsidR="00EA671B" w:rsidRPr="00EA671B" w:rsidRDefault="00EA671B" w:rsidP="00F41109">
      <w:pPr>
        <w:spacing w:after="0" w:line="276" w:lineRule="auto"/>
        <w:jc w:val="both"/>
        <w:rPr>
          <w:rFonts w:ascii="Times New Roman" w:hAnsi="Times New Roman" w:cs="Times New Roman"/>
          <w:sz w:val="24"/>
          <w:szCs w:val="24"/>
          <w:lang w:val="en-US"/>
        </w:rPr>
      </w:pPr>
    </w:p>
    <w:p w14:paraId="26D3FBB1" w14:textId="2D6B7285" w:rsidR="00FA5AD6" w:rsidRDefault="00FA5AD6" w:rsidP="00F41109">
      <w:pPr>
        <w:spacing w:after="0" w:line="276" w:lineRule="auto"/>
        <w:jc w:val="both"/>
        <w:rPr>
          <w:rFonts w:ascii="Times New Roman" w:hAnsi="Times New Roman" w:cs="Times New Roman"/>
          <w:sz w:val="24"/>
          <w:szCs w:val="24"/>
          <w:lang w:val="en-US"/>
        </w:rPr>
      </w:pPr>
    </w:p>
    <w:p w14:paraId="0E151B28" w14:textId="06F71986" w:rsidR="00FA5AD6" w:rsidRPr="00BD4804" w:rsidRDefault="00FA5AD6" w:rsidP="00BD4804">
      <w:pPr>
        <w:pStyle w:val="Heading1"/>
      </w:pPr>
      <w:r w:rsidRPr="00BD4804">
        <w:t xml:space="preserve">Introduction </w:t>
      </w:r>
    </w:p>
    <w:p w14:paraId="61065EF0" w14:textId="23EB90D9" w:rsidR="00FF14D1" w:rsidRDefault="00246142" w:rsidP="00807E2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inception of modern income tax can be traced </w:t>
      </w:r>
      <w:r w:rsidR="009347BF">
        <w:rPr>
          <w:rFonts w:ascii="Times New Roman" w:hAnsi="Times New Roman" w:cs="Times New Roman"/>
          <w:sz w:val="24"/>
          <w:szCs w:val="24"/>
          <w:lang w:val="en-US"/>
        </w:rPr>
        <w:t>back to 179</w:t>
      </w:r>
      <w:r w:rsidR="00D55B42">
        <w:rPr>
          <w:rFonts w:ascii="Times New Roman" w:hAnsi="Times New Roman" w:cs="Times New Roman"/>
          <w:sz w:val="24"/>
          <w:szCs w:val="24"/>
          <w:lang w:val="en-US"/>
        </w:rPr>
        <w:t>9</w:t>
      </w:r>
      <w:r w:rsidR="00A26C3F">
        <w:rPr>
          <w:rFonts w:ascii="Times New Roman" w:hAnsi="Times New Roman" w:cs="Times New Roman"/>
          <w:sz w:val="24"/>
          <w:szCs w:val="24"/>
          <w:lang w:val="en-US"/>
        </w:rPr>
        <w:t xml:space="preserve"> in Britain, when the then Prime Minister William Pitt</w:t>
      </w:r>
      <w:r w:rsidR="009347BF">
        <w:rPr>
          <w:rFonts w:ascii="Times New Roman" w:hAnsi="Times New Roman" w:cs="Times New Roman"/>
          <w:sz w:val="24"/>
          <w:szCs w:val="24"/>
          <w:lang w:val="en-US"/>
        </w:rPr>
        <w:t xml:space="preserve"> </w:t>
      </w:r>
      <w:r w:rsidR="00095D67">
        <w:rPr>
          <w:rFonts w:ascii="Times New Roman" w:hAnsi="Times New Roman" w:cs="Times New Roman"/>
          <w:sz w:val="24"/>
          <w:szCs w:val="24"/>
          <w:lang w:val="en-US"/>
        </w:rPr>
        <w:t xml:space="preserve">the Younger </w:t>
      </w:r>
      <w:r w:rsidR="009347BF">
        <w:rPr>
          <w:rFonts w:ascii="Times New Roman" w:hAnsi="Times New Roman" w:cs="Times New Roman"/>
          <w:sz w:val="24"/>
          <w:szCs w:val="24"/>
          <w:lang w:val="en-US"/>
        </w:rPr>
        <w:t>introduced an income tax as a measure to finance the war</w:t>
      </w:r>
      <w:r w:rsidR="00D55B42">
        <w:rPr>
          <w:rFonts w:ascii="Times New Roman" w:hAnsi="Times New Roman" w:cs="Times New Roman"/>
          <w:sz w:val="24"/>
          <w:szCs w:val="24"/>
          <w:lang w:val="en-US"/>
        </w:rPr>
        <w:t>s</w:t>
      </w:r>
      <w:r w:rsidR="009347BF">
        <w:rPr>
          <w:rFonts w:ascii="Times New Roman" w:hAnsi="Times New Roman" w:cs="Times New Roman"/>
          <w:sz w:val="24"/>
          <w:szCs w:val="24"/>
          <w:lang w:val="en-US"/>
        </w:rPr>
        <w:t xml:space="preserve"> against </w:t>
      </w:r>
      <w:r w:rsidR="00A834E3">
        <w:rPr>
          <w:rFonts w:ascii="Times New Roman" w:hAnsi="Times New Roman" w:cs="Times New Roman"/>
          <w:sz w:val="24"/>
          <w:szCs w:val="24"/>
          <w:lang w:val="en-US"/>
        </w:rPr>
        <w:t>France.</w:t>
      </w:r>
      <w:r w:rsidR="00615807">
        <w:rPr>
          <w:rStyle w:val="FootnoteReference"/>
          <w:rFonts w:ascii="Times New Roman" w:hAnsi="Times New Roman" w:cs="Times New Roman"/>
          <w:sz w:val="24"/>
          <w:szCs w:val="24"/>
          <w:lang w:val="en-US"/>
        </w:rPr>
        <w:footnoteReference w:id="1"/>
      </w:r>
      <w:r w:rsidR="00EF2D2F">
        <w:rPr>
          <w:rFonts w:ascii="Times New Roman" w:hAnsi="Times New Roman" w:cs="Times New Roman"/>
          <w:sz w:val="24"/>
          <w:szCs w:val="24"/>
          <w:lang w:val="en-US"/>
        </w:rPr>
        <w:t xml:space="preserve"> While designated as a temporary tax</w:t>
      </w:r>
      <w:r w:rsidR="004F5CA3">
        <w:rPr>
          <w:rFonts w:ascii="Times New Roman" w:hAnsi="Times New Roman" w:cs="Times New Roman"/>
          <w:sz w:val="24"/>
          <w:szCs w:val="24"/>
          <w:lang w:val="en-US"/>
        </w:rPr>
        <w:t xml:space="preserve"> and levied on and off</w:t>
      </w:r>
      <w:r w:rsidR="00F75686">
        <w:rPr>
          <w:rFonts w:ascii="Times New Roman" w:hAnsi="Times New Roman" w:cs="Times New Roman"/>
          <w:sz w:val="24"/>
          <w:szCs w:val="24"/>
          <w:lang w:val="en-US"/>
        </w:rPr>
        <w:t xml:space="preserve"> in the following decades after its inception</w:t>
      </w:r>
      <w:r w:rsidR="00EF2D2F">
        <w:rPr>
          <w:rFonts w:ascii="Times New Roman" w:hAnsi="Times New Roman" w:cs="Times New Roman"/>
          <w:sz w:val="24"/>
          <w:szCs w:val="24"/>
          <w:lang w:val="en-US"/>
        </w:rPr>
        <w:t>, the war-time income tax</w:t>
      </w:r>
      <w:r w:rsidR="00AB3D63">
        <w:rPr>
          <w:rFonts w:ascii="Times New Roman" w:hAnsi="Times New Roman" w:cs="Times New Roman"/>
          <w:sz w:val="24"/>
          <w:szCs w:val="24"/>
          <w:lang w:val="en-US"/>
        </w:rPr>
        <w:t xml:space="preserve"> was evolved into </w:t>
      </w:r>
      <w:r w:rsidR="00465DAA">
        <w:rPr>
          <w:rFonts w:ascii="Times New Roman" w:hAnsi="Times New Roman" w:cs="Times New Roman"/>
          <w:sz w:val="24"/>
          <w:szCs w:val="24"/>
          <w:lang w:val="en-US"/>
        </w:rPr>
        <w:t xml:space="preserve">a </w:t>
      </w:r>
      <w:r w:rsidR="003966D8">
        <w:rPr>
          <w:rFonts w:ascii="Times New Roman" w:hAnsi="Times New Roman" w:cs="Times New Roman"/>
          <w:sz w:val="24"/>
          <w:szCs w:val="24"/>
          <w:lang w:val="en-US"/>
        </w:rPr>
        <w:t>lasting</w:t>
      </w:r>
      <w:r w:rsidR="000C7403">
        <w:rPr>
          <w:rFonts w:ascii="Times New Roman" w:hAnsi="Times New Roman" w:cs="Times New Roman"/>
          <w:sz w:val="24"/>
          <w:szCs w:val="24"/>
          <w:lang w:val="en-US"/>
        </w:rPr>
        <w:t xml:space="preserve"> feature</w:t>
      </w:r>
      <w:r w:rsidR="00465DAA">
        <w:rPr>
          <w:rFonts w:ascii="Times New Roman" w:hAnsi="Times New Roman" w:cs="Times New Roman"/>
          <w:sz w:val="24"/>
          <w:szCs w:val="24"/>
          <w:lang w:val="en-US"/>
        </w:rPr>
        <w:t xml:space="preserve"> </w:t>
      </w:r>
      <w:r w:rsidR="000C7403">
        <w:rPr>
          <w:rFonts w:ascii="Times New Roman" w:hAnsi="Times New Roman" w:cs="Times New Roman"/>
          <w:sz w:val="24"/>
          <w:szCs w:val="24"/>
          <w:lang w:val="en-US"/>
        </w:rPr>
        <w:t>of</w:t>
      </w:r>
      <w:r w:rsidR="00465DAA">
        <w:rPr>
          <w:rFonts w:ascii="Times New Roman" w:hAnsi="Times New Roman" w:cs="Times New Roman"/>
          <w:sz w:val="24"/>
          <w:szCs w:val="24"/>
          <w:lang w:val="en-US"/>
        </w:rPr>
        <w:t xml:space="preserve"> the</w:t>
      </w:r>
      <w:r w:rsidR="00F75686">
        <w:rPr>
          <w:rFonts w:ascii="Times New Roman" w:hAnsi="Times New Roman" w:cs="Times New Roman"/>
          <w:sz w:val="24"/>
          <w:szCs w:val="24"/>
          <w:lang w:val="en-US"/>
        </w:rPr>
        <w:t xml:space="preserve"> British</w:t>
      </w:r>
      <w:r w:rsidR="00465DAA">
        <w:rPr>
          <w:rFonts w:ascii="Times New Roman" w:hAnsi="Times New Roman" w:cs="Times New Roman"/>
          <w:sz w:val="24"/>
          <w:szCs w:val="24"/>
          <w:lang w:val="en-US"/>
        </w:rPr>
        <w:t xml:space="preserve"> tax system</w:t>
      </w:r>
      <w:r w:rsidR="00B351C3">
        <w:rPr>
          <w:rFonts w:ascii="Times New Roman" w:hAnsi="Times New Roman" w:cs="Times New Roman"/>
          <w:sz w:val="24"/>
          <w:szCs w:val="24"/>
          <w:lang w:val="en-US"/>
        </w:rPr>
        <w:t xml:space="preserve"> </w:t>
      </w:r>
      <w:r w:rsidR="003966D8">
        <w:rPr>
          <w:rFonts w:ascii="Times New Roman" w:hAnsi="Times New Roman" w:cs="Times New Roman"/>
          <w:sz w:val="24"/>
          <w:szCs w:val="24"/>
          <w:lang w:val="en-US"/>
        </w:rPr>
        <w:t xml:space="preserve">in 1842 </w:t>
      </w:r>
      <w:r w:rsidR="00B351C3">
        <w:rPr>
          <w:rFonts w:ascii="Times New Roman" w:hAnsi="Times New Roman" w:cs="Times New Roman"/>
          <w:sz w:val="24"/>
          <w:szCs w:val="24"/>
          <w:lang w:val="en-US"/>
        </w:rPr>
        <w:t>and</w:t>
      </w:r>
      <w:r w:rsidR="00D016C0">
        <w:rPr>
          <w:rFonts w:ascii="Times New Roman" w:hAnsi="Times New Roman" w:cs="Times New Roman"/>
          <w:sz w:val="24"/>
          <w:szCs w:val="24"/>
          <w:lang w:val="en-US"/>
        </w:rPr>
        <w:t xml:space="preserve"> became</w:t>
      </w:r>
      <w:r w:rsidR="00B351C3">
        <w:rPr>
          <w:rFonts w:ascii="Times New Roman" w:hAnsi="Times New Roman" w:cs="Times New Roman"/>
          <w:sz w:val="24"/>
          <w:szCs w:val="24"/>
          <w:lang w:val="en-US"/>
        </w:rPr>
        <w:t xml:space="preserve"> major means of public funding</w:t>
      </w:r>
      <w:r w:rsidR="003966D8">
        <w:rPr>
          <w:rFonts w:ascii="Times New Roman" w:hAnsi="Times New Roman" w:cs="Times New Roman"/>
          <w:sz w:val="24"/>
          <w:szCs w:val="24"/>
          <w:lang w:val="en-US"/>
        </w:rPr>
        <w:t xml:space="preserve"> </w:t>
      </w:r>
      <w:r w:rsidR="00D016C0">
        <w:rPr>
          <w:rFonts w:ascii="Times New Roman" w:hAnsi="Times New Roman" w:cs="Times New Roman"/>
          <w:sz w:val="24"/>
          <w:szCs w:val="24"/>
          <w:lang w:val="en-US"/>
        </w:rPr>
        <w:t>from the 20th century till this day</w:t>
      </w:r>
      <w:r w:rsidR="00465DAA">
        <w:rPr>
          <w:rFonts w:ascii="Times New Roman" w:hAnsi="Times New Roman" w:cs="Times New Roman"/>
          <w:sz w:val="24"/>
          <w:szCs w:val="24"/>
          <w:lang w:val="en-US"/>
        </w:rPr>
        <w:t>.</w:t>
      </w:r>
      <w:r w:rsidR="00615807">
        <w:rPr>
          <w:rStyle w:val="FootnoteReference"/>
          <w:rFonts w:ascii="Times New Roman" w:hAnsi="Times New Roman" w:cs="Times New Roman"/>
          <w:sz w:val="24"/>
          <w:szCs w:val="24"/>
          <w:lang w:val="en-US"/>
        </w:rPr>
        <w:footnoteReference w:id="2"/>
      </w:r>
      <w:r w:rsidR="00465DAA">
        <w:rPr>
          <w:rFonts w:ascii="Times New Roman" w:hAnsi="Times New Roman" w:cs="Times New Roman"/>
          <w:sz w:val="24"/>
          <w:szCs w:val="24"/>
          <w:lang w:val="en-US"/>
        </w:rPr>
        <w:t xml:space="preserve"> </w:t>
      </w:r>
      <w:r w:rsidR="00783EB4">
        <w:rPr>
          <w:rFonts w:ascii="Times New Roman" w:hAnsi="Times New Roman" w:cs="Times New Roman"/>
          <w:sz w:val="24"/>
          <w:szCs w:val="24"/>
          <w:lang w:val="en-US"/>
        </w:rPr>
        <w:t>The revenue-generating ability of the tax was eventually established in the country.</w:t>
      </w:r>
      <w:r w:rsidR="00783EB4">
        <w:rPr>
          <w:rStyle w:val="FootnoteReference"/>
          <w:rFonts w:ascii="Times New Roman" w:hAnsi="Times New Roman" w:cs="Times New Roman"/>
          <w:sz w:val="24"/>
          <w:szCs w:val="24"/>
          <w:lang w:val="en-US"/>
        </w:rPr>
        <w:footnoteReference w:id="3"/>
      </w:r>
      <w:r w:rsidR="00783EB4">
        <w:rPr>
          <w:rFonts w:ascii="Times New Roman" w:hAnsi="Times New Roman" w:cs="Times New Roman"/>
          <w:sz w:val="24"/>
          <w:szCs w:val="24"/>
          <w:lang w:val="en-US"/>
        </w:rPr>
        <w:t xml:space="preserve"> </w:t>
      </w:r>
      <w:r w:rsidR="0004395F">
        <w:rPr>
          <w:rFonts w:ascii="Times New Roman" w:hAnsi="Times New Roman" w:cs="Times New Roman"/>
          <w:sz w:val="24"/>
          <w:szCs w:val="24"/>
          <w:lang w:val="en-US"/>
        </w:rPr>
        <w:t xml:space="preserve">The tax made contributions to government revenue in </w:t>
      </w:r>
      <w:r w:rsidR="004C434E">
        <w:rPr>
          <w:rFonts w:ascii="Times New Roman" w:hAnsi="Times New Roman" w:cs="Times New Roman"/>
          <w:sz w:val="24"/>
          <w:szCs w:val="24"/>
          <w:lang w:val="en-US"/>
        </w:rPr>
        <w:t>Britain</w:t>
      </w:r>
      <w:r w:rsidR="00B64BD5">
        <w:rPr>
          <w:rFonts w:ascii="Times New Roman" w:hAnsi="Times New Roman" w:cs="Times New Roman"/>
          <w:sz w:val="24"/>
          <w:szCs w:val="24"/>
          <w:lang w:val="en-US"/>
        </w:rPr>
        <w:t xml:space="preserve">, though at the </w:t>
      </w:r>
      <w:r w:rsidR="00ED04A4">
        <w:rPr>
          <w:rFonts w:ascii="Times New Roman" w:hAnsi="Times New Roman" w:cs="Times New Roman"/>
          <w:sz w:val="24"/>
          <w:szCs w:val="24"/>
          <w:lang w:val="en-US"/>
        </w:rPr>
        <w:t>early</w:t>
      </w:r>
      <w:r w:rsidR="00B64BD5">
        <w:rPr>
          <w:rFonts w:ascii="Times New Roman" w:hAnsi="Times New Roman" w:cs="Times New Roman"/>
          <w:sz w:val="24"/>
          <w:szCs w:val="24"/>
          <w:lang w:val="en-US"/>
        </w:rPr>
        <w:t xml:space="preserve"> stage </w:t>
      </w:r>
      <w:r w:rsidR="00BF3EB0">
        <w:rPr>
          <w:rFonts w:ascii="Times New Roman" w:hAnsi="Times New Roman" w:cs="Times New Roman"/>
          <w:sz w:val="24"/>
          <w:szCs w:val="24"/>
          <w:lang w:val="en-US"/>
        </w:rPr>
        <w:t>in</w:t>
      </w:r>
      <w:r w:rsidR="00ED04A4">
        <w:rPr>
          <w:rFonts w:ascii="Times New Roman" w:hAnsi="Times New Roman" w:cs="Times New Roman"/>
          <w:sz w:val="24"/>
          <w:szCs w:val="24"/>
          <w:lang w:val="en-US"/>
        </w:rPr>
        <w:t xml:space="preserve"> the 19th century </w:t>
      </w:r>
      <w:r w:rsidR="00B64BD5">
        <w:rPr>
          <w:rFonts w:ascii="Times New Roman" w:hAnsi="Times New Roman" w:cs="Times New Roman"/>
          <w:sz w:val="24"/>
          <w:szCs w:val="24"/>
          <w:lang w:val="en-US"/>
        </w:rPr>
        <w:t xml:space="preserve">the contribution was </w:t>
      </w:r>
      <w:r w:rsidR="00883EAC">
        <w:rPr>
          <w:rFonts w:ascii="Times New Roman" w:hAnsi="Times New Roman" w:cs="Times New Roman"/>
          <w:sz w:val="24"/>
          <w:szCs w:val="24"/>
          <w:lang w:val="en-US"/>
        </w:rPr>
        <w:t>far below</w:t>
      </w:r>
      <w:r w:rsidR="00E6792E">
        <w:rPr>
          <w:rFonts w:ascii="Times New Roman" w:hAnsi="Times New Roman" w:cs="Times New Roman"/>
          <w:sz w:val="24"/>
          <w:szCs w:val="24"/>
          <w:lang w:val="en-US"/>
        </w:rPr>
        <w:t xml:space="preserve"> the level</w:t>
      </w:r>
      <w:r w:rsidR="00ED04A4">
        <w:rPr>
          <w:rFonts w:ascii="Times New Roman" w:hAnsi="Times New Roman" w:cs="Times New Roman"/>
          <w:sz w:val="24"/>
          <w:szCs w:val="24"/>
          <w:lang w:val="en-US"/>
        </w:rPr>
        <w:t xml:space="preserve"> </w:t>
      </w:r>
      <w:r w:rsidR="00883EAC">
        <w:rPr>
          <w:rFonts w:ascii="Times New Roman" w:hAnsi="Times New Roman" w:cs="Times New Roman"/>
          <w:sz w:val="24"/>
          <w:szCs w:val="24"/>
          <w:lang w:val="en-US"/>
        </w:rPr>
        <w:t>the Government expected.</w:t>
      </w:r>
      <w:r w:rsidR="0037453B">
        <w:rPr>
          <w:rStyle w:val="FootnoteReference"/>
          <w:rFonts w:ascii="Times New Roman" w:hAnsi="Times New Roman" w:cs="Times New Roman"/>
          <w:sz w:val="24"/>
          <w:szCs w:val="24"/>
          <w:lang w:val="en-US"/>
        </w:rPr>
        <w:footnoteReference w:id="4"/>
      </w:r>
      <w:r w:rsidR="00883EAC">
        <w:rPr>
          <w:rFonts w:ascii="Times New Roman" w:hAnsi="Times New Roman" w:cs="Times New Roman"/>
          <w:sz w:val="24"/>
          <w:szCs w:val="24"/>
          <w:lang w:val="en-US"/>
        </w:rPr>
        <w:t xml:space="preserve"> Many other countries followed suit </w:t>
      </w:r>
      <w:r w:rsidR="003C4344">
        <w:rPr>
          <w:rFonts w:ascii="Times New Roman" w:hAnsi="Times New Roman" w:cs="Times New Roman"/>
          <w:sz w:val="24"/>
          <w:szCs w:val="24"/>
          <w:lang w:val="en-US"/>
        </w:rPr>
        <w:t xml:space="preserve">with </w:t>
      </w:r>
      <w:r w:rsidR="004F1295">
        <w:rPr>
          <w:rFonts w:ascii="Times New Roman" w:hAnsi="Times New Roman" w:cs="Times New Roman"/>
          <w:sz w:val="24"/>
          <w:szCs w:val="24"/>
          <w:lang w:val="en-US"/>
        </w:rPr>
        <w:t>an income tax</w:t>
      </w:r>
      <w:r w:rsidR="00367F68">
        <w:rPr>
          <w:rFonts w:ascii="Times New Roman" w:hAnsi="Times New Roman" w:cs="Times New Roman"/>
          <w:sz w:val="24"/>
          <w:szCs w:val="24"/>
          <w:lang w:val="en-US"/>
        </w:rPr>
        <w:t>, for instance,</w:t>
      </w:r>
      <w:r w:rsidR="004F1295">
        <w:rPr>
          <w:rFonts w:ascii="Times New Roman" w:hAnsi="Times New Roman" w:cs="Times New Roman"/>
          <w:sz w:val="24"/>
          <w:szCs w:val="24"/>
          <w:lang w:val="en-US"/>
        </w:rPr>
        <w:t xml:space="preserve"> in the Austrian </w:t>
      </w:r>
      <w:r w:rsidR="00AD7D14">
        <w:rPr>
          <w:rFonts w:ascii="Times New Roman" w:hAnsi="Times New Roman" w:cs="Times New Roman"/>
          <w:sz w:val="24"/>
          <w:szCs w:val="24"/>
          <w:lang w:val="en-US"/>
        </w:rPr>
        <w:t>Empire</w:t>
      </w:r>
      <w:r w:rsidR="004F1295">
        <w:rPr>
          <w:rFonts w:ascii="Times New Roman" w:hAnsi="Times New Roman" w:cs="Times New Roman"/>
          <w:sz w:val="24"/>
          <w:szCs w:val="24"/>
          <w:lang w:val="en-US"/>
        </w:rPr>
        <w:t xml:space="preserve"> in 1849, Italy in 1864, Japan in 1887, </w:t>
      </w:r>
      <w:r w:rsidR="008A60CC">
        <w:rPr>
          <w:rFonts w:ascii="Times New Roman" w:hAnsi="Times New Roman" w:cs="Times New Roman"/>
          <w:sz w:val="24"/>
          <w:szCs w:val="24"/>
          <w:lang w:val="en-US"/>
        </w:rPr>
        <w:t>the United States (US) in 1913</w:t>
      </w:r>
      <w:r w:rsidR="00D05B8B">
        <w:rPr>
          <w:rFonts w:ascii="Times New Roman" w:hAnsi="Times New Roman" w:cs="Times New Roman"/>
          <w:sz w:val="24"/>
          <w:szCs w:val="24"/>
          <w:lang w:val="en-US"/>
        </w:rPr>
        <w:t>,</w:t>
      </w:r>
      <w:r w:rsidR="008A60CC">
        <w:rPr>
          <w:rFonts w:ascii="Times New Roman" w:hAnsi="Times New Roman" w:cs="Times New Roman"/>
          <w:sz w:val="24"/>
          <w:szCs w:val="24"/>
          <w:lang w:val="en-US"/>
        </w:rPr>
        <w:t xml:space="preserve"> </w:t>
      </w:r>
      <w:r w:rsidR="00AD7D14">
        <w:rPr>
          <w:rFonts w:ascii="Times New Roman" w:hAnsi="Times New Roman" w:cs="Times New Roman"/>
          <w:sz w:val="24"/>
          <w:szCs w:val="24"/>
          <w:lang w:val="en-US"/>
        </w:rPr>
        <w:t>Australia in 1915</w:t>
      </w:r>
      <w:r w:rsidR="00D05B8B">
        <w:rPr>
          <w:rFonts w:ascii="Times New Roman" w:hAnsi="Times New Roman" w:cs="Times New Roman"/>
          <w:sz w:val="24"/>
          <w:szCs w:val="24"/>
          <w:lang w:val="en-US"/>
        </w:rPr>
        <w:t xml:space="preserve"> and Canada in 1917</w:t>
      </w:r>
      <w:r w:rsidR="003C4344">
        <w:rPr>
          <w:rFonts w:ascii="Times New Roman" w:hAnsi="Times New Roman" w:cs="Times New Roman"/>
          <w:sz w:val="24"/>
          <w:szCs w:val="24"/>
          <w:lang w:val="en-US"/>
        </w:rPr>
        <w:t>.</w:t>
      </w:r>
      <w:r w:rsidR="006973C1">
        <w:rPr>
          <w:rStyle w:val="FootnoteReference"/>
          <w:rFonts w:ascii="Times New Roman" w:hAnsi="Times New Roman" w:cs="Times New Roman"/>
          <w:sz w:val="24"/>
          <w:szCs w:val="24"/>
          <w:lang w:val="en-US"/>
        </w:rPr>
        <w:footnoteReference w:id="5"/>
      </w:r>
      <w:r w:rsidR="004C434E">
        <w:rPr>
          <w:rFonts w:ascii="Times New Roman" w:hAnsi="Times New Roman" w:cs="Times New Roman"/>
          <w:sz w:val="24"/>
          <w:szCs w:val="24"/>
          <w:lang w:val="en-US"/>
        </w:rPr>
        <w:t xml:space="preserve"> </w:t>
      </w:r>
      <w:r w:rsidR="00FA1888">
        <w:rPr>
          <w:rFonts w:ascii="Times New Roman" w:hAnsi="Times New Roman" w:cs="Times New Roman"/>
          <w:sz w:val="24"/>
          <w:szCs w:val="24"/>
          <w:lang w:val="en-US"/>
        </w:rPr>
        <w:t xml:space="preserve">In some countries, local or state level income taxes started </w:t>
      </w:r>
      <w:r w:rsidR="00BB4E87">
        <w:rPr>
          <w:rFonts w:ascii="Times New Roman" w:hAnsi="Times New Roman" w:cs="Times New Roman"/>
          <w:sz w:val="24"/>
          <w:szCs w:val="24"/>
          <w:lang w:val="en-US"/>
        </w:rPr>
        <w:t>long before national level income taxes were formally introduced.</w:t>
      </w:r>
      <w:r w:rsidR="00BB4E87">
        <w:rPr>
          <w:rStyle w:val="FootnoteReference"/>
          <w:rFonts w:ascii="Times New Roman" w:hAnsi="Times New Roman" w:cs="Times New Roman"/>
          <w:sz w:val="24"/>
          <w:szCs w:val="24"/>
          <w:lang w:val="en-US"/>
        </w:rPr>
        <w:footnoteReference w:id="6"/>
      </w:r>
      <w:r w:rsidR="00BB4E87">
        <w:rPr>
          <w:rFonts w:ascii="Times New Roman" w:hAnsi="Times New Roman" w:cs="Times New Roman"/>
          <w:sz w:val="24"/>
          <w:szCs w:val="24"/>
          <w:lang w:val="en-US"/>
        </w:rPr>
        <w:t xml:space="preserve"> </w:t>
      </w:r>
      <w:r w:rsidR="00500546">
        <w:rPr>
          <w:rFonts w:ascii="Times New Roman" w:hAnsi="Times New Roman" w:cs="Times New Roman"/>
          <w:sz w:val="24"/>
          <w:szCs w:val="24"/>
          <w:lang w:val="en-US"/>
        </w:rPr>
        <w:t>Income tax</w:t>
      </w:r>
      <w:r w:rsidR="00615807">
        <w:rPr>
          <w:rFonts w:ascii="Times New Roman" w:hAnsi="Times New Roman" w:cs="Times New Roman"/>
          <w:sz w:val="24"/>
          <w:szCs w:val="24"/>
          <w:lang w:val="en-US"/>
        </w:rPr>
        <w:t xml:space="preserve"> w</w:t>
      </w:r>
      <w:r w:rsidR="003C4344">
        <w:rPr>
          <w:rFonts w:ascii="Times New Roman" w:hAnsi="Times New Roman" w:cs="Times New Roman"/>
          <w:sz w:val="24"/>
          <w:szCs w:val="24"/>
          <w:lang w:val="en-US"/>
        </w:rPr>
        <w:t>as</w:t>
      </w:r>
      <w:r w:rsidR="00500546">
        <w:rPr>
          <w:rFonts w:ascii="Times New Roman" w:hAnsi="Times New Roman" w:cs="Times New Roman"/>
          <w:sz w:val="24"/>
          <w:szCs w:val="24"/>
          <w:lang w:val="en-US"/>
        </w:rPr>
        <w:t xml:space="preserve"> gradually and stead</w:t>
      </w:r>
      <w:r w:rsidR="00615807">
        <w:rPr>
          <w:rFonts w:ascii="Times New Roman" w:hAnsi="Times New Roman" w:cs="Times New Roman"/>
          <w:sz w:val="24"/>
          <w:szCs w:val="24"/>
          <w:lang w:val="en-US"/>
        </w:rPr>
        <w:t>ily</w:t>
      </w:r>
      <w:r w:rsidR="005543D3">
        <w:rPr>
          <w:rFonts w:ascii="Times New Roman" w:hAnsi="Times New Roman" w:cs="Times New Roman"/>
          <w:sz w:val="24"/>
          <w:szCs w:val="24"/>
          <w:lang w:val="en-US"/>
        </w:rPr>
        <w:t xml:space="preserve"> introduced to </w:t>
      </w:r>
      <w:r w:rsidR="00D007BE">
        <w:rPr>
          <w:rFonts w:ascii="Times New Roman" w:hAnsi="Times New Roman" w:cs="Times New Roman"/>
          <w:sz w:val="24"/>
          <w:szCs w:val="24"/>
          <w:lang w:val="en-US"/>
        </w:rPr>
        <w:t xml:space="preserve">industrialized countries </w:t>
      </w:r>
      <w:r w:rsidR="006973C1">
        <w:rPr>
          <w:rFonts w:ascii="Times New Roman" w:hAnsi="Times New Roman" w:cs="Times New Roman"/>
          <w:sz w:val="24"/>
          <w:szCs w:val="24"/>
          <w:lang w:val="en-US"/>
        </w:rPr>
        <w:t>throughout</w:t>
      </w:r>
      <w:r w:rsidR="00D007BE">
        <w:rPr>
          <w:rFonts w:ascii="Times New Roman" w:hAnsi="Times New Roman" w:cs="Times New Roman"/>
          <w:sz w:val="24"/>
          <w:szCs w:val="24"/>
          <w:lang w:val="en-US"/>
        </w:rPr>
        <w:t xml:space="preserve"> the </w:t>
      </w:r>
      <w:r w:rsidR="008A60CC">
        <w:rPr>
          <w:rFonts w:ascii="Times New Roman" w:hAnsi="Times New Roman" w:cs="Times New Roman"/>
          <w:sz w:val="24"/>
          <w:szCs w:val="24"/>
          <w:lang w:val="en-US"/>
        </w:rPr>
        <w:t>20th</w:t>
      </w:r>
      <w:r w:rsidR="00D007BE">
        <w:rPr>
          <w:rFonts w:ascii="Times New Roman" w:hAnsi="Times New Roman" w:cs="Times New Roman"/>
          <w:sz w:val="24"/>
          <w:szCs w:val="24"/>
          <w:lang w:val="en-US"/>
        </w:rPr>
        <w:t xml:space="preserve"> century</w:t>
      </w:r>
      <w:r w:rsidR="00E32E84">
        <w:rPr>
          <w:rFonts w:ascii="Times New Roman" w:hAnsi="Times New Roman" w:cs="Times New Roman"/>
          <w:sz w:val="24"/>
          <w:szCs w:val="24"/>
          <w:lang w:val="en-US"/>
        </w:rPr>
        <w:t>. Nowadays, most countries and jurisdictions have an income tax of one form or another.</w:t>
      </w:r>
      <w:r w:rsidR="001D5216">
        <w:rPr>
          <w:rStyle w:val="FootnoteReference"/>
          <w:rFonts w:ascii="Times New Roman" w:hAnsi="Times New Roman" w:cs="Times New Roman"/>
          <w:sz w:val="24"/>
          <w:szCs w:val="24"/>
          <w:lang w:val="en-US"/>
        </w:rPr>
        <w:footnoteReference w:id="7"/>
      </w:r>
      <w:r w:rsidR="00E32E84">
        <w:rPr>
          <w:rFonts w:ascii="Times New Roman" w:hAnsi="Times New Roman" w:cs="Times New Roman"/>
          <w:sz w:val="24"/>
          <w:szCs w:val="24"/>
          <w:lang w:val="en-US"/>
        </w:rPr>
        <w:t xml:space="preserve"> </w:t>
      </w:r>
    </w:p>
    <w:p w14:paraId="43238071" w14:textId="50FA25F3" w:rsidR="00FF14D1" w:rsidRDefault="00FF14D1" w:rsidP="00807E2B">
      <w:pPr>
        <w:spacing w:after="0" w:line="276" w:lineRule="auto"/>
        <w:jc w:val="both"/>
        <w:rPr>
          <w:rFonts w:ascii="Times New Roman" w:hAnsi="Times New Roman" w:cs="Times New Roman"/>
          <w:sz w:val="24"/>
          <w:szCs w:val="24"/>
          <w:lang w:val="en-US"/>
        </w:rPr>
      </w:pPr>
    </w:p>
    <w:p w14:paraId="5D7FC7F2" w14:textId="3E92843D" w:rsidR="004A2B98" w:rsidRPr="004A2B98" w:rsidRDefault="00A31128" w:rsidP="004A2B9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history of income taxation illustrates that </w:t>
      </w:r>
      <w:r w:rsidR="004A2B98">
        <w:rPr>
          <w:rFonts w:ascii="Times New Roman" w:hAnsi="Times New Roman" w:cs="Times New Roman"/>
          <w:sz w:val="24"/>
          <w:szCs w:val="24"/>
          <w:lang w:val="en-US"/>
        </w:rPr>
        <w:t>w</w:t>
      </w:r>
      <w:r w:rsidR="004A2B98" w:rsidRPr="004A2B98">
        <w:rPr>
          <w:rFonts w:ascii="Times New Roman" w:hAnsi="Times New Roman" w:cs="Times New Roman"/>
          <w:sz w:val="24"/>
          <w:szCs w:val="24"/>
          <w:lang w:val="en-US"/>
        </w:rPr>
        <w:t xml:space="preserve">ar finance is </w:t>
      </w:r>
      <w:r w:rsidR="00715487">
        <w:rPr>
          <w:rFonts w:ascii="Times New Roman" w:hAnsi="Times New Roman" w:cs="Times New Roman"/>
          <w:sz w:val="24"/>
          <w:szCs w:val="24"/>
          <w:lang w:val="en-US"/>
        </w:rPr>
        <w:t>frequently</w:t>
      </w:r>
      <w:r w:rsidR="004A2B98" w:rsidRPr="004A2B98">
        <w:rPr>
          <w:rFonts w:ascii="Times New Roman" w:hAnsi="Times New Roman" w:cs="Times New Roman"/>
          <w:sz w:val="24"/>
          <w:szCs w:val="24"/>
          <w:lang w:val="en-US"/>
        </w:rPr>
        <w:t xml:space="preserve"> a catalyst for the </w:t>
      </w:r>
      <w:r w:rsidR="003611C0">
        <w:rPr>
          <w:rFonts w:ascii="Times New Roman" w:hAnsi="Times New Roman" w:cs="Times New Roman"/>
          <w:sz w:val="24"/>
          <w:szCs w:val="24"/>
          <w:lang w:val="en-US"/>
        </w:rPr>
        <w:t xml:space="preserve">adoption </w:t>
      </w:r>
      <w:r w:rsidR="004A2B98" w:rsidRPr="004A2B98">
        <w:rPr>
          <w:rFonts w:ascii="Times New Roman" w:hAnsi="Times New Roman" w:cs="Times New Roman"/>
          <w:sz w:val="24"/>
          <w:szCs w:val="24"/>
          <w:lang w:val="en-US"/>
        </w:rPr>
        <w:t>of</w:t>
      </w:r>
      <w:r>
        <w:rPr>
          <w:rFonts w:ascii="Times New Roman" w:hAnsi="Times New Roman" w:cs="Times New Roman"/>
          <w:sz w:val="24"/>
          <w:szCs w:val="24"/>
          <w:lang w:val="en-US"/>
        </w:rPr>
        <w:t xml:space="preserve"> the</w:t>
      </w:r>
      <w:r w:rsidR="004A2B98" w:rsidRPr="004A2B98">
        <w:rPr>
          <w:rFonts w:ascii="Times New Roman" w:hAnsi="Times New Roman" w:cs="Times New Roman"/>
          <w:sz w:val="24"/>
          <w:szCs w:val="24"/>
          <w:lang w:val="en-US"/>
        </w:rPr>
        <w:t xml:space="preserve"> tax in </w:t>
      </w:r>
      <w:r w:rsidR="003E3FE5">
        <w:rPr>
          <w:rFonts w:ascii="Times New Roman" w:hAnsi="Times New Roman" w:cs="Times New Roman"/>
          <w:sz w:val="24"/>
          <w:szCs w:val="24"/>
          <w:lang w:val="en-US"/>
        </w:rPr>
        <w:t>early industrialized countries</w:t>
      </w:r>
      <w:r w:rsidR="007E7860">
        <w:rPr>
          <w:rFonts w:ascii="Times New Roman" w:hAnsi="Times New Roman" w:cs="Times New Roman"/>
          <w:sz w:val="24"/>
          <w:szCs w:val="24"/>
          <w:lang w:val="en-US"/>
        </w:rPr>
        <w:t xml:space="preserve"> and in many other </w:t>
      </w:r>
      <w:r w:rsidR="003611C0">
        <w:rPr>
          <w:rFonts w:ascii="Times New Roman" w:hAnsi="Times New Roman" w:cs="Times New Roman"/>
          <w:sz w:val="24"/>
          <w:szCs w:val="24"/>
          <w:lang w:val="en-US"/>
        </w:rPr>
        <w:t xml:space="preserve">countries </w:t>
      </w:r>
      <w:r w:rsidR="00715487">
        <w:rPr>
          <w:rFonts w:ascii="Times New Roman" w:hAnsi="Times New Roman" w:cs="Times New Roman"/>
          <w:sz w:val="24"/>
          <w:szCs w:val="24"/>
          <w:lang w:val="en-US"/>
        </w:rPr>
        <w:t>later</w:t>
      </w:r>
      <w:r w:rsidR="004A2B98" w:rsidRPr="004A2B98">
        <w:rPr>
          <w:rFonts w:ascii="Times New Roman" w:hAnsi="Times New Roman" w:cs="Times New Roman"/>
          <w:sz w:val="24"/>
          <w:szCs w:val="24"/>
          <w:lang w:val="en-US"/>
        </w:rPr>
        <w:t xml:space="preserve">. China was no exception during its </w:t>
      </w:r>
      <w:r w:rsidR="00715487">
        <w:rPr>
          <w:rFonts w:ascii="Times New Roman" w:hAnsi="Times New Roman" w:cs="Times New Roman"/>
          <w:sz w:val="24"/>
          <w:szCs w:val="24"/>
          <w:lang w:val="en-US"/>
        </w:rPr>
        <w:t>R</w:t>
      </w:r>
      <w:r w:rsidR="004A2B98" w:rsidRPr="004A2B98">
        <w:rPr>
          <w:rFonts w:ascii="Times New Roman" w:hAnsi="Times New Roman" w:cs="Times New Roman"/>
          <w:sz w:val="24"/>
          <w:szCs w:val="24"/>
          <w:lang w:val="en-US"/>
        </w:rPr>
        <w:t xml:space="preserve">epublican period that started </w:t>
      </w:r>
      <w:r w:rsidR="005352D6">
        <w:rPr>
          <w:rFonts w:ascii="Times New Roman" w:hAnsi="Times New Roman" w:cs="Times New Roman"/>
          <w:sz w:val="24"/>
          <w:szCs w:val="24"/>
          <w:lang w:val="en-US"/>
        </w:rPr>
        <w:t>following</w:t>
      </w:r>
      <w:r w:rsidR="004A2B98" w:rsidRPr="004A2B98">
        <w:rPr>
          <w:rFonts w:ascii="Times New Roman" w:hAnsi="Times New Roman" w:cs="Times New Roman"/>
          <w:sz w:val="24"/>
          <w:szCs w:val="24"/>
          <w:lang w:val="en-US"/>
        </w:rPr>
        <w:t xml:space="preserve"> the collapse of the Imperial regime in 1911 and prior to the creation of a People’s Republic in 1949. The first draft </w:t>
      </w:r>
      <w:r w:rsidR="004A2B98" w:rsidRPr="004A2B98">
        <w:rPr>
          <w:rFonts w:ascii="Times New Roman" w:hAnsi="Times New Roman" w:cs="Times New Roman"/>
          <w:sz w:val="24"/>
          <w:szCs w:val="24"/>
          <w:lang w:val="en-US"/>
        </w:rPr>
        <w:lastRenderedPageBreak/>
        <w:t>income tax bill was introduced</w:t>
      </w:r>
      <w:r w:rsidR="004A6DBE">
        <w:rPr>
          <w:rFonts w:ascii="Times New Roman" w:hAnsi="Times New Roman" w:cs="Times New Roman"/>
          <w:sz w:val="24"/>
          <w:szCs w:val="24"/>
          <w:lang w:val="en-US"/>
        </w:rPr>
        <w:t xml:space="preserve"> to the National </w:t>
      </w:r>
      <w:r w:rsidR="005F353A">
        <w:rPr>
          <w:rFonts w:ascii="Times New Roman" w:hAnsi="Times New Roman" w:cs="Times New Roman"/>
          <w:sz w:val="24"/>
          <w:szCs w:val="24"/>
          <w:lang w:val="en-US"/>
        </w:rPr>
        <w:t>Council</w:t>
      </w:r>
      <w:r w:rsidR="004A2B98" w:rsidRPr="004A2B98">
        <w:rPr>
          <w:rFonts w:ascii="Times New Roman" w:hAnsi="Times New Roman" w:cs="Times New Roman"/>
          <w:sz w:val="24"/>
          <w:szCs w:val="24"/>
          <w:lang w:val="en-US"/>
        </w:rPr>
        <w:t xml:space="preserve"> soon after the establishment of </w:t>
      </w:r>
      <w:r w:rsidR="008A043A">
        <w:rPr>
          <w:rFonts w:ascii="Times New Roman" w:hAnsi="Times New Roman" w:cs="Times New Roman"/>
          <w:sz w:val="24"/>
          <w:szCs w:val="24"/>
          <w:lang w:val="en-US"/>
        </w:rPr>
        <w:t>the</w:t>
      </w:r>
      <w:r w:rsidR="004A2B98" w:rsidRPr="004A2B98">
        <w:rPr>
          <w:rFonts w:ascii="Times New Roman" w:hAnsi="Times New Roman" w:cs="Times New Roman"/>
          <w:sz w:val="24"/>
          <w:szCs w:val="24"/>
          <w:lang w:val="en-US"/>
        </w:rPr>
        <w:t xml:space="preserve"> </w:t>
      </w:r>
      <w:r w:rsidR="00422904">
        <w:rPr>
          <w:rFonts w:ascii="Times New Roman" w:hAnsi="Times New Roman" w:cs="Times New Roman"/>
          <w:sz w:val="24"/>
          <w:szCs w:val="24"/>
          <w:lang w:val="en-US"/>
        </w:rPr>
        <w:t>R</w:t>
      </w:r>
      <w:r w:rsidR="004A2B98" w:rsidRPr="004A2B98">
        <w:rPr>
          <w:rFonts w:ascii="Times New Roman" w:hAnsi="Times New Roman" w:cs="Times New Roman"/>
          <w:sz w:val="24"/>
          <w:szCs w:val="24"/>
          <w:lang w:val="en-US"/>
        </w:rPr>
        <w:t>epu</w:t>
      </w:r>
      <w:r w:rsidR="008E64BD">
        <w:rPr>
          <w:rFonts w:ascii="Times New Roman" w:hAnsi="Times New Roman" w:cs="Times New Roman"/>
          <w:sz w:val="24"/>
          <w:szCs w:val="24"/>
          <w:lang w:val="en-US"/>
        </w:rPr>
        <w:t xml:space="preserve">blic of China </w:t>
      </w:r>
      <w:r w:rsidR="008A043A">
        <w:rPr>
          <w:rFonts w:ascii="Times New Roman" w:hAnsi="Times New Roman" w:cs="Times New Roman"/>
          <w:sz w:val="24"/>
          <w:szCs w:val="24"/>
          <w:lang w:val="en-US"/>
        </w:rPr>
        <w:t xml:space="preserve">with the </w:t>
      </w:r>
      <w:proofErr w:type="spellStart"/>
      <w:r w:rsidR="008A043A">
        <w:rPr>
          <w:rFonts w:ascii="Times New Roman" w:hAnsi="Times New Roman" w:cs="Times New Roman"/>
          <w:sz w:val="24"/>
          <w:szCs w:val="24"/>
          <w:lang w:val="en-US"/>
        </w:rPr>
        <w:t>Beiyang</w:t>
      </w:r>
      <w:proofErr w:type="spellEnd"/>
      <w:r w:rsidR="008A043A">
        <w:rPr>
          <w:rFonts w:ascii="Times New Roman" w:hAnsi="Times New Roman" w:cs="Times New Roman"/>
          <w:sz w:val="24"/>
          <w:szCs w:val="24"/>
          <w:lang w:val="en-US"/>
        </w:rPr>
        <w:t xml:space="preserve"> government in </w:t>
      </w:r>
      <w:r w:rsidR="00A53497">
        <w:rPr>
          <w:rFonts w:ascii="Times New Roman" w:hAnsi="Times New Roman" w:cs="Times New Roman"/>
          <w:sz w:val="24"/>
          <w:szCs w:val="24"/>
          <w:lang w:val="en-US"/>
        </w:rPr>
        <w:t>control</w:t>
      </w:r>
      <w:r w:rsidR="004A2B98" w:rsidRPr="004A2B98">
        <w:rPr>
          <w:rFonts w:ascii="Times New Roman" w:hAnsi="Times New Roman" w:cs="Times New Roman"/>
          <w:sz w:val="24"/>
          <w:szCs w:val="24"/>
          <w:lang w:val="en-US"/>
        </w:rPr>
        <w:t>,</w:t>
      </w:r>
      <w:r w:rsidR="005F353A">
        <w:rPr>
          <w:rStyle w:val="FootnoteReference"/>
          <w:rFonts w:ascii="Times New Roman" w:hAnsi="Times New Roman" w:cs="Times New Roman"/>
          <w:sz w:val="24"/>
          <w:szCs w:val="24"/>
          <w:lang w:val="en-US"/>
        </w:rPr>
        <w:footnoteReference w:id="8"/>
      </w:r>
      <w:r w:rsidR="004A2B98" w:rsidRPr="004A2B98">
        <w:rPr>
          <w:rFonts w:ascii="Times New Roman" w:hAnsi="Times New Roman" w:cs="Times New Roman"/>
          <w:sz w:val="24"/>
          <w:szCs w:val="24"/>
          <w:lang w:val="en-US"/>
        </w:rPr>
        <w:t xml:space="preserve"> but it took more than two decades for the </w:t>
      </w:r>
      <w:r w:rsidR="00AE18EF">
        <w:rPr>
          <w:rFonts w:ascii="Times New Roman" w:hAnsi="Times New Roman" w:cs="Times New Roman"/>
          <w:sz w:val="24"/>
          <w:szCs w:val="24"/>
          <w:lang w:val="en-US"/>
        </w:rPr>
        <w:t xml:space="preserve">government </w:t>
      </w:r>
      <w:r w:rsidR="0093490F">
        <w:rPr>
          <w:rFonts w:ascii="Times New Roman" w:hAnsi="Times New Roman" w:cs="Times New Roman"/>
          <w:sz w:val="24"/>
          <w:szCs w:val="24"/>
          <w:lang w:val="en-US"/>
        </w:rPr>
        <w:t xml:space="preserve">that was </w:t>
      </w:r>
      <w:r w:rsidR="00A67764">
        <w:rPr>
          <w:rFonts w:ascii="Times New Roman" w:hAnsi="Times New Roman" w:cs="Times New Roman"/>
          <w:sz w:val="24"/>
          <w:szCs w:val="24"/>
          <w:lang w:val="en-US"/>
        </w:rPr>
        <w:t xml:space="preserve">then </w:t>
      </w:r>
      <w:r w:rsidR="00AE18EF">
        <w:rPr>
          <w:rFonts w:ascii="Times New Roman" w:hAnsi="Times New Roman" w:cs="Times New Roman"/>
          <w:sz w:val="24"/>
          <w:szCs w:val="24"/>
          <w:lang w:val="en-US"/>
        </w:rPr>
        <w:t xml:space="preserve">controlled by </w:t>
      </w:r>
      <w:r w:rsidR="00A53497">
        <w:rPr>
          <w:rFonts w:ascii="Times New Roman" w:hAnsi="Times New Roman" w:cs="Times New Roman"/>
          <w:sz w:val="24"/>
          <w:szCs w:val="24"/>
          <w:lang w:val="en-US"/>
        </w:rPr>
        <w:t xml:space="preserve">the </w:t>
      </w:r>
      <w:r w:rsidR="00A67764">
        <w:rPr>
          <w:rFonts w:ascii="Times New Roman" w:hAnsi="Times New Roman" w:cs="Times New Roman"/>
          <w:sz w:val="24"/>
          <w:szCs w:val="24"/>
          <w:lang w:val="en-US"/>
        </w:rPr>
        <w:t xml:space="preserve">Nationalist or </w:t>
      </w:r>
      <w:r w:rsidR="00AE18EF">
        <w:rPr>
          <w:rFonts w:ascii="Times New Roman" w:hAnsi="Times New Roman" w:cs="Times New Roman"/>
          <w:sz w:val="24"/>
          <w:szCs w:val="24"/>
          <w:lang w:val="en-US"/>
        </w:rPr>
        <w:t xml:space="preserve">Kuomintang (KMT) </w:t>
      </w:r>
      <w:r w:rsidR="00ED328E">
        <w:rPr>
          <w:rFonts w:ascii="Times New Roman" w:hAnsi="Times New Roman" w:cs="Times New Roman"/>
          <w:sz w:val="24"/>
          <w:szCs w:val="24"/>
          <w:lang w:val="en-US"/>
        </w:rPr>
        <w:t>P</w:t>
      </w:r>
      <w:r w:rsidR="00A53497">
        <w:rPr>
          <w:rFonts w:ascii="Times New Roman" w:hAnsi="Times New Roman" w:cs="Times New Roman"/>
          <w:sz w:val="24"/>
          <w:szCs w:val="24"/>
          <w:lang w:val="en-US"/>
        </w:rPr>
        <w:t>arty</w:t>
      </w:r>
      <w:r w:rsidR="004A2B98" w:rsidRPr="004A2B98">
        <w:rPr>
          <w:rFonts w:ascii="Times New Roman" w:hAnsi="Times New Roman" w:cs="Times New Roman"/>
          <w:sz w:val="24"/>
          <w:szCs w:val="24"/>
          <w:lang w:val="en-US"/>
        </w:rPr>
        <w:t xml:space="preserve"> to finally pass the </w:t>
      </w:r>
      <w:r w:rsidR="00CA776E">
        <w:rPr>
          <w:rFonts w:ascii="Times New Roman" w:hAnsi="Times New Roman" w:cs="Times New Roman"/>
          <w:sz w:val="24"/>
          <w:szCs w:val="24"/>
          <w:lang w:val="en-US"/>
        </w:rPr>
        <w:t>draft legislation</w:t>
      </w:r>
      <w:r w:rsidR="004A2B98" w:rsidRPr="004A2B98">
        <w:rPr>
          <w:rFonts w:ascii="Times New Roman" w:hAnsi="Times New Roman" w:cs="Times New Roman"/>
          <w:sz w:val="24"/>
          <w:szCs w:val="24"/>
          <w:lang w:val="en-US"/>
        </w:rPr>
        <w:t xml:space="preserve"> into</w:t>
      </w:r>
      <w:r w:rsidR="00CA776E">
        <w:rPr>
          <w:rFonts w:ascii="Times New Roman" w:hAnsi="Times New Roman" w:cs="Times New Roman"/>
          <w:sz w:val="24"/>
          <w:szCs w:val="24"/>
          <w:lang w:val="en-US"/>
        </w:rPr>
        <w:t xml:space="preserve"> a quasi-</w:t>
      </w:r>
      <w:r w:rsidR="00EF42C0">
        <w:rPr>
          <w:rFonts w:ascii="Times New Roman" w:hAnsi="Times New Roman" w:cs="Times New Roman"/>
          <w:sz w:val="24"/>
          <w:szCs w:val="24"/>
          <w:lang w:val="en-US"/>
        </w:rPr>
        <w:t>law</w:t>
      </w:r>
      <w:r w:rsidR="004A2B98" w:rsidRPr="004A2B98">
        <w:rPr>
          <w:rFonts w:ascii="Times New Roman" w:hAnsi="Times New Roman" w:cs="Times New Roman"/>
          <w:sz w:val="24"/>
          <w:szCs w:val="24"/>
          <w:lang w:val="en-US"/>
        </w:rPr>
        <w:t xml:space="preserve"> </w:t>
      </w:r>
      <w:r w:rsidR="0080696D">
        <w:rPr>
          <w:rFonts w:ascii="Times New Roman" w:hAnsi="Times New Roman" w:cs="Times New Roman"/>
          <w:sz w:val="24"/>
          <w:szCs w:val="24"/>
          <w:lang w:val="en-US"/>
        </w:rPr>
        <w:t xml:space="preserve">(named “regulations”) </w:t>
      </w:r>
      <w:r w:rsidR="004A2B98" w:rsidRPr="004A2B98">
        <w:rPr>
          <w:rFonts w:ascii="Times New Roman" w:hAnsi="Times New Roman" w:cs="Times New Roman"/>
          <w:sz w:val="24"/>
          <w:szCs w:val="24"/>
          <w:lang w:val="en-US"/>
        </w:rPr>
        <w:t xml:space="preserve">and formally </w:t>
      </w:r>
      <w:r w:rsidR="00422904">
        <w:rPr>
          <w:rFonts w:ascii="Times New Roman" w:hAnsi="Times New Roman" w:cs="Times New Roman"/>
          <w:sz w:val="24"/>
          <w:szCs w:val="24"/>
          <w:lang w:val="en-US"/>
        </w:rPr>
        <w:t>put it into force</w:t>
      </w:r>
      <w:r w:rsidR="004A2B98" w:rsidRPr="004A2B98">
        <w:rPr>
          <w:rFonts w:ascii="Times New Roman" w:hAnsi="Times New Roman" w:cs="Times New Roman"/>
          <w:sz w:val="24"/>
          <w:szCs w:val="24"/>
          <w:lang w:val="en-US"/>
        </w:rPr>
        <w:t xml:space="preserve"> nationwide. </w:t>
      </w:r>
      <w:bookmarkStart w:id="0" w:name="_Hlk107216414"/>
      <w:r w:rsidR="00D25DEC" w:rsidRPr="00D25DEC">
        <w:rPr>
          <w:rFonts w:ascii="Times New Roman" w:hAnsi="Times New Roman" w:cs="Times New Roman"/>
          <w:sz w:val="24"/>
          <w:szCs w:val="24"/>
          <w:lang w:val="en-US"/>
        </w:rPr>
        <w:t xml:space="preserve">How did the internal turmoil in China from 1914 to 1937 prevent adoption of the draft law?  What made it possible for the bill get through to the final enactment as </w:t>
      </w:r>
      <w:proofErr w:type="spellStart"/>
      <w:r w:rsidR="00D25DEC" w:rsidRPr="00D25DEC">
        <w:rPr>
          <w:rFonts w:ascii="Times New Roman" w:hAnsi="Times New Roman" w:cs="Times New Roman"/>
          <w:sz w:val="24"/>
          <w:szCs w:val="24"/>
          <w:lang w:val="en-US"/>
        </w:rPr>
        <w:t>quasi-</w:t>
      </w:r>
      <w:proofErr w:type="gramStart"/>
      <w:r w:rsidR="00D25DEC" w:rsidRPr="00D25DEC">
        <w:rPr>
          <w:rFonts w:ascii="Times New Roman" w:hAnsi="Times New Roman" w:cs="Times New Roman"/>
          <w:sz w:val="24"/>
          <w:szCs w:val="24"/>
          <w:lang w:val="en-US"/>
        </w:rPr>
        <w:t>law?</w:t>
      </w:r>
      <w:r w:rsidR="00905D75">
        <w:rPr>
          <w:rFonts w:ascii="Times New Roman" w:hAnsi="Times New Roman" w:cs="Times New Roman"/>
          <w:sz w:val="24"/>
          <w:szCs w:val="24"/>
          <w:lang w:val="en-US"/>
        </w:rPr>
        <w:t>xcccc</w:t>
      </w:r>
      <w:proofErr w:type="spellEnd"/>
      <w:proofErr w:type="gramEnd"/>
      <w:r w:rsidR="00D25DEC" w:rsidRPr="00D25DEC">
        <w:rPr>
          <w:rFonts w:ascii="Times New Roman" w:hAnsi="Times New Roman" w:cs="Times New Roman"/>
          <w:sz w:val="24"/>
          <w:szCs w:val="24"/>
          <w:lang w:val="en-US"/>
        </w:rPr>
        <w:t xml:space="preserve"> </w:t>
      </w:r>
      <w:bookmarkEnd w:id="0"/>
      <w:r w:rsidR="004A2B98" w:rsidRPr="004A2B98">
        <w:rPr>
          <w:rFonts w:ascii="Times New Roman" w:hAnsi="Times New Roman" w:cs="Times New Roman"/>
          <w:sz w:val="24"/>
          <w:szCs w:val="24"/>
          <w:lang w:val="en-US"/>
        </w:rPr>
        <w:t xml:space="preserve">And what implications does the first income tax legislation have for the design and implementation of the income tax law in contemporary China? </w:t>
      </w:r>
    </w:p>
    <w:p w14:paraId="0A2676FE" w14:textId="77777777" w:rsidR="004A2B98" w:rsidRPr="004A2B98" w:rsidRDefault="004A2B98" w:rsidP="004A2B98">
      <w:pPr>
        <w:spacing w:after="0" w:line="276" w:lineRule="auto"/>
        <w:jc w:val="both"/>
        <w:rPr>
          <w:rFonts w:ascii="Times New Roman" w:hAnsi="Times New Roman" w:cs="Times New Roman"/>
          <w:sz w:val="24"/>
          <w:szCs w:val="24"/>
          <w:lang w:val="en-US"/>
        </w:rPr>
      </w:pPr>
    </w:p>
    <w:p w14:paraId="7F8FAC7A" w14:textId="7CE2CB30" w:rsidR="0025753C" w:rsidRDefault="004A2B98" w:rsidP="00807E2B">
      <w:pPr>
        <w:spacing w:after="0" w:line="276" w:lineRule="auto"/>
        <w:jc w:val="both"/>
        <w:rPr>
          <w:rFonts w:ascii="Times New Roman" w:hAnsi="Times New Roman" w:cs="Times New Roman"/>
          <w:sz w:val="24"/>
          <w:szCs w:val="24"/>
          <w:lang w:val="en-US"/>
        </w:rPr>
      </w:pPr>
      <w:r w:rsidRPr="004A2B98">
        <w:rPr>
          <w:rFonts w:ascii="Times New Roman" w:hAnsi="Times New Roman" w:cs="Times New Roman"/>
          <w:sz w:val="24"/>
          <w:szCs w:val="24"/>
          <w:lang w:val="en-US"/>
        </w:rPr>
        <w:t xml:space="preserve">This article considers these questions by way of an exploration of historical documents and economic and social conditions that underpinned the evolution of the income tax bill at the time. It argues that while financial strain may appear to be a major contributor to the enactment and implementation of the income tax, other factors are equally important, </w:t>
      </w:r>
      <w:proofErr w:type="gramStart"/>
      <w:r w:rsidRPr="004A2B98">
        <w:rPr>
          <w:rFonts w:ascii="Times New Roman" w:hAnsi="Times New Roman" w:cs="Times New Roman"/>
          <w:sz w:val="24"/>
          <w:szCs w:val="24"/>
          <w:lang w:val="en-US"/>
        </w:rPr>
        <w:t>in particular intellectual</w:t>
      </w:r>
      <w:proofErr w:type="gramEnd"/>
      <w:r w:rsidRPr="004A2B98">
        <w:rPr>
          <w:rFonts w:ascii="Times New Roman" w:hAnsi="Times New Roman" w:cs="Times New Roman"/>
          <w:sz w:val="24"/>
          <w:szCs w:val="24"/>
          <w:lang w:val="en-US"/>
        </w:rPr>
        <w:t xml:space="preserve"> contributions, public education and acceptance, corresponding economic development level</w:t>
      </w:r>
      <w:r w:rsidR="00C93F5B">
        <w:rPr>
          <w:rFonts w:ascii="Times New Roman" w:hAnsi="Times New Roman" w:cs="Times New Roman"/>
          <w:sz w:val="24"/>
          <w:szCs w:val="24"/>
          <w:lang w:val="en-US"/>
        </w:rPr>
        <w:t>,</w:t>
      </w:r>
      <w:r w:rsidRPr="004A2B98">
        <w:rPr>
          <w:rFonts w:ascii="Times New Roman" w:hAnsi="Times New Roman" w:cs="Times New Roman"/>
          <w:sz w:val="24"/>
          <w:szCs w:val="24"/>
          <w:lang w:val="en-US"/>
        </w:rPr>
        <w:t xml:space="preserve"> </w:t>
      </w:r>
      <w:r w:rsidR="00C93F5B">
        <w:rPr>
          <w:rFonts w:ascii="Times New Roman" w:hAnsi="Times New Roman" w:cs="Times New Roman"/>
          <w:sz w:val="24"/>
          <w:szCs w:val="24"/>
          <w:lang w:val="en-US"/>
        </w:rPr>
        <w:t>pragmatic</w:t>
      </w:r>
      <w:r w:rsidRPr="004A2B98">
        <w:rPr>
          <w:rFonts w:ascii="Times New Roman" w:hAnsi="Times New Roman" w:cs="Times New Roman"/>
          <w:sz w:val="24"/>
          <w:szCs w:val="24"/>
          <w:lang w:val="en-US"/>
        </w:rPr>
        <w:t xml:space="preserve"> design that considers both tax equity and administrative capacity</w:t>
      </w:r>
      <w:r w:rsidR="00C93F5B">
        <w:rPr>
          <w:rFonts w:ascii="Times New Roman" w:hAnsi="Times New Roman" w:cs="Times New Roman"/>
          <w:sz w:val="24"/>
          <w:szCs w:val="24"/>
          <w:lang w:val="en-US"/>
        </w:rPr>
        <w:t xml:space="preserve"> and political stability</w:t>
      </w:r>
      <w:r w:rsidRPr="004A2B98">
        <w:rPr>
          <w:rFonts w:ascii="Times New Roman" w:hAnsi="Times New Roman" w:cs="Times New Roman"/>
          <w:sz w:val="24"/>
          <w:szCs w:val="24"/>
          <w:lang w:val="en-US"/>
        </w:rPr>
        <w:t>. The exploration of the legal history of the first income tax also reveals how history rhymes and why lessons from the past need to be taken seriously.</w:t>
      </w:r>
    </w:p>
    <w:p w14:paraId="3463FF6D" w14:textId="77777777" w:rsidR="00807E2B" w:rsidRPr="00807E2B" w:rsidRDefault="00807E2B" w:rsidP="00807E2B">
      <w:pPr>
        <w:spacing w:after="0" w:line="276" w:lineRule="auto"/>
        <w:jc w:val="both"/>
        <w:rPr>
          <w:rFonts w:ascii="Times New Roman" w:hAnsi="Times New Roman" w:cs="Times New Roman"/>
          <w:sz w:val="24"/>
          <w:szCs w:val="24"/>
          <w:lang w:val="en-US"/>
        </w:rPr>
      </w:pPr>
    </w:p>
    <w:p w14:paraId="1F17B054" w14:textId="00869B37" w:rsidR="002D7441" w:rsidRPr="00BD4804" w:rsidRDefault="007F092C" w:rsidP="00BD4804">
      <w:pPr>
        <w:pStyle w:val="Heading1"/>
        <w:ind w:left="1071"/>
      </w:pPr>
      <w:r w:rsidRPr="00BD4804">
        <w:t xml:space="preserve">The </w:t>
      </w:r>
      <w:r w:rsidR="003A4183">
        <w:t>Background</w:t>
      </w:r>
    </w:p>
    <w:p w14:paraId="51E304C7" w14:textId="2399EBFF" w:rsidR="00847F2D" w:rsidRDefault="008767A3" w:rsidP="00807E2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Taxes were no strange</w:t>
      </w:r>
      <w:r w:rsidR="004E2850">
        <w:rPr>
          <w:rFonts w:ascii="Times New Roman" w:hAnsi="Times New Roman" w:cs="Times New Roman"/>
          <w:sz w:val="24"/>
          <w:szCs w:val="24"/>
          <w:lang w:val="en-US"/>
        </w:rPr>
        <w:t>r</w:t>
      </w:r>
      <w:r>
        <w:rPr>
          <w:rFonts w:ascii="Times New Roman" w:hAnsi="Times New Roman" w:cs="Times New Roman"/>
          <w:sz w:val="24"/>
          <w:szCs w:val="24"/>
          <w:lang w:val="en-US"/>
        </w:rPr>
        <w:t xml:space="preserve"> to</w:t>
      </w:r>
      <w:r w:rsidR="004E2850">
        <w:rPr>
          <w:rFonts w:ascii="Times New Roman" w:hAnsi="Times New Roman" w:cs="Times New Roman"/>
          <w:sz w:val="24"/>
          <w:szCs w:val="24"/>
          <w:lang w:val="en-US"/>
        </w:rPr>
        <w:t xml:space="preserve"> people and businesses in China. Various taxes had been adopted and implemented in </w:t>
      </w:r>
      <w:r w:rsidR="00C66DFC">
        <w:rPr>
          <w:rFonts w:ascii="Times New Roman" w:hAnsi="Times New Roman" w:cs="Times New Roman"/>
          <w:sz w:val="24"/>
          <w:szCs w:val="24"/>
          <w:lang w:val="en-US"/>
        </w:rPr>
        <w:t xml:space="preserve">ancient times and in Imperial China </w:t>
      </w:r>
      <w:r w:rsidR="00720CE1">
        <w:rPr>
          <w:rFonts w:ascii="Times New Roman" w:hAnsi="Times New Roman" w:cs="Times New Roman"/>
          <w:sz w:val="24"/>
          <w:szCs w:val="24"/>
          <w:lang w:val="en-US"/>
        </w:rPr>
        <w:t>that</w:t>
      </w:r>
      <w:r w:rsidR="00C66DFC">
        <w:rPr>
          <w:rFonts w:ascii="Times New Roman" w:hAnsi="Times New Roman" w:cs="Times New Roman"/>
          <w:sz w:val="24"/>
          <w:szCs w:val="24"/>
          <w:lang w:val="en-US"/>
        </w:rPr>
        <w:t xml:space="preserve"> lasted almost two thousand years.</w:t>
      </w:r>
      <w:r w:rsidR="00364562">
        <w:rPr>
          <w:rFonts w:ascii="Times New Roman" w:hAnsi="Times New Roman" w:cs="Times New Roman"/>
          <w:sz w:val="24"/>
          <w:szCs w:val="24"/>
          <w:lang w:val="en-US"/>
        </w:rPr>
        <w:t xml:space="preserve"> Over the long history, </w:t>
      </w:r>
      <w:r w:rsidR="00720CE1">
        <w:rPr>
          <w:rFonts w:ascii="Times New Roman" w:hAnsi="Times New Roman" w:cs="Times New Roman"/>
          <w:sz w:val="24"/>
          <w:szCs w:val="24"/>
          <w:lang w:val="en-US"/>
        </w:rPr>
        <w:t>the</w:t>
      </w:r>
      <w:r w:rsidR="00AC188B">
        <w:rPr>
          <w:rFonts w:ascii="Times New Roman" w:hAnsi="Times New Roman" w:cs="Times New Roman"/>
          <w:sz w:val="24"/>
          <w:szCs w:val="24"/>
          <w:lang w:val="en-US"/>
        </w:rPr>
        <w:t xml:space="preserve"> main types of taxes</w:t>
      </w:r>
      <w:r w:rsidR="00301DDA">
        <w:rPr>
          <w:rFonts w:ascii="Times New Roman" w:hAnsi="Times New Roman" w:cs="Times New Roman"/>
          <w:sz w:val="24"/>
          <w:szCs w:val="24"/>
          <w:lang w:val="en-US"/>
        </w:rPr>
        <w:t xml:space="preserve">, </w:t>
      </w:r>
      <w:r w:rsidR="00E553EB">
        <w:rPr>
          <w:rFonts w:ascii="Times New Roman" w:hAnsi="Times New Roman" w:cs="Times New Roman"/>
          <w:sz w:val="24"/>
          <w:szCs w:val="24"/>
          <w:lang w:val="en-US"/>
        </w:rPr>
        <w:t>typically</w:t>
      </w:r>
      <w:r w:rsidR="00301DDA">
        <w:rPr>
          <w:rFonts w:ascii="Times New Roman" w:hAnsi="Times New Roman" w:cs="Times New Roman"/>
          <w:sz w:val="24"/>
          <w:szCs w:val="24"/>
          <w:lang w:val="en-US"/>
        </w:rPr>
        <w:t xml:space="preserve"> land tax and salt monopoly, were </w:t>
      </w:r>
      <w:r w:rsidR="000B46F8">
        <w:rPr>
          <w:rFonts w:ascii="Times New Roman" w:hAnsi="Times New Roman" w:cs="Times New Roman"/>
          <w:sz w:val="24"/>
          <w:szCs w:val="24"/>
          <w:lang w:val="en-US"/>
        </w:rPr>
        <w:t>imposed in a way</w:t>
      </w:r>
      <w:r w:rsidR="007350F4">
        <w:rPr>
          <w:rFonts w:ascii="Times New Roman" w:hAnsi="Times New Roman" w:cs="Times New Roman"/>
          <w:sz w:val="24"/>
          <w:szCs w:val="24"/>
          <w:lang w:val="en-US"/>
        </w:rPr>
        <w:t xml:space="preserve"> that was</w:t>
      </w:r>
      <w:r w:rsidR="000B46F8">
        <w:rPr>
          <w:rFonts w:ascii="Times New Roman" w:hAnsi="Times New Roman" w:cs="Times New Roman"/>
          <w:sz w:val="24"/>
          <w:szCs w:val="24"/>
          <w:lang w:val="en-US"/>
        </w:rPr>
        <w:t xml:space="preserve"> analogous to </w:t>
      </w:r>
      <w:r w:rsidR="00301DDA">
        <w:rPr>
          <w:rFonts w:ascii="Times New Roman" w:hAnsi="Times New Roman" w:cs="Times New Roman"/>
          <w:sz w:val="24"/>
          <w:szCs w:val="24"/>
          <w:lang w:val="en-US"/>
        </w:rPr>
        <w:t xml:space="preserve">indirect taxes. </w:t>
      </w:r>
      <w:r w:rsidR="00D500D6">
        <w:rPr>
          <w:rFonts w:ascii="Times New Roman" w:hAnsi="Times New Roman" w:cs="Times New Roman"/>
          <w:sz w:val="24"/>
          <w:szCs w:val="24"/>
          <w:lang w:val="en-US"/>
        </w:rPr>
        <w:t xml:space="preserve">These taxes had inherent flaws </w:t>
      </w:r>
      <w:r w:rsidR="000B46F8">
        <w:rPr>
          <w:rFonts w:ascii="Times New Roman" w:hAnsi="Times New Roman" w:cs="Times New Roman"/>
          <w:sz w:val="24"/>
          <w:szCs w:val="24"/>
          <w:lang w:val="en-US"/>
        </w:rPr>
        <w:t>from the perspective of</w:t>
      </w:r>
      <w:r w:rsidR="00D500D6">
        <w:rPr>
          <w:rFonts w:ascii="Times New Roman" w:hAnsi="Times New Roman" w:cs="Times New Roman"/>
          <w:sz w:val="24"/>
          <w:szCs w:val="24"/>
          <w:lang w:val="en-US"/>
        </w:rPr>
        <w:t xml:space="preserve"> modern tax</w:t>
      </w:r>
      <w:r w:rsidR="00E845D4">
        <w:rPr>
          <w:rFonts w:ascii="Times New Roman" w:hAnsi="Times New Roman" w:cs="Times New Roman"/>
          <w:sz w:val="24"/>
          <w:szCs w:val="24"/>
          <w:lang w:val="en-US"/>
        </w:rPr>
        <w:t xml:space="preserve"> principles, that is, their imposition was</w:t>
      </w:r>
      <w:r w:rsidR="000B46F8">
        <w:rPr>
          <w:rFonts w:ascii="Times New Roman" w:hAnsi="Times New Roman" w:cs="Times New Roman"/>
          <w:sz w:val="24"/>
          <w:szCs w:val="24"/>
          <w:lang w:val="en-US"/>
        </w:rPr>
        <w:t xml:space="preserve"> often</w:t>
      </w:r>
      <w:r w:rsidR="00E845D4">
        <w:rPr>
          <w:rFonts w:ascii="Times New Roman" w:hAnsi="Times New Roman" w:cs="Times New Roman"/>
          <w:sz w:val="24"/>
          <w:szCs w:val="24"/>
          <w:lang w:val="en-US"/>
        </w:rPr>
        <w:t xml:space="preserve"> not based on the ability to pay and </w:t>
      </w:r>
      <w:r w:rsidR="00914F5D">
        <w:rPr>
          <w:rFonts w:ascii="Times New Roman" w:hAnsi="Times New Roman" w:cs="Times New Roman"/>
          <w:sz w:val="24"/>
          <w:szCs w:val="24"/>
          <w:lang w:val="en-US"/>
        </w:rPr>
        <w:t xml:space="preserve">tax liability could </w:t>
      </w:r>
      <w:r w:rsidR="007350F4">
        <w:rPr>
          <w:rFonts w:ascii="Times New Roman" w:hAnsi="Times New Roman" w:cs="Times New Roman"/>
          <w:sz w:val="24"/>
          <w:szCs w:val="24"/>
          <w:lang w:val="en-US"/>
        </w:rPr>
        <w:t xml:space="preserve">be </w:t>
      </w:r>
      <w:r w:rsidR="00914F5D">
        <w:rPr>
          <w:rFonts w:ascii="Times New Roman" w:hAnsi="Times New Roman" w:cs="Times New Roman"/>
          <w:sz w:val="24"/>
          <w:szCs w:val="24"/>
          <w:lang w:val="en-US"/>
        </w:rPr>
        <w:t xml:space="preserve">shifted </w:t>
      </w:r>
      <w:r w:rsidR="000B281A">
        <w:rPr>
          <w:rFonts w:ascii="Times New Roman" w:hAnsi="Times New Roman" w:cs="Times New Roman"/>
          <w:sz w:val="24"/>
          <w:szCs w:val="24"/>
          <w:lang w:val="en-US"/>
        </w:rPr>
        <w:t xml:space="preserve">from the nominal taxpayers to the </w:t>
      </w:r>
      <w:r w:rsidR="00F921F5">
        <w:rPr>
          <w:rFonts w:ascii="Times New Roman" w:hAnsi="Times New Roman" w:cs="Times New Roman"/>
          <w:sz w:val="24"/>
          <w:szCs w:val="24"/>
          <w:lang w:val="en-US"/>
        </w:rPr>
        <w:t>consumers or from</w:t>
      </w:r>
      <w:r w:rsidR="00914F5D">
        <w:rPr>
          <w:rFonts w:ascii="Times New Roman" w:hAnsi="Times New Roman" w:cs="Times New Roman"/>
          <w:sz w:val="24"/>
          <w:szCs w:val="24"/>
          <w:lang w:val="en-US"/>
        </w:rPr>
        <w:t xml:space="preserve"> the wealthy to the poor</w:t>
      </w:r>
      <w:r w:rsidR="003C3DB6">
        <w:rPr>
          <w:rFonts w:ascii="Times New Roman" w:hAnsi="Times New Roman" w:cs="Times New Roman"/>
          <w:sz w:val="24"/>
          <w:szCs w:val="24"/>
          <w:lang w:val="en-US"/>
        </w:rPr>
        <w:t>.</w:t>
      </w:r>
      <w:r w:rsidR="001945F5">
        <w:rPr>
          <w:rFonts w:ascii="Times New Roman" w:hAnsi="Times New Roman" w:cs="Times New Roman"/>
          <w:sz w:val="24"/>
          <w:szCs w:val="24"/>
          <w:lang w:val="en-US"/>
        </w:rPr>
        <w:t xml:space="preserve"> </w:t>
      </w:r>
      <w:r w:rsidR="003179C1">
        <w:rPr>
          <w:rFonts w:ascii="Times New Roman" w:hAnsi="Times New Roman" w:cs="Times New Roman"/>
          <w:sz w:val="24"/>
          <w:szCs w:val="24"/>
          <w:lang w:val="en-US"/>
        </w:rPr>
        <w:t xml:space="preserve">There had been a recurring feature of light taxation at the beginning of </w:t>
      </w:r>
      <w:r w:rsidR="003D2CCA">
        <w:rPr>
          <w:rFonts w:ascii="Times New Roman" w:hAnsi="Times New Roman" w:cs="Times New Roman"/>
          <w:sz w:val="24"/>
          <w:szCs w:val="24"/>
          <w:lang w:val="en-US"/>
        </w:rPr>
        <w:t>each</w:t>
      </w:r>
      <w:r w:rsidR="00A97851">
        <w:rPr>
          <w:rFonts w:ascii="Times New Roman" w:hAnsi="Times New Roman" w:cs="Times New Roman"/>
          <w:sz w:val="24"/>
          <w:szCs w:val="24"/>
          <w:lang w:val="en-US"/>
        </w:rPr>
        <w:t xml:space="preserve"> Imperial</w:t>
      </w:r>
      <w:r w:rsidR="003179C1">
        <w:rPr>
          <w:rFonts w:ascii="Times New Roman" w:hAnsi="Times New Roman" w:cs="Times New Roman"/>
          <w:sz w:val="24"/>
          <w:szCs w:val="24"/>
          <w:lang w:val="en-US"/>
        </w:rPr>
        <w:t xml:space="preserve"> dynasty and high taxation towards the end of the dynasty. </w:t>
      </w:r>
      <w:r w:rsidR="00295849">
        <w:rPr>
          <w:rFonts w:ascii="Times New Roman" w:hAnsi="Times New Roman" w:cs="Times New Roman"/>
          <w:sz w:val="24"/>
          <w:szCs w:val="24"/>
          <w:lang w:val="en-US"/>
        </w:rPr>
        <w:t>Disproportional</w:t>
      </w:r>
      <w:r w:rsidR="003B1E46">
        <w:rPr>
          <w:rFonts w:ascii="Times New Roman" w:hAnsi="Times New Roman" w:cs="Times New Roman"/>
          <w:sz w:val="24"/>
          <w:szCs w:val="24"/>
          <w:lang w:val="en-US"/>
        </w:rPr>
        <w:t>ly</w:t>
      </w:r>
      <w:r w:rsidR="00295849">
        <w:rPr>
          <w:rFonts w:ascii="Times New Roman" w:hAnsi="Times New Roman" w:cs="Times New Roman"/>
          <w:sz w:val="24"/>
          <w:szCs w:val="24"/>
          <w:lang w:val="en-US"/>
        </w:rPr>
        <w:t xml:space="preserve"> h</w:t>
      </w:r>
      <w:r w:rsidR="003179C1">
        <w:rPr>
          <w:rFonts w:ascii="Times New Roman" w:hAnsi="Times New Roman" w:cs="Times New Roman"/>
          <w:sz w:val="24"/>
          <w:szCs w:val="24"/>
          <w:lang w:val="en-US"/>
        </w:rPr>
        <w:t>eavy</w:t>
      </w:r>
      <w:r w:rsidR="00295849">
        <w:rPr>
          <w:rFonts w:ascii="Times New Roman" w:hAnsi="Times New Roman" w:cs="Times New Roman"/>
          <w:sz w:val="24"/>
          <w:szCs w:val="24"/>
          <w:lang w:val="en-US"/>
        </w:rPr>
        <w:t xml:space="preserve"> tax burdens on ordinary farmers</w:t>
      </w:r>
      <w:r w:rsidR="00492E6E">
        <w:rPr>
          <w:rFonts w:ascii="Times New Roman" w:hAnsi="Times New Roman" w:cs="Times New Roman"/>
          <w:sz w:val="24"/>
          <w:szCs w:val="24"/>
          <w:lang w:val="en-US"/>
        </w:rPr>
        <w:t xml:space="preserve"> and </w:t>
      </w:r>
      <w:r w:rsidR="00707C12">
        <w:rPr>
          <w:rFonts w:ascii="Times New Roman" w:hAnsi="Times New Roman" w:cs="Times New Roman"/>
          <w:sz w:val="24"/>
          <w:szCs w:val="24"/>
          <w:lang w:val="en-US"/>
        </w:rPr>
        <w:t>households</w:t>
      </w:r>
      <w:r w:rsidR="00295849">
        <w:rPr>
          <w:rFonts w:ascii="Times New Roman" w:hAnsi="Times New Roman" w:cs="Times New Roman"/>
          <w:sz w:val="24"/>
          <w:szCs w:val="24"/>
          <w:lang w:val="en-US"/>
        </w:rPr>
        <w:t xml:space="preserve"> </w:t>
      </w:r>
      <w:r w:rsidR="00492E6E">
        <w:rPr>
          <w:rFonts w:ascii="Times New Roman" w:hAnsi="Times New Roman" w:cs="Times New Roman"/>
          <w:sz w:val="24"/>
          <w:szCs w:val="24"/>
          <w:lang w:val="en-US"/>
        </w:rPr>
        <w:t>frequently</w:t>
      </w:r>
      <w:r w:rsidR="00707C12">
        <w:rPr>
          <w:rFonts w:ascii="Times New Roman" w:hAnsi="Times New Roman" w:cs="Times New Roman"/>
          <w:sz w:val="24"/>
          <w:szCs w:val="24"/>
          <w:lang w:val="en-US"/>
        </w:rPr>
        <w:t xml:space="preserve"> </w:t>
      </w:r>
      <w:r w:rsidR="00847F2D">
        <w:rPr>
          <w:rFonts w:ascii="Times New Roman" w:hAnsi="Times New Roman" w:cs="Times New Roman"/>
          <w:sz w:val="24"/>
          <w:szCs w:val="24"/>
          <w:lang w:val="en-US"/>
        </w:rPr>
        <w:t>triggered</w:t>
      </w:r>
      <w:r w:rsidR="00BA3493">
        <w:rPr>
          <w:rFonts w:ascii="Times New Roman" w:hAnsi="Times New Roman" w:cs="Times New Roman"/>
          <w:sz w:val="24"/>
          <w:szCs w:val="24"/>
          <w:lang w:val="en-US"/>
        </w:rPr>
        <w:t xml:space="preserve"> social upheavals</w:t>
      </w:r>
      <w:r w:rsidR="002115D3">
        <w:rPr>
          <w:rFonts w:ascii="Times New Roman" w:hAnsi="Times New Roman" w:cs="Times New Roman"/>
          <w:sz w:val="24"/>
          <w:szCs w:val="24"/>
          <w:lang w:val="en-US"/>
        </w:rPr>
        <w:t>, leading to collapse of dynasties.</w:t>
      </w:r>
      <w:r w:rsidR="00F61ECC">
        <w:rPr>
          <w:rFonts w:ascii="Times New Roman" w:hAnsi="Times New Roman" w:cs="Times New Roman"/>
          <w:sz w:val="24"/>
          <w:szCs w:val="24"/>
          <w:lang w:val="en-US"/>
        </w:rPr>
        <w:t xml:space="preserve"> </w:t>
      </w:r>
    </w:p>
    <w:p w14:paraId="307D67D3" w14:textId="0743CE07" w:rsidR="00847F2D" w:rsidRDefault="00847F2D" w:rsidP="00807E2B">
      <w:pPr>
        <w:spacing w:after="0" w:line="276" w:lineRule="auto"/>
        <w:jc w:val="both"/>
        <w:rPr>
          <w:rFonts w:ascii="Times New Roman" w:hAnsi="Times New Roman" w:cs="Times New Roman" w:hint="eastAsia"/>
          <w:sz w:val="24"/>
          <w:szCs w:val="24"/>
          <w:lang w:val="en-US"/>
        </w:rPr>
      </w:pPr>
    </w:p>
    <w:p w14:paraId="4F43A202" w14:textId="10EFAFF4" w:rsidR="00FF4EC4" w:rsidRDefault="007B7A8F" w:rsidP="00807E2B">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All dynastical emperors and rule</w:t>
      </w:r>
      <w:r w:rsidR="00BA53EE">
        <w:rPr>
          <w:rFonts w:ascii="Times New Roman" w:hAnsi="Times New Roman" w:cs="Times New Roman"/>
          <w:sz w:val="24"/>
          <w:szCs w:val="24"/>
          <w:lang w:val="en-US"/>
        </w:rPr>
        <w:t>r</w:t>
      </w:r>
      <w:r>
        <w:rPr>
          <w:rFonts w:ascii="Times New Roman" w:hAnsi="Times New Roman" w:cs="Times New Roman"/>
          <w:sz w:val="24"/>
          <w:szCs w:val="24"/>
          <w:lang w:val="en-US"/>
        </w:rPr>
        <w:t xml:space="preserve">s would want to avoid </w:t>
      </w:r>
      <w:r w:rsidR="00C14477">
        <w:rPr>
          <w:rFonts w:ascii="Times New Roman" w:hAnsi="Times New Roman" w:cs="Times New Roman"/>
          <w:sz w:val="24"/>
          <w:szCs w:val="24"/>
          <w:lang w:val="en-US"/>
        </w:rPr>
        <w:t>the recurring feature and ultimate demise</w:t>
      </w:r>
      <w:r>
        <w:rPr>
          <w:rFonts w:ascii="Times New Roman" w:hAnsi="Times New Roman" w:cs="Times New Roman"/>
          <w:sz w:val="24"/>
          <w:szCs w:val="24"/>
          <w:lang w:val="en-US"/>
        </w:rPr>
        <w:t xml:space="preserve">. </w:t>
      </w:r>
      <w:r w:rsidR="00FF4EC4">
        <w:rPr>
          <w:rFonts w:ascii="Times New Roman" w:hAnsi="Times New Roman" w:cs="Times New Roman"/>
          <w:sz w:val="24"/>
          <w:szCs w:val="24"/>
          <w:lang w:val="en-US"/>
        </w:rPr>
        <w:t xml:space="preserve">Clearly </w:t>
      </w:r>
      <w:r>
        <w:rPr>
          <w:rFonts w:ascii="Times New Roman" w:hAnsi="Times New Roman" w:cs="Times New Roman"/>
          <w:sz w:val="24"/>
          <w:szCs w:val="24"/>
          <w:lang w:val="en-US"/>
        </w:rPr>
        <w:t xml:space="preserve">that is the case for </w:t>
      </w:r>
      <w:r w:rsidR="00414EF8">
        <w:rPr>
          <w:rFonts w:ascii="Times New Roman" w:hAnsi="Times New Roman" w:cs="Times New Roman"/>
          <w:sz w:val="24"/>
          <w:szCs w:val="24"/>
          <w:lang w:val="en-US"/>
        </w:rPr>
        <w:t xml:space="preserve">the </w:t>
      </w:r>
      <w:r w:rsidR="00FF4EC4">
        <w:rPr>
          <w:rFonts w:ascii="Times New Roman" w:hAnsi="Times New Roman" w:cs="Times New Roman"/>
          <w:sz w:val="24"/>
          <w:szCs w:val="24"/>
          <w:lang w:val="en-US"/>
        </w:rPr>
        <w:t>rulers</w:t>
      </w:r>
      <w:r w:rsidR="00EE7266">
        <w:rPr>
          <w:rFonts w:ascii="Times New Roman" w:hAnsi="Times New Roman" w:cs="Times New Roman"/>
          <w:sz w:val="24"/>
          <w:szCs w:val="24"/>
          <w:lang w:val="en-US"/>
        </w:rPr>
        <w:t xml:space="preserve"> of the Qing Dynasty </w:t>
      </w:r>
      <w:r w:rsidR="00A4399D" w:rsidRPr="00A4399D">
        <w:rPr>
          <w:rFonts w:ascii="Times New Roman" w:hAnsi="Times New Roman" w:cs="Times New Roman"/>
          <w:sz w:val="24"/>
          <w:szCs w:val="24"/>
          <w:lang w:val="en-US"/>
        </w:rPr>
        <w:t>(1644-1911), the last</w:t>
      </w:r>
      <w:r w:rsidR="0099034B">
        <w:rPr>
          <w:rFonts w:ascii="Times New Roman" w:hAnsi="Times New Roman" w:cs="Times New Roman"/>
          <w:sz w:val="24"/>
          <w:szCs w:val="24"/>
          <w:lang w:val="en-US"/>
        </w:rPr>
        <w:t xml:space="preserve"> Imperial dynasty</w:t>
      </w:r>
      <w:r w:rsidR="00A4399D" w:rsidRPr="00A4399D">
        <w:rPr>
          <w:rFonts w:ascii="Times New Roman" w:hAnsi="Times New Roman" w:cs="Times New Roman"/>
          <w:sz w:val="24"/>
          <w:szCs w:val="24"/>
          <w:lang w:val="en-US"/>
        </w:rPr>
        <w:t xml:space="preserve"> of China</w:t>
      </w:r>
      <w:r w:rsidR="002C640C">
        <w:rPr>
          <w:rFonts w:ascii="Times New Roman" w:hAnsi="Times New Roman" w:cs="Times New Roman"/>
          <w:sz w:val="24"/>
          <w:szCs w:val="24"/>
          <w:lang w:val="en-US"/>
        </w:rPr>
        <w:t xml:space="preserve">. </w:t>
      </w:r>
      <w:r w:rsidR="00D54E6C">
        <w:rPr>
          <w:rFonts w:ascii="Times New Roman" w:hAnsi="Times New Roman" w:cs="Times New Roman"/>
          <w:sz w:val="24"/>
          <w:szCs w:val="24"/>
          <w:lang w:val="en-US"/>
        </w:rPr>
        <w:t>Unfortunately,</w:t>
      </w:r>
      <w:r w:rsidR="00A4399D">
        <w:rPr>
          <w:rFonts w:ascii="Times New Roman" w:hAnsi="Times New Roman" w:cs="Times New Roman"/>
          <w:sz w:val="24"/>
          <w:szCs w:val="24"/>
          <w:lang w:val="en-US"/>
        </w:rPr>
        <w:t xml:space="preserve"> </w:t>
      </w:r>
      <w:r w:rsidR="002B740B">
        <w:rPr>
          <w:rFonts w:ascii="Times New Roman" w:hAnsi="Times New Roman" w:cs="Times New Roman"/>
          <w:sz w:val="24"/>
          <w:szCs w:val="24"/>
          <w:lang w:val="en-US"/>
        </w:rPr>
        <w:t>the</w:t>
      </w:r>
      <w:r w:rsidR="00CA3BD2">
        <w:rPr>
          <w:rFonts w:ascii="Times New Roman" w:hAnsi="Times New Roman" w:cs="Times New Roman"/>
          <w:sz w:val="24"/>
          <w:szCs w:val="24"/>
          <w:lang w:val="en-US"/>
        </w:rPr>
        <w:t xml:space="preserve"> </w:t>
      </w:r>
      <w:r w:rsidR="00CC6493">
        <w:rPr>
          <w:rFonts w:ascii="Times New Roman" w:hAnsi="Times New Roman" w:cs="Times New Roman"/>
          <w:sz w:val="24"/>
          <w:szCs w:val="24"/>
          <w:lang w:val="en-US"/>
        </w:rPr>
        <w:t>dynasty</w:t>
      </w:r>
      <w:r w:rsidR="002B2D35">
        <w:rPr>
          <w:rFonts w:ascii="Times New Roman" w:hAnsi="Times New Roman" w:cs="Times New Roman"/>
          <w:sz w:val="24"/>
          <w:szCs w:val="24"/>
          <w:lang w:val="en-US"/>
        </w:rPr>
        <w:t xml:space="preserve"> did not escape from the </w:t>
      </w:r>
      <w:r w:rsidR="005D3A99">
        <w:rPr>
          <w:rFonts w:ascii="Times New Roman" w:hAnsi="Times New Roman" w:cs="Times New Roman"/>
          <w:sz w:val="24"/>
          <w:szCs w:val="24"/>
          <w:lang w:val="en-US"/>
        </w:rPr>
        <w:t>dynastical</w:t>
      </w:r>
      <w:r w:rsidR="005D3A99">
        <w:rPr>
          <w:rFonts w:ascii="Times New Roman" w:hAnsi="Times New Roman" w:cs="Times New Roman"/>
          <w:sz w:val="24"/>
          <w:szCs w:val="24"/>
          <w:lang w:val="en-US"/>
        </w:rPr>
        <w:t xml:space="preserve"> </w:t>
      </w:r>
      <w:r w:rsidR="002B2D35">
        <w:rPr>
          <w:rFonts w:ascii="Times New Roman" w:hAnsi="Times New Roman" w:cs="Times New Roman"/>
          <w:sz w:val="24"/>
          <w:szCs w:val="24"/>
          <w:lang w:val="en-US"/>
        </w:rPr>
        <w:t>f</w:t>
      </w:r>
      <w:r w:rsidR="00BF3D1E">
        <w:rPr>
          <w:rFonts w:ascii="Times New Roman" w:hAnsi="Times New Roman" w:cs="Times New Roman"/>
          <w:sz w:val="24"/>
          <w:szCs w:val="24"/>
          <w:lang w:val="en-US"/>
        </w:rPr>
        <w:t>a</w:t>
      </w:r>
      <w:r w:rsidR="002B2D35">
        <w:rPr>
          <w:rFonts w:ascii="Times New Roman" w:hAnsi="Times New Roman" w:cs="Times New Roman"/>
          <w:sz w:val="24"/>
          <w:szCs w:val="24"/>
          <w:lang w:val="en-US"/>
        </w:rPr>
        <w:t>t</w:t>
      </w:r>
      <w:r w:rsidR="00BF3D1E">
        <w:rPr>
          <w:rFonts w:ascii="Times New Roman" w:hAnsi="Times New Roman" w:cs="Times New Roman"/>
          <w:sz w:val="24"/>
          <w:szCs w:val="24"/>
          <w:lang w:val="en-US"/>
        </w:rPr>
        <w:t>e</w:t>
      </w:r>
      <w:r w:rsidR="002B2D35">
        <w:rPr>
          <w:rFonts w:ascii="Times New Roman" w:hAnsi="Times New Roman" w:cs="Times New Roman"/>
          <w:sz w:val="24"/>
          <w:szCs w:val="24"/>
          <w:lang w:val="en-US"/>
        </w:rPr>
        <w:t xml:space="preserve">. There were many reasons to explain </w:t>
      </w:r>
      <w:r w:rsidR="00BF0CAD">
        <w:rPr>
          <w:rFonts w:ascii="Times New Roman" w:hAnsi="Times New Roman" w:cs="Times New Roman"/>
          <w:sz w:val="24"/>
          <w:szCs w:val="24"/>
          <w:lang w:val="en-US"/>
        </w:rPr>
        <w:t>why it failed</w:t>
      </w:r>
      <w:r w:rsidR="002B2D35">
        <w:rPr>
          <w:rFonts w:ascii="Times New Roman" w:hAnsi="Times New Roman" w:cs="Times New Roman"/>
          <w:sz w:val="24"/>
          <w:szCs w:val="24"/>
          <w:lang w:val="en-US"/>
        </w:rPr>
        <w:t xml:space="preserve"> complet</w:t>
      </w:r>
      <w:r w:rsidR="00BF0CAD">
        <w:rPr>
          <w:rFonts w:ascii="Times New Roman" w:hAnsi="Times New Roman" w:cs="Times New Roman"/>
          <w:sz w:val="24"/>
          <w:szCs w:val="24"/>
          <w:lang w:val="en-US"/>
        </w:rPr>
        <w:t>ely</w:t>
      </w:r>
      <w:r w:rsidR="002B2D35">
        <w:rPr>
          <w:rFonts w:ascii="Times New Roman" w:hAnsi="Times New Roman" w:cs="Times New Roman"/>
          <w:sz w:val="24"/>
          <w:szCs w:val="24"/>
          <w:lang w:val="en-US"/>
        </w:rPr>
        <w:t xml:space="preserve"> in the end, </w:t>
      </w:r>
      <w:r w:rsidR="00712FC7">
        <w:rPr>
          <w:rFonts w:ascii="Times New Roman" w:hAnsi="Times New Roman" w:cs="Times New Roman"/>
          <w:sz w:val="24"/>
          <w:szCs w:val="24"/>
          <w:lang w:val="en-US"/>
        </w:rPr>
        <w:t>and</w:t>
      </w:r>
      <w:r w:rsidR="002B2D35">
        <w:rPr>
          <w:rFonts w:ascii="Times New Roman" w:hAnsi="Times New Roman" w:cs="Times New Roman"/>
          <w:sz w:val="24"/>
          <w:szCs w:val="24"/>
          <w:lang w:val="en-US"/>
        </w:rPr>
        <w:t xml:space="preserve"> </w:t>
      </w:r>
      <w:r w:rsidR="00712FC7">
        <w:rPr>
          <w:rFonts w:ascii="Times New Roman" w:hAnsi="Times New Roman" w:cs="Times New Roman"/>
          <w:sz w:val="24"/>
          <w:szCs w:val="24"/>
          <w:lang w:val="en-US"/>
        </w:rPr>
        <w:t xml:space="preserve">the </w:t>
      </w:r>
      <w:r w:rsidR="00F61DBF">
        <w:rPr>
          <w:rFonts w:ascii="Times New Roman" w:hAnsi="Times New Roman" w:cs="Times New Roman"/>
          <w:sz w:val="24"/>
          <w:szCs w:val="24"/>
          <w:lang w:val="en-US"/>
        </w:rPr>
        <w:t>fiscal and tax</w:t>
      </w:r>
      <w:r w:rsidR="00712FC7">
        <w:rPr>
          <w:rFonts w:ascii="Times New Roman" w:hAnsi="Times New Roman" w:cs="Times New Roman"/>
          <w:sz w:val="24"/>
          <w:szCs w:val="24"/>
          <w:lang w:val="en-US"/>
        </w:rPr>
        <w:t xml:space="preserve">ation </w:t>
      </w:r>
      <w:r w:rsidR="000E73DD">
        <w:rPr>
          <w:rFonts w:ascii="Times New Roman" w:hAnsi="Times New Roman" w:cs="Times New Roman"/>
          <w:sz w:val="24"/>
          <w:szCs w:val="24"/>
          <w:lang w:val="en-US"/>
        </w:rPr>
        <w:t>system could be</w:t>
      </w:r>
      <w:r w:rsidR="001133C3">
        <w:rPr>
          <w:rFonts w:ascii="Times New Roman" w:hAnsi="Times New Roman" w:cs="Times New Roman"/>
          <w:sz w:val="24"/>
          <w:szCs w:val="24"/>
          <w:lang w:val="en-US"/>
        </w:rPr>
        <w:t xml:space="preserve"> an underlying </w:t>
      </w:r>
      <w:r w:rsidR="00BC635F">
        <w:rPr>
          <w:rFonts w:ascii="Times New Roman" w:hAnsi="Times New Roman" w:cs="Times New Roman"/>
          <w:sz w:val="24"/>
          <w:szCs w:val="24"/>
          <w:lang w:val="en-US"/>
        </w:rPr>
        <w:t>factor</w:t>
      </w:r>
      <w:r w:rsidR="001133C3">
        <w:rPr>
          <w:rFonts w:ascii="Times New Roman" w:hAnsi="Times New Roman" w:cs="Times New Roman"/>
          <w:sz w:val="24"/>
          <w:szCs w:val="24"/>
          <w:lang w:val="en-US"/>
        </w:rPr>
        <w:t>.</w:t>
      </w:r>
      <w:r w:rsidR="004107EA">
        <w:rPr>
          <w:rStyle w:val="FootnoteReference"/>
          <w:rFonts w:ascii="Times New Roman" w:hAnsi="Times New Roman" w:cs="Times New Roman"/>
          <w:sz w:val="24"/>
          <w:szCs w:val="24"/>
          <w:lang w:val="en-US"/>
        </w:rPr>
        <w:footnoteReference w:id="9"/>
      </w:r>
      <w:r w:rsidR="00A62ADD">
        <w:rPr>
          <w:rFonts w:ascii="Times New Roman" w:hAnsi="Times New Roman" w:cs="Times New Roman"/>
          <w:sz w:val="24"/>
          <w:szCs w:val="24"/>
          <w:lang w:val="en-US"/>
        </w:rPr>
        <w:t xml:space="preserve"> </w:t>
      </w:r>
      <w:r w:rsidR="00BF0CAD">
        <w:rPr>
          <w:rFonts w:ascii="Times New Roman" w:hAnsi="Times New Roman" w:cs="Times New Roman"/>
          <w:sz w:val="24"/>
          <w:szCs w:val="24"/>
          <w:lang w:val="en-US"/>
        </w:rPr>
        <w:t xml:space="preserve">The </w:t>
      </w:r>
      <w:r w:rsidR="00BA53EE">
        <w:rPr>
          <w:rFonts w:ascii="Times New Roman" w:hAnsi="Times New Roman" w:cs="Times New Roman"/>
          <w:sz w:val="24"/>
          <w:szCs w:val="24"/>
          <w:lang w:val="en-US"/>
        </w:rPr>
        <w:t>emperors</w:t>
      </w:r>
      <w:r w:rsidR="00BF0CAD">
        <w:rPr>
          <w:rFonts w:ascii="Times New Roman" w:hAnsi="Times New Roman" w:cs="Times New Roman"/>
          <w:sz w:val="24"/>
          <w:szCs w:val="24"/>
          <w:lang w:val="en-US"/>
        </w:rPr>
        <w:t xml:space="preserve"> at the start of Qing </w:t>
      </w:r>
      <w:r w:rsidR="00A62ADD">
        <w:rPr>
          <w:rFonts w:ascii="Times New Roman" w:hAnsi="Times New Roman" w:cs="Times New Roman"/>
          <w:sz w:val="24"/>
          <w:szCs w:val="24"/>
          <w:lang w:val="en-US"/>
        </w:rPr>
        <w:t xml:space="preserve">seemed to learn the </w:t>
      </w:r>
      <w:r w:rsidR="00A62ADD">
        <w:rPr>
          <w:rFonts w:ascii="Times New Roman" w:hAnsi="Times New Roman" w:cs="Times New Roman"/>
          <w:sz w:val="24"/>
          <w:szCs w:val="24"/>
          <w:lang w:val="en-US"/>
        </w:rPr>
        <w:lastRenderedPageBreak/>
        <w:t xml:space="preserve">previous lessons well with </w:t>
      </w:r>
      <w:r w:rsidR="00C07819">
        <w:rPr>
          <w:rFonts w:ascii="Times New Roman" w:hAnsi="Times New Roman" w:cs="Times New Roman"/>
          <w:sz w:val="24"/>
          <w:szCs w:val="24"/>
          <w:lang w:val="en-US"/>
        </w:rPr>
        <w:t>relieving</w:t>
      </w:r>
      <w:r w:rsidR="00E65DCB">
        <w:rPr>
          <w:rFonts w:ascii="Times New Roman" w:hAnsi="Times New Roman" w:cs="Times New Roman"/>
          <w:sz w:val="24"/>
          <w:szCs w:val="24"/>
          <w:lang w:val="en-US"/>
        </w:rPr>
        <w:t xml:space="preserve"> farmers’ tax burdens</w:t>
      </w:r>
      <w:r w:rsidR="00D42132">
        <w:rPr>
          <w:rFonts w:ascii="Times New Roman" w:hAnsi="Times New Roman" w:cs="Times New Roman"/>
          <w:sz w:val="24"/>
          <w:szCs w:val="24"/>
          <w:lang w:val="en-US"/>
        </w:rPr>
        <w:t xml:space="preserve"> </w:t>
      </w:r>
      <w:r w:rsidR="00963055">
        <w:rPr>
          <w:rFonts w:ascii="Times New Roman" w:hAnsi="Times New Roman" w:cs="Times New Roman"/>
          <w:sz w:val="24"/>
          <w:szCs w:val="24"/>
          <w:lang w:val="en-US"/>
        </w:rPr>
        <w:t>through</w:t>
      </w:r>
      <w:r w:rsidR="00D42132">
        <w:rPr>
          <w:rFonts w:ascii="Times New Roman" w:hAnsi="Times New Roman" w:cs="Times New Roman"/>
          <w:sz w:val="24"/>
          <w:szCs w:val="24"/>
          <w:lang w:val="en-US"/>
        </w:rPr>
        <w:t xml:space="preserve"> a series of measures from abolishing informal levies to tightening control over</w:t>
      </w:r>
      <w:r w:rsidR="00AB0CC7">
        <w:rPr>
          <w:rFonts w:ascii="Times New Roman" w:hAnsi="Times New Roman" w:cs="Times New Roman"/>
          <w:sz w:val="24"/>
          <w:szCs w:val="24"/>
          <w:lang w:val="en-US"/>
        </w:rPr>
        <w:t xml:space="preserve"> tax</w:t>
      </w:r>
      <w:r w:rsidR="00D42132">
        <w:rPr>
          <w:rFonts w:ascii="Times New Roman" w:hAnsi="Times New Roman" w:cs="Times New Roman"/>
          <w:sz w:val="24"/>
          <w:szCs w:val="24"/>
          <w:lang w:val="en-US"/>
        </w:rPr>
        <w:t xml:space="preserve"> evasion </w:t>
      </w:r>
      <w:r w:rsidR="00AB0CC7">
        <w:rPr>
          <w:rFonts w:ascii="Times New Roman" w:hAnsi="Times New Roman" w:cs="Times New Roman"/>
          <w:sz w:val="24"/>
          <w:szCs w:val="24"/>
          <w:lang w:val="en-US"/>
        </w:rPr>
        <w:t>of</w:t>
      </w:r>
      <w:r w:rsidR="00D42132">
        <w:rPr>
          <w:rFonts w:ascii="Times New Roman" w:hAnsi="Times New Roman" w:cs="Times New Roman"/>
          <w:sz w:val="24"/>
          <w:szCs w:val="24"/>
          <w:lang w:val="en-US"/>
        </w:rPr>
        <w:t xml:space="preserve"> wealthy households.</w:t>
      </w:r>
      <w:r w:rsidR="00AB0CC7">
        <w:rPr>
          <w:rFonts w:ascii="Times New Roman" w:hAnsi="Times New Roman" w:cs="Times New Roman"/>
          <w:sz w:val="24"/>
          <w:szCs w:val="24"/>
          <w:lang w:val="en-US"/>
        </w:rPr>
        <w:t xml:space="preserve"> A tax reform that </w:t>
      </w:r>
      <w:r w:rsidR="00917E16">
        <w:rPr>
          <w:rFonts w:ascii="Times New Roman" w:hAnsi="Times New Roman" w:cs="Times New Roman"/>
          <w:sz w:val="24"/>
          <w:szCs w:val="24"/>
          <w:lang w:val="en-US"/>
        </w:rPr>
        <w:t>underwent</w:t>
      </w:r>
      <w:r w:rsidR="009801E0">
        <w:rPr>
          <w:rFonts w:ascii="Times New Roman" w:hAnsi="Times New Roman" w:cs="Times New Roman"/>
          <w:sz w:val="24"/>
          <w:szCs w:val="24"/>
          <w:lang w:val="en-US"/>
        </w:rPr>
        <w:t xml:space="preserve"> for more than a century in the early-to-middle of the Qing Dynasty</w:t>
      </w:r>
      <w:r w:rsidR="00E830FE">
        <w:rPr>
          <w:rFonts w:ascii="Times New Roman" w:hAnsi="Times New Roman" w:cs="Times New Roman"/>
          <w:sz w:val="24"/>
          <w:szCs w:val="24"/>
          <w:lang w:val="en-US"/>
        </w:rPr>
        <w:t xml:space="preserve"> made considerable improvement in taxation to the extent that i</w:t>
      </w:r>
      <w:r w:rsidR="00C55D41">
        <w:rPr>
          <w:rFonts w:ascii="Times New Roman" w:hAnsi="Times New Roman" w:cs="Times New Roman"/>
          <w:sz w:val="24"/>
          <w:szCs w:val="24"/>
          <w:lang w:val="en-US"/>
        </w:rPr>
        <w:t>t</w:t>
      </w:r>
      <w:r w:rsidR="00E830FE">
        <w:rPr>
          <w:rFonts w:ascii="Times New Roman" w:hAnsi="Times New Roman" w:cs="Times New Roman"/>
          <w:sz w:val="24"/>
          <w:szCs w:val="24"/>
          <w:lang w:val="en-US"/>
        </w:rPr>
        <w:t xml:space="preserve"> changed the</w:t>
      </w:r>
      <w:r w:rsidR="00B104A7">
        <w:rPr>
          <w:rFonts w:ascii="Times New Roman" w:hAnsi="Times New Roman" w:cs="Times New Roman"/>
          <w:sz w:val="24"/>
          <w:szCs w:val="24"/>
          <w:lang w:val="en-US"/>
        </w:rPr>
        <w:t xml:space="preserve"> imposition of taxes based on </w:t>
      </w:r>
      <w:proofErr w:type="spellStart"/>
      <w:r w:rsidR="00B104A7">
        <w:rPr>
          <w:rFonts w:ascii="Times New Roman" w:hAnsi="Times New Roman" w:cs="Times New Roman"/>
          <w:sz w:val="24"/>
          <w:szCs w:val="24"/>
          <w:lang w:val="en-US"/>
        </w:rPr>
        <w:t>labour</w:t>
      </w:r>
      <w:proofErr w:type="spellEnd"/>
      <w:r w:rsidR="00B104A7">
        <w:rPr>
          <w:rFonts w:ascii="Times New Roman" w:hAnsi="Times New Roman" w:cs="Times New Roman"/>
          <w:sz w:val="24"/>
          <w:szCs w:val="24"/>
          <w:lang w:val="en-US"/>
        </w:rPr>
        <w:t xml:space="preserve"> to wealth and </w:t>
      </w:r>
      <w:r w:rsidR="00853648">
        <w:rPr>
          <w:rFonts w:ascii="Times New Roman" w:hAnsi="Times New Roman" w:cs="Times New Roman"/>
          <w:sz w:val="24"/>
          <w:szCs w:val="24"/>
          <w:lang w:val="en-US"/>
        </w:rPr>
        <w:t xml:space="preserve">the mode of payment from </w:t>
      </w:r>
      <w:proofErr w:type="spellStart"/>
      <w:r w:rsidR="00853648">
        <w:rPr>
          <w:rFonts w:ascii="Times New Roman" w:hAnsi="Times New Roman" w:cs="Times New Roman"/>
          <w:sz w:val="24"/>
          <w:szCs w:val="24"/>
          <w:lang w:val="en-US"/>
        </w:rPr>
        <w:t>labour</w:t>
      </w:r>
      <w:proofErr w:type="spellEnd"/>
      <w:r w:rsidR="00853648">
        <w:rPr>
          <w:rFonts w:ascii="Times New Roman" w:hAnsi="Times New Roman" w:cs="Times New Roman"/>
          <w:sz w:val="24"/>
          <w:szCs w:val="24"/>
          <w:lang w:val="en-US"/>
        </w:rPr>
        <w:t xml:space="preserve"> payment to monetary payment</w:t>
      </w:r>
      <w:r w:rsidR="00DC37FE">
        <w:rPr>
          <w:rFonts w:ascii="Times New Roman" w:hAnsi="Times New Roman" w:cs="Times New Roman"/>
          <w:sz w:val="24"/>
          <w:szCs w:val="24"/>
          <w:lang w:val="en-US"/>
        </w:rPr>
        <w:t xml:space="preserve">, yielding </w:t>
      </w:r>
      <w:r w:rsidR="00461E46">
        <w:rPr>
          <w:rFonts w:ascii="Times New Roman" w:hAnsi="Times New Roman" w:cs="Times New Roman"/>
          <w:sz w:val="24"/>
          <w:szCs w:val="24"/>
        </w:rPr>
        <w:t xml:space="preserve">positive </w:t>
      </w:r>
      <w:r w:rsidR="007337FF">
        <w:rPr>
          <w:rFonts w:ascii="Times New Roman" w:hAnsi="Times New Roman" w:cs="Times New Roman"/>
          <w:sz w:val="24"/>
          <w:szCs w:val="24"/>
        </w:rPr>
        <w:t xml:space="preserve">outcomes </w:t>
      </w:r>
      <w:r w:rsidR="00DC2F54">
        <w:rPr>
          <w:rFonts w:ascii="Times New Roman" w:hAnsi="Times New Roman" w:cs="Times New Roman"/>
          <w:sz w:val="24"/>
          <w:szCs w:val="24"/>
        </w:rPr>
        <w:t>including</w:t>
      </w:r>
      <w:r w:rsidR="007337FF">
        <w:rPr>
          <w:rFonts w:ascii="Times New Roman" w:hAnsi="Times New Roman" w:cs="Times New Roman"/>
          <w:sz w:val="24"/>
          <w:szCs w:val="24"/>
        </w:rPr>
        <w:t xml:space="preserve"> population growth and economic development.</w:t>
      </w:r>
      <w:r w:rsidR="007337FF">
        <w:rPr>
          <w:rStyle w:val="FootnoteReference"/>
          <w:rFonts w:ascii="Times New Roman" w:hAnsi="Times New Roman" w:cs="Times New Roman"/>
          <w:sz w:val="24"/>
          <w:szCs w:val="24"/>
        </w:rPr>
        <w:footnoteReference w:id="10"/>
      </w:r>
      <w:r w:rsidR="00D53D7F">
        <w:rPr>
          <w:rFonts w:ascii="Times New Roman" w:hAnsi="Times New Roman" w:cs="Times New Roman"/>
          <w:sz w:val="24"/>
          <w:szCs w:val="24"/>
        </w:rPr>
        <w:t xml:space="preserve"> </w:t>
      </w:r>
      <w:r w:rsidR="00DB2452">
        <w:rPr>
          <w:rFonts w:ascii="Times New Roman" w:hAnsi="Times New Roman" w:cs="Times New Roman"/>
          <w:sz w:val="24"/>
          <w:szCs w:val="24"/>
        </w:rPr>
        <w:t xml:space="preserve">Nevertheless, many measures made to improve the tax system in the early to middle of the Qing period were not effectively enforced </w:t>
      </w:r>
      <w:r w:rsidR="00B6494F">
        <w:rPr>
          <w:rFonts w:ascii="Times New Roman" w:hAnsi="Times New Roman" w:cs="Times New Roman"/>
          <w:sz w:val="24"/>
          <w:szCs w:val="24"/>
        </w:rPr>
        <w:t xml:space="preserve">in the later years. Arbitrary imposition, </w:t>
      </w:r>
      <w:r w:rsidR="00BE06C1">
        <w:rPr>
          <w:rFonts w:ascii="Times New Roman" w:hAnsi="Times New Roman" w:cs="Times New Roman"/>
          <w:sz w:val="24"/>
          <w:szCs w:val="24"/>
        </w:rPr>
        <w:t xml:space="preserve">tax </w:t>
      </w:r>
      <w:r w:rsidR="00B6494F">
        <w:rPr>
          <w:rFonts w:ascii="Times New Roman" w:hAnsi="Times New Roman" w:cs="Times New Roman"/>
          <w:sz w:val="24"/>
          <w:szCs w:val="24"/>
        </w:rPr>
        <w:t>evasion</w:t>
      </w:r>
      <w:r w:rsidR="004C05C8">
        <w:rPr>
          <w:rFonts w:ascii="Times New Roman" w:hAnsi="Times New Roman" w:cs="Times New Roman"/>
          <w:sz w:val="24"/>
          <w:szCs w:val="24"/>
        </w:rPr>
        <w:t xml:space="preserve">, </w:t>
      </w:r>
      <w:r w:rsidR="00BE06C1">
        <w:rPr>
          <w:rFonts w:ascii="Times New Roman" w:hAnsi="Times New Roman" w:cs="Times New Roman"/>
          <w:sz w:val="24"/>
          <w:szCs w:val="24"/>
        </w:rPr>
        <w:t>inequality in</w:t>
      </w:r>
      <w:r w:rsidR="004C05C8">
        <w:rPr>
          <w:rFonts w:ascii="Times New Roman" w:hAnsi="Times New Roman" w:cs="Times New Roman"/>
          <w:sz w:val="24"/>
          <w:szCs w:val="24"/>
        </w:rPr>
        <w:t xml:space="preserve"> </w:t>
      </w:r>
      <w:r w:rsidR="00BE06C1">
        <w:rPr>
          <w:rFonts w:ascii="Times New Roman" w:hAnsi="Times New Roman" w:cs="Times New Roman"/>
          <w:sz w:val="24"/>
          <w:szCs w:val="24"/>
        </w:rPr>
        <w:t>tax payment,</w:t>
      </w:r>
      <w:r w:rsidR="004C05C8">
        <w:rPr>
          <w:rFonts w:ascii="Times New Roman" w:hAnsi="Times New Roman" w:cs="Times New Roman"/>
          <w:sz w:val="24"/>
          <w:szCs w:val="24"/>
        </w:rPr>
        <w:t xml:space="preserve"> and corruption in tax administration and collection were rampant throughout</w:t>
      </w:r>
      <w:r w:rsidR="005D1560">
        <w:rPr>
          <w:rFonts w:ascii="Times New Roman" w:hAnsi="Times New Roman" w:cs="Times New Roman"/>
          <w:sz w:val="24"/>
          <w:szCs w:val="24"/>
        </w:rPr>
        <w:t xml:space="preserve"> the country</w:t>
      </w:r>
      <w:r w:rsidR="00223713">
        <w:rPr>
          <w:rFonts w:ascii="Times New Roman" w:hAnsi="Times New Roman" w:cs="Times New Roman"/>
          <w:sz w:val="24"/>
          <w:szCs w:val="24"/>
        </w:rPr>
        <w:t xml:space="preserve">. </w:t>
      </w:r>
    </w:p>
    <w:p w14:paraId="417E9C54" w14:textId="31400940" w:rsidR="00223713" w:rsidRDefault="00223713" w:rsidP="00807E2B">
      <w:pPr>
        <w:spacing w:after="0" w:line="276" w:lineRule="auto"/>
        <w:jc w:val="both"/>
        <w:rPr>
          <w:rFonts w:ascii="Times New Roman" w:hAnsi="Times New Roman" w:cs="Times New Roman"/>
          <w:sz w:val="24"/>
          <w:szCs w:val="24"/>
        </w:rPr>
      </w:pPr>
    </w:p>
    <w:p w14:paraId="00AFA1B6" w14:textId="0C431B78" w:rsidR="00223713" w:rsidRDefault="00223713" w:rsidP="00807E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Worse, the </w:t>
      </w:r>
      <w:r w:rsidR="00AA0F86">
        <w:rPr>
          <w:rFonts w:ascii="Times New Roman" w:hAnsi="Times New Roman" w:cs="Times New Roman"/>
          <w:sz w:val="24"/>
          <w:szCs w:val="24"/>
        </w:rPr>
        <w:t>loss</w:t>
      </w:r>
      <w:r w:rsidR="00DD63E4">
        <w:rPr>
          <w:rFonts w:ascii="Times New Roman" w:hAnsi="Times New Roman" w:cs="Times New Roman"/>
          <w:sz w:val="24"/>
          <w:szCs w:val="24"/>
        </w:rPr>
        <w:t xml:space="preserve"> of the two Opium Wars (</w:t>
      </w:r>
      <w:r w:rsidR="00DD63E4" w:rsidRPr="00DD63E4">
        <w:rPr>
          <w:rFonts w:ascii="Times New Roman" w:hAnsi="Times New Roman" w:cs="Times New Roman"/>
          <w:sz w:val="24"/>
          <w:szCs w:val="24"/>
        </w:rPr>
        <w:t>the first 1839-1942 and the second 1856-1860)</w:t>
      </w:r>
      <w:r w:rsidR="00AA0F86">
        <w:rPr>
          <w:rFonts w:ascii="Times New Roman" w:hAnsi="Times New Roman" w:cs="Times New Roman"/>
          <w:sz w:val="24"/>
          <w:szCs w:val="24"/>
        </w:rPr>
        <w:t xml:space="preserve"> by the Qing government</w:t>
      </w:r>
      <w:r w:rsidR="00AA2AD7">
        <w:rPr>
          <w:rFonts w:ascii="Times New Roman" w:hAnsi="Times New Roman" w:cs="Times New Roman"/>
          <w:sz w:val="24"/>
          <w:szCs w:val="24"/>
        </w:rPr>
        <w:t xml:space="preserve"> forced the</w:t>
      </w:r>
      <w:r w:rsidR="00727C01">
        <w:rPr>
          <w:rFonts w:ascii="Times New Roman" w:hAnsi="Times New Roman" w:cs="Times New Roman"/>
          <w:sz w:val="24"/>
          <w:szCs w:val="24"/>
        </w:rPr>
        <w:t xml:space="preserve"> government</w:t>
      </w:r>
      <w:r w:rsidR="00AA2AD7">
        <w:rPr>
          <w:rFonts w:ascii="Times New Roman" w:hAnsi="Times New Roman" w:cs="Times New Roman"/>
          <w:sz w:val="24"/>
          <w:szCs w:val="24"/>
        </w:rPr>
        <w:t xml:space="preserve"> to agree on unequal treaties</w:t>
      </w:r>
      <w:r w:rsidR="00515870">
        <w:rPr>
          <w:rFonts w:ascii="Times New Roman" w:hAnsi="Times New Roman" w:cs="Times New Roman"/>
          <w:sz w:val="24"/>
          <w:szCs w:val="24"/>
        </w:rPr>
        <w:t xml:space="preserve">, surrendering </w:t>
      </w:r>
      <w:r w:rsidR="00850DF5">
        <w:rPr>
          <w:rFonts w:ascii="Times New Roman" w:hAnsi="Times New Roman" w:cs="Times New Roman"/>
          <w:sz w:val="24"/>
          <w:szCs w:val="24"/>
        </w:rPr>
        <w:t>part</w:t>
      </w:r>
      <w:r w:rsidR="00515870">
        <w:rPr>
          <w:rFonts w:ascii="Times New Roman" w:hAnsi="Times New Roman" w:cs="Times New Roman"/>
          <w:sz w:val="24"/>
          <w:szCs w:val="24"/>
        </w:rPr>
        <w:t xml:space="preserve"> of its territory to </w:t>
      </w:r>
      <w:r w:rsidR="00727C01">
        <w:rPr>
          <w:rFonts w:ascii="Times New Roman" w:hAnsi="Times New Roman" w:cs="Times New Roman"/>
          <w:sz w:val="24"/>
          <w:szCs w:val="24"/>
        </w:rPr>
        <w:t>western</w:t>
      </w:r>
      <w:r w:rsidR="00515870">
        <w:rPr>
          <w:rFonts w:ascii="Times New Roman" w:hAnsi="Times New Roman" w:cs="Times New Roman"/>
          <w:sz w:val="24"/>
          <w:szCs w:val="24"/>
        </w:rPr>
        <w:t xml:space="preserve"> powers, </w:t>
      </w:r>
      <w:r w:rsidR="00F84DED">
        <w:rPr>
          <w:rFonts w:ascii="Times New Roman" w:hAnsi="Times New Roman" w:cs="Times New Roman"/>
          <w:sz w:val="24"/>
          <w:szCs w:val="24"/>
        </w:rPr>
        <w:t>opening ports to foreign trade,</w:t>
      </w:r>
      <w:r w:rsidR="00232E58">
        <w:rPr>
          <w:rFonts w:ascii="Times New Roman" w:hAnsi="Times New Roman" w:cs="Times New Roman"/>
          <w:sz w:val="24"/>
          <w:szCs w:val="24"/>
        </w:rPr>
        <w:t xml:space="preserve"> </w:t>
      </w:r>
      <w:r w:rsidR="00232E58">
        <w:rPr>
          <w:rFonts w:ascii="Times New Roman" w:hAnsi="Times New Roman" w:cs="Times New Roman" w:hint="eastAsia"/>
          <w:sz w:val="24"/>
          <w:szCs w:val="24"/>
        </w:rPr>
        <w:t>losing</w:t>
      </w:r>
      <w:r w:rsidR="00232E58">
        <w:rPr>
          <w:rFonts w:ascii="Times New Roman" w:hAnsi="Times New Roman" w:cs="Times New Roman"/>
          <w:sz w:val="24"/>
          <w:szCs w:val="24"/>
        </w:rPr>
        <w:t xml:space="preserve"> tariff autonomy,</w:t>
      </w:r>
      <w:r w:rsidR="00F84DED">
        <w:rPr>
          <w:rFonts w:ascii="Times New Roman" w:hAnsi="Times New Roman" w:cs="Times New Roman"/>
          <w:sz w:val="24"/>
          <w:szCs w:val="24"/>
        </w:rPr>
        <w:t xml:space="preserve"> incurring</w:t>
      </w:r>
      <w:r w:rsidR="00BB1774">
        <w:rPr>
          <w:rFonts w:ascii="Times New Roman" w:hAnsi="Times New Roman" w:cs="Times New Roman"/>
          <w:sz w:val="24"/>
          <w:szCs w:val="24"/>
        </w:rPr>
        <w:t xml:space="preserve"> a</w:t>
      </w:r>
      <w:r w:rsidR="00F84DED">
        <w:rPr>
          <w:rFonts w:ascii="Times New Roman" w:hAnsi="Times New Roman" w:cs="Times New Roman"/>
          <w:sz w:val="24"/>
          <w:szCs w:val="24"/>
        </w:rPr>
        <w:t xml:space="preserve"> huge amount of </w:t>
      </w:r>
      <w:r w:rsidR="00BB1774">
        <w:rPr>
          <w:rFonts w:ascii="Times New Roman" w:hAnsi="Times New Roman" w:cs="Times New Roman"/>
          <w:sz w:val="24"/>
          <w:szCs w:val="24"/>
        </w:rPr>
        <w:t xml:space="preserve">debts, termed as </w:t>
      </w:r>
      <w:r w:rsidR="00F84DED">
        <w:rPr>
          <w:rFonts w:ascii="Times New Roman" w:hAnsi="Times New Roman" w:cs="Times New Roman"/>
          <w:sz w:val="24"/>
          <w:szCs w:val="24"/>
        </w:rPr>
        <w:t>indemnities</w:t>
      </w:r>
      <w:r w:rsidR="00BB1774">
        <w:rPr>
          <w:rFonts w:ascii="Times New Roman" w:hAnsi="Times New Roman" w:cs="Times New Roman"/>
          <w:sz w:val="24"/>
          <w:szCs w:val="24"/>
        </w:rPr>
        <w:t>,</w:t>
      </w:r>
      <w:r w:rsidR="00F84DED">
        <w:rPr>
          <w:rFonts w:ascii="Times New Roman" w:hAnsi="Times New Roman" w:cs="Times New Roman"/>
          <w:sz w:val="24"/>
          <w:szCs w:val="24"/>
        </w:rPr>
        <w:t xml:space="preserve"> </w:t>
      </w:r>
      <w:r w:rsidR="00C01DA6">
        <w:rPr>
          <w:rFonts w:ascii="Times New Roman" w:hAnsi="Times New Roman" w:cs="Times New Roman"/>
          <w:sz w:val="24"/>
          <w:szCs w:val="24"/>
        </w:rPr>
        <w:t>to treaty countries in addition to crippling</w:t>
      </w:r>
      <w:r w:rsidR="00635DF9">
        <w:rPr>
          <w:rFonts w:ascii="Times New Roman" w:hAnsi="Times New Roman" w:cs="Times New Roman"/>
          <w:sz w:val="24"/>
          <w:szCs w:val="24"/>
        </w:rPr>
        <w:t xml:space="preserve"> </w:t>
      </w:r>
      <w:r w:rsidR="00C01DA6">
        <w:rPr>
          <w:rFonts w:ascii="Times New Roman" w:hAnsi="Times New Roman" w:cs="Times New Roman"/>
          <w:sz w:val="24"/>
          <w:szCs w:val="24"/>
        </w:rPr>
        <w:t>war expenses on itself</w:t>
      </w:r>
      <w:r w:rsidR="00153019">
        <w:rPr>
          <w:rFonts w:ascii="Times New Roman" w:hAnsi="Times New Roman" w:cs="Times New Roman"/>
          <w:sz w:val="24"/>
          <w:szCs w:val="24"/>
        </w:rPr>
        <w:t xml:space="preserve">, and </w:t>
      </w:r>
      <w:r w:rsidR="00692BF9">
        <w:rPr>
          <w:rFonts w:ascii="Times New Roman" w:hAnsi="Times New Roman" w:cs="Times New Roman"/>
          <w:sz w:val="24"/>
          <w:szCs w:val="24"/>
        </w:rPr>
        <w:t xml:space="preserve">seeing </w:t>
      </w:r>
      <w:r w:rsidR="00153019">
        <w:rPr>
          <w:rFonts w:ascii="Times New Roman" w:hAnsi="Times New Roman" w:cs="Times New Roman"/>
          <w:sz w:val="24"/>
          <w:szCs w:val="24"/>
        </w:rPr>
        <w:t>large outflows of silver from the opium trade.</w:t>
      </w:r>
      <w:r w:rsidR="00945D87">
        <w:rPr>
          <w:rStyle w:val="FootnoteReference"/>
          <w:rFonts w:ascii="Times New Roman" w:hAnsi="Times New Roman" w:cs="Times New Roman"/>
          <w:sz w:val="24"/>
          <w:szCs w:val="24"/>
        </w:rPr>
        <w:footnoteReference w:id="11"/>
      </w:r>
      <w:r w:rsidR="009114E7">
        <w:rPr>
          <w:rFonts w:ascii="Times New Roman" w:hAnsi="Times New Roman" w:cs="Times New Roman"/>
          <w:sz w:val="24"/>
          <w:szCs w:val="24"/>
        </w:rPr>
        <w:t xml:space="preserve"> </w:t>
      </w:r>
      <w:r w:rsidR="00C8368E">
        <w:rPr>
          <w:rFonts w:ascii="Times New Roman" w:hAnsi="Times New Roman" w:cs="Times New Roman"/>
          <w:sz w:val="24"/>
          <w:szCs w:val="24"/>
        </w:rPr>
        <w:t xml:space="preserve">The </w:t>
      </w:r>
      <w:r w:rsidR="002F3D2B">
        <w:rPr>
          <w:rFonts w:ascii="Times New Roman" w:hAnsi="Times New Roman" w:cs="Times New Roman"/>
          <w:sz w:val="24"/>
          <w:szCs w:val="24"/>
        </w:rPr>
        <w:t>dreadful financial situation could only</w:t>
      </w:r>
      <w:r w:rsidR="00952C5B">
        <w:rPr>
          <w:rFonts w:ascii="Times New Roman" w:hAnsi="Times New Roman" w:cs="Times New Roman"/>
          <w:sz w:val="24"/>
          <w:szCs w:val="24"/>
        </w:rPr>
        <w:t xml:space="preserve"> become</w:t>
      </w:r>
      <w:r w:rsidR="002F3D2B">
        <w:rPr>
          <w:rFonts w:ascii="Times New Roman" w:hAnsi="Times New Roman" w:cs="Times New Roman"/>
          <w:sz w:val="24"/>
          <w:szCs w:val="24"/>
        </w:rPr>
        <w:t xml:space="preserve"> even worse with </w:t>
      </w:r>
      <w:r w:rsidR="00807D97">
        <w:rPr>
          <w:rFonts w:ascii="Times New Roman" w:hAnsi="Times New Roman" w:cs="Times New Roman"/>
          <w:sz w:val="24"/>
          <w:szCs w:val="24"/>
        </w:rPr>
        <w:t>a blow to the Qing government by the loss of the First</w:t>
      </w:r>
      <w:r w:rsidR="00D8244D">
        <w:rPr>
          <w:rFonts w:ascii="Times New Roman" w:hAnsi="Times New Roman" w:cs="Times New Roman"/>
          <w:sz w:val="24"/>
          <w:szCs w:val="24"/>
        </w:rPr>
        <w:t xml:space="preserve"> </w:t>
      </w:r>
      <w:r w:rsidR="005948E3" w:rsidRPr="005948E3">
        <w:rPr>
          <w:rFonts w:ascii="Times New Roman" w:hAnsi="Times New Roman" w:cs="Times New Roman"/>
          <w:sz w:val="24"/>
          <w:szCs w:val="24"/>
        </w:rPr>
        <w:t>Sino-Japanese War (1894-1895)</w:t>
      </w:r>
      <w:r w:rsidR="005948E3">
        <w:rPr>
          <w:rFonts w:ascii="Times New Roman" w:hAnsi="Times New Roman" w:cs="Times New Roman"/>
          <w:sz w:val="24"/>
          <w:szCs w:val="24"/>
        </w:rPr>
        <w:t>.</w:t>
      </w:r>
      <w:r w:rsidR="00772DA1">
        <w:rPr>
          <w:rFonts w:ascii="Times New Roman" w:hAnsi="Times New Roman" w:cs="Times New Roman"/>
          <w:sz w:val="24"/>
          <w:szCs w:val="24"/>
        </w:rPr>
        <w:t xml:space="preserve"> These external wars le</w:t>
      </w:r>
      <w:r w:rsidR="006735D8">
        <w:rPr>
          <w:rFonts w:ascii="Times New Roman" w:hAnsi="Times New Roman" w:cs="Times New Roman"/>
          <w:sz w:val="24"/>
          <w:szCs w:val="24"/>
        </w:rPr>
        <w:t>d to a</w:t>
      </w:r>
      <w:r w:rsidR="00D4677F">
        <w:rPr>
          <w:rFonts w:ascii="Times New Roman" w:hAnsi="Times New Roman" w:cs="Times New Roman"/>
          <w:sz w:val="24"/>
          <w:szCs w:val="24"/>
        </w:rPr>
        <w:t xml:space="preserve"> fragile</w:t>
      </w:r>
      <w:r w:rsidR="006735D8">
        <w:rPr>
          <w:rFonts w:ascii="Times New Roman" w:hAnsi="Times New Roman" w:cs="Times New Roman"/>
          <w:sz w:val="24"/>
          <w:szCs w:val="24"/>
        </w:rPr>
        <w:t xml:space="preserve"> and financially </w:t>
      </w:r>
      <w:r w:rsidR="001D3CAF">
        <w:rPr>
          <w:rFonts w:ascii="Times New Roman" w:hAnsi="Times New Roman" w:cs="Times New Roman"/>
          <w:sz w:val="24"/>
          <w:szCs w:val="24"/>
        </w:rPr>
        <w:t>unsustainable</w:t>
      </w:r>
      <w:r w:rsidR="006735D8">
        <w:rPr>
          <w:rFonts w:ascii="Times New Roman" w:hAnsi="Times New Roman" w:cs="Times New Roman"/>
          <w:sz w:val="24"/>
          <w:szCs w:val="24"/>
        </w:rPr>
        <w:t xml:space="preserve"> </w:t>
      </w:r>
      <w:r w:rsidR="00157586">
        <w:rPr>
          <w:rFonts w:ascii="Times New Roman" w:hAnsi="Times New Roman" w:cs="Times New Roman"/>
          <w:sz w:val="24"/>
          <w:szCs w:val="24"/>
        </w:rPr>
        <w:t>empire</w:t>
      </w:r>
      <w:r w:rsidR="00D4677F">
        <w:rPr>
          <w:rFonts w:ascii="Times New Roman" w:hAnsi="Times New Roman" w:cs="Times New Roman"/>
          <w:sz w:val="24"/>
          <w:szCs w:val="24"/>
        </w:rPr>
        <w:t xml:space="preserve"> and a weakened </w:t>
      </w:r>
      <w:r w:rsidR="00574EAD">
        <w:rPr>
          <w:rFonts w:ascii="Times New Roman" w:hAnsi="Times New Roman" w:cs="Times New Roman"/>
          <w:sz w:val="24"/>
          <w:szCs w:val="24"/>
        </w:rPr>
        <w:t xml:space="preserve">government that was vulnerable to </w:t>
      </w:r>
      <w:r w:rsidR="00692BF9">
        <w:rPr>
          <w:rFonts w:ascii="Times New Roman" w:hAnsi="Times New Roman" w:cs="Times New Roman"/>
          <w:sz w:val="24"/>
          <w:szCs w:val="24"/>
        </w:rPr>
        <w:t>western</w:t>
      </w:r>
      <w:r w:rsidR="00574EAD">
        <w:rPr>
          <w:rFonts w:ascii="Times New Roman" w:hAnsi="Times New Roman" w:cs="Times New Roman"/>
          <w:sz w:val="24"/>
          <w:szCs w:val="24"/>
        </w:rPr>
        <w:t xml:space="preserve"> </w:t>
      </w:r>
      <w:r w:rsidR="00E23C5C">
        <w:rPr>
          <w:rFonts w:ascii="Times New Roman" w:hAnsi="Times New Roman" w:cs="Times New Roman"/>
          <w:sz w:val="24"/>
          <w:szCs w:val="24"/>
        </w:rPr>
        <w:t>powers</w:t>
      </w:r>
      <w:r w:rsidR="001D3CAF">
        <w:rPr>
          <w:rFonts w:ascii="Times New Roman" w:hAnsi="Times New Roman" w:cs="Times New Roman"/>
          <w:sz w:val="24"/>
          <w:szCs w:val="24"/>
        </w:rPr>
        <w:t>.</w:t>
      </w:r>
      <w:r w:rsidR="00E23C5C">
        <w:rPr>
          <w:rStyle w:val="FootnoteReference"/>
          <w:rFonts w:ascii="Times New Roman" w:hAnsi="Times New Roman" w:cs="Times New Roman"/>
          <w:sz w:val="24"/>
          <w:szCs w:val="24"/>
        </w:rPr>
        <w:footnoteReference w:id="12"/>
      </w:r>
      <w:r w:rsidR="00EB5B6F">
        <w:rPr>
          <w:rFonts w:ascii="Times New Roman" w:hAnsi="Times New Roman" w:cs="Times New Roman"/>
          <w:sz w:val="24"/>
          <w:szCs w:val="24"/>
        </w:rPr>
        <w:t xml:space="preserve"> </w:t>
      </w:r>
      <w:r w:rsidR="00C259A9">
        <w:rPr>
          <w:rFonts w:ascii="Times New Roman" w:hAnsi="Times New Roman" w:cs="Times New Roman"/>
          <w:sz w:val="24"/>
          <w:szCs w:val="24"/>
        </w:rPr>
        <w:t xml:space="preserve">A group of elite reformers and intellectuals </w:t>
      </w:r>
      <w:r w:rsidR="004C3C70">
        <w:rPr>
          <w:rFonts w:ascii="Times New Roman" w:hAnsi="Times New Roman" w:cs="Times New Roman"/>
          <w:sz w:val="24"/>
          <w:szCs w:val="24"/>
        </w:rPr>
        <w:t xml:space="preserve">were </w:t>
      </w:r>
      <w:r w:rsidR="00BF58B8">
        <w:rPr>
          <w:rFonts w:ascii="Times New Roman" w:hAnsi="Times New Roman" w:cs="Times New Roman"/>
          <w:sz w:val="24"/>
          <w:szCs w:val="24"/>
        </w:rPr>
        <w:t>motivated</w:t>
      </w:r>
      <w:r w:rsidR="00CA738E">
        <w:rPr>
          <w:rFonts w:ascii="Times New Roman" w:hAnsi="Times New Roman" w:cs="Times New Roman"/>
          <w:sz w:val="24"/>
          <w:szCs w:val="24"/>
        </w:rPr>
        <w:t xml:space="preserve"> to </w:t>
      </w:r>
      <w:r w:rsidR="00F752F3">
        <w:rPr>
          <w:rFonts w:ascii="Times New Roman" w:hAnsi="Times New Roman" w:cs="Times New Roman"/>
          <w:sz w:val="24"/>
          <w:szCs w:val="24"/>
        </w:rPr>
        <w:t>explore</w:t>
      </w:r>
      <w:r w:rsidR="00CA738E">
        <w:rPr>
          <w:rFonts w:ascii="Times New Roman" w:hAnsi="Times New Roman" w:cs="Times New Roman"/>
          <w:sz w:val="24"/>
          <w:szCs w:val="24"/>
        </w:rPr>
        <w:t xml:space="preserve"> </w:t>
      </w:r>
      <w:r w:rsidR="00E77319">
        <w:rPr>
          <w:rFonts w:ascii="Times New Roman" w:hAnsi="Times New Roman" w:cs="Times New Roman"/>
          <w:sz w:val="24"/>
          <w:szCs w:val="24"/>
        </w:rPr>
        <w:t>ways and measures that could</w:t>
      </w:r>
      <w:r w:rsidR="0045485C">
        <w:rPr>
          <w:rFonts w:ascii="Times New Roman" w:hAnsi="Times New Roman" w:cs="Times New Roman"/>
          <w:sz w:val="24"/>
          <w:szCs w:val="24"/>
        </w:rPr>
        <w:t xml:space="preserve"> </w:t>
      </w:r>
      <w:r w:rsidR="00CA738E">
        <w:rPr>
          <w:rFonts w:ascii="Times New Roman" w:hAnsi="Times New Roman" w:cs="Times New Roman"/>
          <w:sz w:val="24"/>
          <w:szCs w:val="24"/>
        </w:rPr>
        <w:t>salvage the country,</w:t>
      </w:r>
      <w:r w:rsidR="007E05BD">
        <w:rPr>
          <w:rStyle w:val="FootnoteReference"/>
          <w:rFonts w:ascii="Times New Roman" w:hAnsi="Times New Roman" w:cs="Times New Roman"/>
          <w:sz w:val="24"/>
          <w:szCs w:val="24"/>
        </w:rPr>
        <w:footnoteReference w:id="13"/>
      </w:r>
      <w:r w:rsidR="00CA738E">
        <w:rPr>
          <w:rFonts w:ascii="Times New Roman" w:hAnsi="Times New Roman" w:cs="Times New Roman"/>
          <w:sz w:val="24"/>
          <w:szCs w:val="24"/>
        </w:rPr>
        <w:t xml:space="preserve"> and at the same time</w:t>
      </w:r>
      <w:r w:rsidR="00244180">
        <w:rPr>
          <w:rFonts w:ascii="Times New Roman" w:hAnsi="Times New Roman" w:cs="Times New Roman"/>
          <w:sz w:val="24"/>
          <w:szCs w:val="24"/>
        </w:rPr>
        <w:t xml:space="preserve"> many revolts broke up within China and</w:t>
      </w:r>
      <w:r w:rsidR="00CA738E">
        <w:rPr>
          <w:rFonts w:ascii="Times New Roman" w:hAnsi="Times New Roman" w:cs="Times New Roman"/>
          <w:sz w:val="24"/>
          <w:szCs w:val="24"/>
        </w:rPr>
        <w:t xml:space="preserve"> various </w:t>
      </w:r>
      <w:r w:rsidR="008D43C2">
        <w:rPr>
          <w:rFonts w:ascii="Times New Roman" w:hAnsi="Times New Roman" w:cs="Times New Roman"/>
          <w:sz w:val="24"/>
          <w:szCs w:val="24"/>
        </w:rPr>
        <w:t>regional</w:t>
      </w:r>
      <w:r w:rsidR="00735031">
        <w:rPr>
          <w:rFonts w:ascii="Times New Roman" w:hAnsi="Times New Roman" w:cs="Times New Roman"/>
          <w:sz w:val="24"/>
          <w:szCs w:val="24"/>
        </w:rPr>
        <w:t xml:space="preserve"> warlords </w:t>
      </w:r>
      <w:r w:rsidR="00244180">
        <w:rPr>
          <w:rFonts w:ascii="Times New Roman" w:hAnsi="Times New Roman" w:cs="Times New Roman"/>
          <w:sz w:val="24"/>
          <w:szCs w:val="24"/>
        </w:rPr>
        <w:t>rose to compete for power.</w:t>
      </w:r>
      <w:r w:rsidR="00E14633">
        <w:rPr>
          <w:rFonts w:ascii="Times New Roman" w:hAnsi="Times New Roman" w:cs="Times New Roman"/>
          <w:sz w:val="24"/>
          <w:szCs w:val="24"/>
        </w:rPr>
        <w:t xml:space="preserve"> External wars and internal struggles </w:t>
      </w:r>
      <w:r w:rsidR="005C5276">
        <w:rPr>
          <w:rFonts w:ascii="Times New Roman" w:hAnsi="Times New Roman" w:cs="Times New Roman"/>
          <w:sz w:val="24"/>
          <w:szCs w:val="24"/>
        </w:rPr>
        <w:t xml:space="preserve">made China in a </w:t>
      </w:r>
      <w:r w:rsidR="00DF422D">
        <w:rPr>
          <w:rFonts w:ascii="Times New Roman" w:hAnsi="Times New Roman" w:cs="Times New Roman"/>
          <w:sz w:val="24"/>
          <w:szCs w:val="24"/>
        </w:rPr>
        <w:t>shambles and</w:t>
      </w:r>
      <w:r w:rsidR="00E6020A">
        <w:rPr>
          <w:rFonts w:ascii="Times New Roman" w:hAnsi="Times New Roman" w:cs="Times New Roman"/>
          <w:sz w:val="24"/>
          <w:szCs w:val="24"/>
        </w:rPr>
        <w:t xml:space="preserve"> tax collection</w:t>
      </w:r>
      <w:r w:rsidR="00C45BB4">
        <w:rPr>
          <w:rFonts w:ascii="Times New Roman" w:hAnsi="Times New Roman" w:cs="Times New Roman"/>
          <w:sz w:val="24"/>
          <w:szCs w:val="24"/>
        </w:rPr>
        <w:t xml:space="preserve"> </w:t>
      </w:r>
      <w:r w:rsidR="0019735C">
        <w:rPr>
          <w:rFonts w:ascii="Times New Roman" w:hAnsi="Times New Roman" w:cs="Times New Roman"/>
          <w:sz w:val="24"/>
          <w:szCs w:val="24"/>
        </w:rPr>
        <w:t xml:space="preserve">extremely </w:t>
      </w:r>
      <w:r w:rsidR="00C45BB4">
        <w:rPr>
          <w:rFonts w:ascii="Times New Roman" w:hAnsi="Times New Roman" w:cs="Times New Roman"/>
          <w:sz w:val="24"/>
          <w:szCs w:val="24"/>
        </w:rPr>
        <w:t xml:space="preserve">difficult. </w:t>
      </w:r>
    </w:p>
    <w:p w14:paraId="49CE401F" w14:textId="07422235" w:rsidR="00DC2F54" w:rsidRPr="00DF422D" w:rsidRDefault="00DC2F54" w:rsidP="00807E2B">
      <w:pPr>
        <w:spacing w:after="0" w:line="276" w:lineRule="auto"/>
        <w:jc w:val="both"/>
        <w:rPr>
          <w:rFonts w:ascii="Times New Roman" w:hAnsi="Times New Roman" w:cs="Times New Roman"/>
          <w:sz w:val="24"/>
          <w:szCs w:val="24"/>
        </w:rPr>
      </w:pPr>
    </w:p>
    <w:p w14:paraId="0F27118A" w14:textId="52E57008" w:rsidR="00DF422D" w:rsidRDefault="00DF422D" w:rsidP="00807E2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Politically, the</w:t>
      </w:r>
      <w:r w:rsidR="00F50E49">
        <w:rPr>
          <w:rFonts w:ascii="Times New Roman" w:hAnsi="Times New Roman" w:cs="Times New Roman"/>
          <w:sz w:val="24"/>
          <w:szCs w:val="24"/>
          <w:lang w:val="en-US"/>
        </w:rPr>
        <w:t xml:space="preserve"> central control of the government was severely weakened </w:t>
      </w:r>
      <w:r w:rsidR="00956C13">
        <w:rPr>
          <w:rFonts w:ascii="Times New Roman" w:hAnsi="Times New Roman" w:cs="Times New Roman"/>
          <w:sz w:val="24"/>
          <w:szCs w:val="24"/>
          <w:lang w:val="en-US"/>
        </w:rPr>
        <w:t>in</w:t>
      </w:r>
      <w:r w:rsidR="00F50E49">
        <w:rPr>
          <w:rFonts w:ascii="Times New Roman" w:hAnsi="Times New Roman" w:cs="Times New Roman"/>
          <w:sz w:val="24"/>
          <w:szCs w:val="24"/>
          <w:lang w:val="en-US"/>
        </w:rPr>
        <w:t xml:space="preserve"> the</w:t>
      </w:r>
      <w:r w:rsidR="00956C13">
        <w:rPr>
          <w:rFonts w:ascii="Times New Roman" w:hAnsi="Times New Roman" w:cs="Times New Roman"/>
          <w:sz w:val="24"/>
          <w:szCs w:val="24"/>
          <w:lang w:val="en-US"/>
        </w:rPr>
        <w:t xml:space="preserve"> late</w:t>
      </w:r>
      <w:r w:rsidR="00F50E49">
        <w:rPr>
          <w:rFonts w:ascii="Times New Roman" w:hAnsi="Times New Roman" w:cs="Times New Roman"/>
          <w:sz w:val="24"/>
          <w:szCs w:val="24"/>
          <w:lang w:val="en-US"/>
        </w:rPr>
        <w:t xml:space="preserve"> Qing. </w:t>
      </w:r>
      <w:r w:rsidR="004869C3">
        <w:rPr>
          <w:rFonts w:ascii="Times New Roman" w:hAnsi="Times New Roman" w:cs="Times New Roman"/>
          <w:sz w:val="24"/>
          <w:szCs w:val="24"/>
          <w:lang w:val="en-US"/>
        </w:rPr>
        <w:t xml:space="preserve">It was not able to enforce taxes at </w:t>
      </w:r>
      <w:r w:rsidR="00B239B9">
        <w:rPr>
          <w:rFonts w:ascii="Times New Roman" w:hAnsi="Times New Roman" w:cs="Times New Roman"/>
          <w:sz w:val="24"/>
          <w:szCs w:val="24"/>
          <w:lang w:val="en-US"/>
        </w:rPr>
        <w:t xml:space="preserve">local levels </w:t>
      </w:r>
      <w:r w:rsidR="001C3E29">
        <w:rPr>
          <w:rFonts w:ascii="Times New Roman" w:hAnsi="Times New Roman" w:cs="Times New Roman"/>
          <w:sz w:val="24"/>
          <w:szCs w:val="24"/>
          <w:lang w:val="en-US"/>
        </w:rPr>
        <w:t>due to the many internal rebellions</w:t>
      </w:r>
      <w:r w:rsidR="007702FD">
        <w:rPr>
          <w:rFonts w:ascii="Times New Roman" w:hAnsi="Times New Roman" w:cs="Times New Roman"/>
          <w:sz w:val="24"/>
          <w:szCs w:val="24"/>
          <w:lang w:val="en-US"/>
        </w:rPr>
        <w:t xml:space="preserve"> that disrupted </w:t>
      </w:r>
      <w:r w:rsidR="00912A25">
        <w:rPr>
          <w:rFonts w:ascii="Times New Roman" w:hAnsi="Times New Roman" w:cs="Times New Roman"/>
          <w:sz w:val="24"/>
          <w:szCs w:val="24"/>
          <w:lang w:val="en-US"/>
        </w:rPr>
        <w:t>administrative operation</w:t>
      </w:r>
      <w:r w:rsidR="00D86AFB">
        <w:rPr>
          <w:rFonts w:ascii="Times New Roman" w:hAnsi="Times New Roman" w:cs="Times New Roman"/>
          <w:sz w:val="24"/>
          <w:szCs w:val="24"/>
          <w:lang w:val="en-US"/>
        </w:rPr>
        <w:t xml:space="preserve">, </w:t>
      </w:r>
      <w:r w:rsidR="00D86AFB" w:rsidRPr="007702FD">
        <w:rPr>
          <w:rFonts w:ascii="Times New Roman" w:hAnsi="Times New Roman" w:cs="Times New Roman"/>
          <w:i/>
          <w:iCs/>
          <w:sz w:val="24"/>
          <w:szCs w:val="24"/>
          <w:lang w:val="en-US"/>
        </w:rPr>
        <w:t>de facto</w:t>
      </w:r>
      <w:r w:rsidR="00D86AFB">
        <w:rPr>
          <w:rFonts w:ascii="Times New Roman" w:hAnsi="Times New Roman" w:cs="Times New Roman"/>
          <w:sz w:val="24"/>
          <w:szCs w:val="24"/>
          <w:lang w:val="en-US"/>
        </w:rPr>
        <w:t xml:space="preserve"> dominance of regional </w:t>
      </w:r>
      <w:r w:rsidR="007702FD">
        <w:rPr>
          <w:rFonts w:ascii="Times New Roman" w:hAnsi="Times New Roman" w:cs="Times New Roman"/>
          <w:sz w:val="24"/>
          <w:szCs w:val="24"/>
          <w:lang w:val="en-US"/>
        </w:rPr>
        <w:t xml:space="preserve">heads or </w:t>
      </w:r>
      <w:r w:rsidR="00D86AFB">
        <w:rPr>
          <w:rFonts w:ascii="Times New Roman" w:hAnsi="Times New Roman" w:cs="Times New Roman"/>
          <w:sz w:val="24"/>
          <w:szCs w:val="24"/>
          <w:lang w:val="en-US"/>
        </w:rPr>
        <w:t xml:space="preserve">warlords that craved for revenues as </w:t>
      </w:r>
      <w:r w:rsidR="007702FD">
        <w:rPr>
          <w:rFonts w:ascii="Times New Roman" w:hAnsi="Times New Roman" w:cs="Times New Roman"/>
          <w:sz w:val="24"/>
          <w:szCs w:val="24"/>
          <w:lang w:val="en-US"/>
        </w:rPr>
        <w:t>badly as the central government, and</w:t>
      </w:r>
      <w:r w:rsidR="000B381D">
        <w:rPr>
          <w:rFonts w:ascii="Times New Roman" w:hAnsi="Times New Roman" w:cs="Times New Roman"/>
          <w:sz w:val="24"/>
          <w:szCs w:val="24"/>
          <w:lang w:val="en-US"/>
        </w:rPr>
        <w:t xml:space="preserve"> the</w:t>
      </w:r>
      <w:r w:rsidR="007702FD">
        <w:rPr>
          <w:rFonts w:ascii="Times New Roman" w:hAnsi="Times New Roman" w:cs="Times New Roman"/>
          <w:sz w:val="24"/>
          <w:szCs w:val="24"/>
          <w:lang w:val="en-US"/>
        </w:rPr>
        <w:t xml:space="preserve"> </w:t>
      </w:r>
      <w:r w:rsidR="00912A25">
        <w:rPr>
          <w:rFonts w:ascii="Times New Roman" w:hAnsi="Times New Roman" w:cs="Times New Roman"/>
          <w:sz w:val="24"/>
          <w:szCs w:val="24"/>
          <w:lang w:val="en-US"/>
        </w:rPr>
        <w:t>existence of foreign enclaves that functioned as</w:t>
      </w:r>
      <w:r w:rsidR="00973D96">
        <w:rPr>
          <w:rFonts w:ascii="Times New Roman" w:hAnsi="Times New Roman" w:cs="Times New Roman"/>
          <w:sz w:val="24"/>
          <w:szCs w:val="24"/>
          <w:lang w:val="en-US"/>
        </w:rPr>
        <w:t xml:space="preserve"> virtual colonies within the country as </w:t>
      </w:r>
      <w:r w:rsidR="00523A90">
        <w:rPr>
          <w:rFonts w:ascii="Times New Roman" w:hAnsi="Times New Roman" w:cs="Times New Roman"/>
          <w:sz w:val="24"/>
          <w:szCs w:val="24"/>
          <w:lang w:val="en-US"/>
        </w:rPr>
        <w:t xml:space="preserve">they were </w:t>
      </w:r>
      <w:r w:rsidR="0075141D">
        <w:rPr>
          <w:rFonts w:ascii="Times New Roman" w:hAnsi="Times New Roman" w:cs="Times New Roman"/>
          <w:sz w:val="24"/>
          <w:szCs w:val="24"/>
          <w:lang w:val="en-US"/>
        </w:rPr>
        <w:t xml:space="preserve">not subject to the Chinese law but </w:t>
      </w:r>
      <w:r w:rsidR="00523A90">
        <w:rPr>
          <w:rFonts w:ascii="Times New Roman" w:hAnsi="Times New Roman" w:cs="Times New Roman"/>
          <w:sz w:val="24"/>
          <w:szCs w:val="24"/>
          <w:lang w:val="en-US"/>
        </w:rPr>
        <w:t xml:space="preserve">the law of </w:t>
      </w:r>
      <w:r w:rsidR="00FE0060">
        <w:rPr>
          <w:rFonts w:ascii="Times New Roman" w:hAnsi="Times New Roman" w:cs="Times New Roman"/>
          <w:sz w:val="24"/>
          <w:szCs w:val="24"/>
          <w:lang w:val="en-US"/>
        </w:rPr>
        <w:t xml:space="preserve">a foreign </w:t>
      </w:r>
      <w:r w:rsidR="009C72B0">
        <w:rPr>
          <w:rFonts w:ascii="Times New Roman" w:hAnsi="Times New Roman" w:cs="Times New Roman"/>
          <w:sz w:val="24"/>
          <w:szCs w:val="24"/>
          <w:lang w:val="en-US"/>
        </w:rPr>
        <w:t xml:space="preserve">treaty </w:t>
      </w:r>
      <w:r w:rsidR="00FE0060">
        <w:rPr>
          <w:rFonts w:ascii="Times New Roman" w:hAnsi="Times New Roman" w:cs="Times New Roman"/>
          <w:sz w:val="24"/>
          <w:szCs w:val="24"/>
          <w:lang w:val="en-US"/>
        </w:rPr>
        <w:t>power</w:t>
      </w:r>
      <w:r w:rsidR="00552841">
        <w:rPr>
          <w:rFonts w:ascii="Times New Roman" w:hAnsi="Times New Roman" w:cs="Times New Roman"/>
          <w:sz w:val="24"/>
          <w:szCs w:val="24"/>
          <w:lang w:val="en-US"/>
        </w:rPr>
        <w:t xml:space="preserve">, </w:t>
      </w:r>
      <w:r w:rsidR="00E22DA8">
        <w:rPr>
          <w:rFonts w:ascii="Times New Roman" w:hAnsi="Times New Roman" w:cs="Times New Roman"/>
          <w:sz w:val="24"/>
          <w:szCs w:val="24"/>
          <w:lang w:val="en-US"/>
        </w:rPr>
        <w:t>such as</w:t>
      </w:r>
      <w:r w:rsidR="00552841">
        <w:rPr>
          <w:rFonts w:ascii="Times New Roman" w:hAnsi="Times New Roman" w:cs="Times New Roman"/>
          <w:sz w:val="24"/>
          <w:szCs w:val="24"/>
          <w:lang w:val="en-US"/>
        </w:rPr>
        <w:t xml:space="preserve"> Britain, France, </w:t>
      </w:r>
      <w:r w:rsidR="00E22DA8">
        <w:rPr>
          <w:rFonts w:ascii="Times New Roman" w:hAnsi="Times New Roman" w:cs="Times New Roman"/>
          <w:sz w:val="24"/>
          <w:szCs w:val="24"/>
          <w:lang w:val="en-US"/>
        </w:rPr>
        <w:t xml:space="preserve">or </w:t>
      </w:r>
      <w:r w:rsidR="00552841">
        <w:rPr>
          <w:rFonts w:ascii="Times New Roman" w:hAnsi="Times New Roman" w:cs="Times New Roman"/>
          <w:sz w:val="24"/>
          <w:szCs w:val="24"/>
          <w:lang w:val="en-US"/>
        </w:rPr>
        <w:t>Japan</w:t>
      </w:r>
      <w:r w:rsidR="00FE0060">
        <w:rPr>
          <w:rFonts w:ascii="Times New Roman" w:hAnsi="Times New Roman" w:cs="Times New Roman"/>
          <w:sz w:val="24"/>
          <w:szCs w:val="24"/>
          <w:lang w:val="en-US"/>
        </w:rPr>
        <w:t xml:space="preserve"> </w:t>
      </w:r>
      <w:r w:rsidR="000B381D">
        <w:rPr>
          <w:rFonts w:ascii="Times New Roman" w:hAnsi="Times New Roman" w:cs="Times New Roman"/>
          <w:sz w:val="24"/>
          <w:szCs w:val="24"/>
          <w:lang w:val="en-US"/>
        </w:rPr>
        <w:t xml:space="preserve">that </w:t>
      </w:r>
      <w:r w:rsidR="00915AD3">
        <w:rPr>
          <w:rFonts w:ascii="Times New Roman" w:hAnsi="Times New Roman" w:cs="Times New Roman"/>
          <w:sz w:val="24"/>
          <w:szCs w:val="24"/>
          <w:lang w:val="en-US"/>
        </w:rPr>
        <w:t xml:space="preserve">effectively </w:t>
      </w:r>
      <w:r w:rsidR="00915AD3">
        <w:rPr>
          <w:rFonts w:ascii="Times New Roman" w:hAnsi="Times New Roman" w:cs="Times New Roman"/>
          <w:sz w:val="24"/>
          <w:szCs w:val="24"/>
          <w:lang w:val="en-US"/>
        </w:rPr>
        <w:lastRenderedPageBreak/>
        <w:t xml:space="preserve">controlled the enclave and </w:t>
      </w:r>
      <w:r w:rsidR="002F36E9">
        <w:rPr>
          <w:rFonts w:ascii="Times New Roman" w:hAnsi="Times New Roman" w:cs="Times New Roman"/>
          <w:sz w:val="24"/>
          <w:szCs w:val="24"/>
          <w:lang w:val="en-US"/>
        </w:rPr>
        <w:t xml:space="preserve">enjoyed privileged status under </w:t>
      </w:r>
      <w:r w:rsidR="00F8695D">
        <w:rPr>
          <w:rFonts w:ascii="Times New Roman" w:hAnsi="Times New Roman" w:cs="Times New Roman"/>
          <w:sz w:val="24"/>
          <w:szCs w:val="24"/>
          <w:lang w:val="en-US"/>
        </w:rPr>
        <w:t>treat</w:t>
      </w:r>
      <w:r w:rsidR="0075141D">
        <w:rPr>
          <w:rFonts w:ascii="Times New Roman" w:hAnsi="Times New Roman" w:cs="Times New Roman"/>
          <w:sz w:val="24"/>
          <w:szCs w:val="24"/>
          <w:lang w:val="en-US"/>
        </w:rPr>
        <w:t>ies</w:t>
      </w:r>
      <w:r w:rsidR="00F8695D">
        <w:rPr>
          <w:rFonts w:ascii="Times New Roman" w:hAnsi="Times New Roman" w:cs="Times New Roman"/>
          <w:sz w:val="24"/>
          <w:szCs w:val="24"/>
          <w:lang w:val="en-US"/>
        </w:rPr>
        <w:t xml:space="preserve"> with the Qing government.</w:t>
      </w:r>
      <w:r w:rsidR="00A53D74">
        <w:rPr>
          <w:rStyle w:val="FootnoteReference"/>
          <w:rFonts w:ascii="Times New Roman" w:hAnsi="Times New Roman" w:cs="Times New Roman"/>
          <w:sz w:val="24"/>
          <w:szCs w:val="24"/>
          <w:lang w:val="en-US"/>
        </w:rPr>
        <w:footnoteReference w:id="14"/>
      </w:r>
      <w:r w:rsidR="00F8695D">
        <w:rPr>
          <w:rFonts w:ascii="Times New Roman" w:hAnsi="Times New Roman" w:cs="Times New Roman"/>
          <w:sz w:val="24"/>
          <w:szCs w:val="24"/>
          <w:lang w:val="en-US"/>
        </w:rPr>
        <w:t xml:space="preserve"> </w:t>
      </w:r>
      <w:r w:rsidR="00804B1F">
        <w:rPr>
          <w:rFonts w:ascii="Times New Roman" w:hAnsi="Times New Roman" w:cs="Times New Roman"/>
          <w:sz w:val="24"/>
          <w:szCs w:val="24"/>
          <w:lang w:val="en-US"/>
        </w:rPr>
        <w:t>While the Qing rulers kept sovereignty and nominal control</w:t>
      </w:r>
      <w:r w:rsidR="006F1409">
        <w:rPr>
          <w:rFonts w:ascii="Times New Roman" w:hAnsi="Times New Roman" w:cs="Times New Roman"/>
          <w:sz w:val="24"/>
          <w:szCs w:val="24"/>
          <w:lang w:val="en-US"/>
        </w:rPr>
        <w:t xml:space="preserve"> </w:t>
      </w:r>
      <w:r w:rsidR="008F3FD0">
        <w:rPr>
          <w:rFonts w:ascii="Times New Roman" w:hAnsi="Times New Roman" w:cs="Times New Roman"/>
          <w:sz w:val="24"/>
          <w:szCs w:val="24"/>
          <w:lang w:val="en-US"/>
        </w:rPr>
        <w:t>of the empire</w:t>
      </w:r>
      <w:r w:rsidR="006F1409">
        <w:rPr>
          <w:rFonts w:ascii="Times New Roman" w:hAnsi="Times New Roman" w:cs="Times New Roman"/>
          <w:sz w:val="24"/>
          <w:szCs w:val="24"/>
          <w:lang w:val="en-US"/>
        </w:rPr>
        <w:t>, much of China was effectively under foreign control</w:t>
      </w:r>
      <w:r w:rsidR="0020441D">
        <w:rPr>
          <w:rFonts w:ascii="Times New Roman" w:hAnsi="Times New Roman" w:cs="Times New Roman"/>
          <w:sz w:val="24"/>
          <w:szCs w:val="24"/>
          <w:lang w:val="en-US"/>
        </w:rPr>
        <w:t xml:space="preserve"> and the Chinese sovereignty was “supplanted by that of the treaty powers”.</w:t>
      </w:r>
      <w:r w:rsidR="0020441D">
        <w:rPr>
          <w:rStyle w:val="FootnoteReference"/>
          <w:rFonts w:ascii="Times New Roman" w:hAnsi="Times New Roman" w:cs="Times New Roman"/>
          <w:sz w:val="24"/>
          <w:szCs w:val="24"/>
          <w:lang w:val="en-US"/>
        </w:rPr>
        <w:footnoteReference w:id="15"/>
      </w:r>
      <w:r w:rsidR="00804B1F">
        <w:rPr>
          <w:rFonts w:ascii="Times New Roman" w:hAnsi="Times New Roman" w:cs="Times New Roman"/>
          <w:sz w:val="24"/>
          <w:szCs w:val="24"/>
          <w:lang w:val="en-US"/>
        </w:rPr>
        <w:t xml:space="preserve"> </w:t>
      </w:r>
    </w:p>
    <w:p w14:paraId="18A09375" w14:textId="77777777" w:rsidR="0075141D" w:rsidRDefault="0075141D" w:rsidP="00807E2B">
      <w:pPr>
        <w:spacing w:after="0" w:line="276" w:lineRule="auto"/>
        <w:jc w:val="both"/>
        <w:rPr>
          <w:rFonts w:ascii="Times New Roman" w:hAnsi="Times New Roman" w:cs="Times New Roman"/>
          <w:sz w:val="24"/>
          <w:szCs w:val="24"/>
          <w:lang w:val="en-US"/>
        </w:rPr>
      </w:pPr>
    </w:p>
    <w:p w14:paraId="02DAA6AF" w14:textId="61B11381" w:rsidR="000B64D0" w:rsidRDefault="000A57F6" w:rsidP="00B32337">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pointed out </w:t>
      </w:r>
      <w:r w:rsidR="00E0669B">
        <w:rPr>
          <w:rFonts w:ascii="Times New Roman" w:hAnsi="Times New Roman" w:cs="Times New Roman"/>
          <w:sz w:val="24"/>
          <w:szCs w:val="24"/>
          <w:lang w:val="en-US"/>
        </w:rPr>
        <w:t>in</w:t>
      </w:r>
      <w:r>
        <w:rPr>
          <w:rFonts w:ascii="Times New Roman" w:hAnsi="Times New Roman" w:cs="Times New Roman"/>
          <w:sz w:val="24"/>
          <w:szCs w:val="24"/>
          <w:lang w:val="en-US"/>
        </w:rPr>
        <w:t xml:space="preserve"> some study, </w:t>
      </w:r>
      <w:r w:rsidR="008F3FD0">
        <w:rPr>
          <w:rFonts w:ascii="Times New Roman" w:hAnsi="Times New Roman" w:cs="Times New Roman"/>
          <w:sz w:val="24"/>
          <w:szCs w:val="24"/>
          <w:lang w:val="en-US"/>
        </w:rPr>
        <w:t>by</w:t>
      </w:r>
      <w:r>
        <w:rPr>
          <w:rFonts w:ascii="Times New Roman" w:hAnsi="Times New Roman" w:cs="Times New Roman"/>
          <w:sz w:val="24"/>
          <w:szCs w:val="24"/>
          <w:lang w:val="en-US"/>
        </w:rPr>
        <w:t xml:space="preserve"> the end of the 19th century</w:t>
      </w:r>
      <w:r w:rsidR="00285F54">
        <w:rPr>
          <w:rFonts w:ascii="Times New Roman" w:hAnsi="Times New Roman" w:cs="Times New Roman"/>
          <w:sz w:val="24"/>
          <w:szCs w:val="24"/>
          <w:lang w:val="en-US"/>
        </w:rPr>
        <w:t xml:space="preserve">, China was “drug-addled, divided, exploited by foreign interests and plagued by corrupt officials”, but the Qing </w:t>
      </w:r>
      <w:r w:rsidR="00490841">
        <w:rPr>
          <w:rFonts w:ascii="Times New Roman" w:hAnsi="Times New Roman" w:cs="Times New Roman"/>
          <w:sz w:val="24"/>
          <w:szCs w:val="24"/>
          <w:lang w:val="en-US"/>
        </w:rPr>
        <w:t xml:space="preserve">rulers did </w:t>
      </w:r>
      <w:r w:rsidR="00F402DA">
        <w:rPr>
          <w:rFonts w:ascii="Times New Roman" w:hAnsi="Times New Roman" w:cs="Times New Roman"/>
          <w:sz w:val="24"/>
          <w:szCs w:val="24"/>
          <w:lang w:val="en-US"/>
        </w:rPr>
        <w:t>not</w:t>
      </w:r>
      <w:r w:rsidR="00490841">
        <w:rPr>
          <w:rFonts w:ascii="Times New Roman" w:hAnsi="Times New Roman" w:cs="Times New Roman"/>
          <w:sz w:val="24"/>
          <w:szCs w:val="24"/>
          <w:lang w:val="en-US"/>
        </w:rPr>
        <w:t xml:space="preserve"> have the “political will, national authority, popular support and military strength to respond to these challenges”.</w:t>
      </w:r>
      <w:r w:rsidR="00490841">
        <w:rPr>
          <w:rStyle w:val="FootnoteReference"/>
          <w:rFonts w:ascii="Times New Roman" w:hAnsi="Times New Roman" w:cs="Times New Roman"/>
          <w:sz w:val="24"/>
          <w:szCs w:val="24"/>
          <w:lang w:val="en-US"/>
        </w:rPr>
        <w:footnoteReference w:id="16"/>
      </w:r>
      <w:r w:rsidR="00490841">
        <w:rPr>
          <w:rFonts w:ascii="Times New Roman" w:hAnsi="Times New Roman" w:cs="Times New Roman"/>
          <w:sz w:val="24"/>
          <w:szCs w:val="24"/>
          <w:lang w:val="en-US"/>
        </w:rPr>
        <w:t xml:space="preserve"> </w:t>
      </w:r>
      <w:r w:rsidR="00B32337">
        <w:rPr>
          <w:rFonts w:ascii="Times New Roman" w:hAnsi="Times New Roman" w:cs="Times New Roman"/>
          <w:sz w:val="24"/>
          <w:szCs w:val="24"/>
          <w:lang w:val="en-US"/>
        </w:rPr>
        <w:t xml:space="preserve">The </w:t>
      </w:r>
      <w:r w:rsidR="00CA04F3">
        <w:rPr>
          <w:rFonts w:ascii="Times New Roman" w:hAnsi="Times New Roman" w:cs="Times New Roman"/>
          <w:sz w:val="24"/>
          <w:szCs w:val="24"/>
          <w:lang w:val="en-US"/>
        </w:rPr>
        <w:t>demise</w:t>
      </w:r>
      <w:r w:rsidR="00B32337">
        <w:rPr>
          <w:rFonts w:ascii="Times New Roman" w:hAnsi="Times New Roman" w:cs="Times New Roman"/>
          <w:sz w:val="24"/>
          <w:szCs w:val="24"/>
          <w:lang w:val="en-US"/>
        </w:rPr>
        <w:t xml:space="preserve"> of the Qing Dynasty</w:t>
      </w:r>
      <w:r w:rsidR="00B5000D">
        <w:rPr>
          <w:rFonts w:ascii="Times New Roman" w:hAnsi="Times New Roman" w:cs="Times New Roman"/>
          <w:sz w:val="24"/>
          <w:szCs w:val="24"/>
          <w:lang w:val="en-US"/>
        </w:rPr>
        <w:t xml:space="preserve"> and the creation of the Republic of China in 1912 did </w:t>
      </w:r>
      <w:r w:rsidR="00786251">
        <w:rPr>
          <w:rFonts w:ascii="Times New Roman" w:hAnsi="Times New Roman" w:cs="Times New Roman"/>
          <w:sz w:val="24"/>
          <w:szCs w:val="24"/>
          <w:lang w:val="en-US"/>
        </w:rPr>
        <w:t xml:space="preserve">not </w:t>
      </w:r>
      <w:r w:rsidR="008E3CDC">
        <w:rPr>
          <w:rFonts w:ascii="Times New Roman" w:hAnsi="Times New Roman" w:cs="Times New Roman"/>
          <w:sz w:val="24"/>
          <w:szCs w:val="24"/>
          <w:lang w:val="en-US"/>
        </w:rPr>
        <w:t>immediately</w:t>
      </w:r>
      <w:r w:rsidR="00786251">
        <w:rPr>
          <w:rFonts w:ascii="Times New Roman" w:hAnsi="Times New Roman" w:cs="Times New Roman"/>
          <w:sz w:val="24"/>
          <w:szCs w:val="24"/>
          <w:lang w:val="en-US"/>
        </w:rPr>
        <w:t xml:space="preserve"> </w:t>
      </w:r>
      <w:r w:rsidR="0068314F">
        <w:rPr>
          <w:rFonts w:ascii="Times New Roman" w:hAnsi="Times New Roman" w:cs="Times New Roman"/>
          <w:sz w:val="24"/>
          <w:szCs w:val="24"/>
          <w:lang w:val="en-US"/>
        </w:rPr>
        <w:t>reverse</w:t>
      </w:r>
      <w:r w:rsidR="00786251">
        <w:rPr>
          <w:rFonts w:ascii="Times New Roman" w:hAnsi="Times New Roman" w:cs="Times New Roman"/>
          <w:sz w:val="24"/>
          <w:szCs w:val="24"/>
          <w:lang w:val="en-US"/>
        </w:rPr>
        <w:t xml:space="preserve"> the</w:t>
      </w:r>
      <w:r w:rsidR="001D05A3">
        <w:rPr>
          <w:rFonts w:ascii="Times New Roman" w:hAnsi="Times New Roman" w:cs="Times New Roman"/>
          <w:sz w:val="24"/>
          <w:szCs w:val="24"/>
          <w:lang w:val="en-US"/>
        </w:rPr>
        <w:t xml:space="preserve"> downgrading trend</w:t>
      </w:r>
      <w:r w:rsidR="00686C1E">
        <w:rPr>
          <w:rFonts w:ascii="Times New Roman" w:hAnsi="Times New Roman" w:cs="Times New Roman"/>
          <w:sz w:val="24"/>
          <w:szCs w:val="24"/>
          <w:lang w:val="en-US"/>
        </w:rPr>
        <w:t xml:space="preserve"> and add</w:t>
      </w:r>
      <w:r w:rsidR="004E1541">
        <w:rPr>
          <w:rFonts w:ascii="Times New Roman" w:hAnsi="Times New Roman" w:cs="Times New Roman"/>
          <w:sz w:val="24"/>
          <w:szCs w:val="24"/>
          <w:lang w:val="en-US"/>
        </w:rPr>
        <w:t xml:space="preserve">ress those challenges left by their predecessor. Rather, the Republic underwent a turbulent </w:t>
      </w:r>
      <w:r w:rsidR="002F3D1C">
        <w:rPr>
          <w:rFonts w:ascii="Times New Roman" w:hAnsi="Times New Roman" w:cs="Times New Roman"/>
          <w:sz w:val="24"/>
          <w:szCs w:val="24"/>
          <w:lang w:val="en-US"/>
        </w:rPr>
        <w:t>period</w:t>
      </w:r>
      <w:r w:rsidR="00176382">
        <w:rPr>
          <w:rFonts w:ascii="Times New Roman" w:hAnsi="Times New Roman" w:cs="Times New Roman"/>
          <w:sz w:val="24"/>
          <w:szCs w:val="24"/>
          <w:lang w:val="en-US"/>
        </w:rPr>
        <w:t xml:space="preserve"> characterized by internal battles and fragmented politics.</w:t>
      </w:r>
      <w:r w:rsidR="00741D2F">
        <w:rPr>
          <w:rFonts w:ascii="Times New Roman" w:hAnsi="Times New Roman" w:cs="Times New Roman"/>
          <w:sz w:val="24"/>
          <w:szCs w:val="24"/>
          <w:lang w:val="en-US"/>
        </w:rPr>
        <w:t xml:space="preserve"> While the </w:t>
      </w:r>
      <w:proofErr w:type="spellStart"/>
      <w:r w:rsidR="00741D2F">
        <w:rPr>
          <w:rFonts w:ascii="Times New Roman" w:hAnsi="Times New Roman" w:cs="Times New Roman"/>
          <w:sz w:val="24"/>
          <w:szCs w:val="24"/>
          <w:lang w:val="en-US"/>
        </w:rPr>
        <w:t>Xinhai</w:t>
      </w:r>
      <w:proofErr w:type="spellEnd"/>
      <w:r w:rsidR="00741D2F">
        <w:rPr>
          <w:rFonts w:ascii="Times New Roman" w:hAnsi="Times New Roman" w:cs="Times New Roman"/>
          <w:sz w:val="24"/>
          <w:szCs w:val="24"/>
          <w:lang w:val="en-US"/>
        </w:rPr>
        <w:t xml:space="preserve"> Revolution in 1911 ushered in a </w:t>
      </w:r>
      <w:r w:rsidR="00ED328E">
        <w:rPr>
          <w:rFonts w:ascii="Times New Roman" w:hAnsi="Times New Roman" w:cs="Times New Roman"/>
          <w:sz w:val="24"/>
          <w:szCs w:val="24"/>
          <w:lang w:val="en-US"/>
        </w:rPr>
        <w:t>R</w:t>
      </w:r>
      <w:r w:rsidR="00741D2F">
        <w:rPr>
          <w:rFonts w:ascii="Times New Roman" w:hAnsi="Times New Roman" w:cs="Times New Roman"/>
          <w:sz w:val="24"/>
          <w:szCs w:val="24"/>
          <w:lang w:val="en-US"/>
        </w:rPr>
        <w:t xml:space="preserve">epublic, it did not lead to democracy. </w:t>
      </w:r>
      <w:r w:rsidR="00D83825">
        <w:rPr>
          <w:rFonts w:ascii="Times New Roman" w:hAnsi="Times New Roman" w:cs="Times New Roman"/>
          <w:sz w:val="24"/>
          <w:szCs w:val="24"/>
          <w:lang w:val="en-US"/>
        </w:rPr>
        <w:t xml:space="preserve">The Revolution </w:t>
      </w:r>
      <w:r w:rsidR="008E3CDC">
        <w:rPr>
          <w:rFonts w:ascii="Times New Roman" w:hAnsi="Times New Roman" w:cs="Times New Roman"/>
          <w:sz w:val="24"/>
          <w:szCs w:val="24"/>
          <w:lang w:val="en-US"/>
        </w:rPr>
        <w:t>gave rise</w:t>
      </w:r>
      <w:r w:rsidR="00D83825">
        <w:rPr>
          <w:rFonts w:ascii="Times New Roman" w:hAnsi="Times New Roman" w:cs="Times New Roman"/>
          <w:sz w:val="24"/>
          <w:szCs w:val="24"/>
          <w:lang w:val="en-US"/>
        </w:rPr>
        <w:t xml:space="preserve"> to a settlement which consisted of relinquish</w:t>
      </w:r>
      <w:r w:rsidR="00C73C7F">
        <w:rPr>
          <w:rFonts w:ascii="Times New Roman" w:hAnsi="Times New Roman" w:cs="Times New Roman"/>
          <w:sz w:val="24"/>
          <w:szCs w:val="24"/>
          <w:lang w:val="en-US"/>
        </w:rPr>
        <w:t>ment</w:t>
      </w:r>
      <w:r w:rsidR="00D83825">
        <w:rPr>
          <w:rFonts w:ascii="Times New Roman" w:hAnsi="Times New Roman" w:cs="Times New Roman"/>
          <w:sz w:val="24"/>
          <w:szCs w:val="24"/>
          <w:lang w:val="en-US"/>
        </w:rPr>
        <w:t xml:space="preserve"> of the provisional presidency </w:t>
      </w:r>
      <w:r w:rsidR="00057C6E">
        <w:rPr>
          <w:rFonts w:ascii="Times New Roman" w:hAnsi="Times New Roman" w:cs="Times New Roman"/>
          <w:sz w:val="24"/>
          <w:szCs w:val="24"/>
          <w:lang w:val="en-US"/>
        </w:rPr>
        <w:t xml:space="preserve">of Sun </w:t>
      </w:r>
      <w:proofErr w:type="spellStart"/>
      <w:r w:rsidR="00057C6E">
        <w:rPr>
          <w:rFonts w:ascii="Times New Roman" w:hAnsi="Times New Roman" w:cs="Times New Roman"/>
          <w:sz w:val="24"/>
          <w:szCs w:val="24"/>
          <w:lang w:val="en-US"/>
        </w:rPr>
        <w:t>Yat-sen</w:t>
      </w:r>
      <w:proofErr w:type="spellEnd"/>
      <w:r w:rsidR="009E5E62">
        <w:rPr>
          <w:rFonts w:ascii="Times New Roman" w:hAnsi="Times New Roman" w:cs="Times New Roman"/>
          <w:sz w:val="24"/>
          <w:szCs w:val="24"/>
          <w:lang w:val="en-US"/>
        </w:rPr>
        <w:t xml:space="preserve"> who was also the first leader of the Nationalist Party</w:t>
      </w:r>
      <w:r w:rsidR="005A4B93">
        <w:rPr>
          <w:rFonts w:ascii="Times New Roman" w:hAnsi="Times New Roman" w:cs="Times New Roman"/>
          <w:sz w:val="24"/>
          <w:szCs w:val="24"/>
          <w:lang w:val="en-US"/>
        </w:rPr>
        <w:t xml:space="preserve"> and known as the father of modern China</w:t>
      </w:r>
      <w:r w:rsidR="00057C6E">
        <w:rPr>
          <w:rFonts w:ascii="Times New Roman" w:hAnsi="Times New Roman" w:cs="Times New Roman"/>
          <w:sz w:val="24"/>
          <w:szCs w:val="24"/>
          <w:lang w:val="en-US"/>
        </w:rPr>
        <w:t>,</w:t>
      </w:r>
      <w:r w:rsidR="00CE05E5">
        <w:rPr>
          <w:rStyle w:val="FootnoteReference"/>
          <w:rFonts w:ascii="Times New Roman" w:hAnsi="Times New Roman" w:cs="Times New Roman"/>
          <w:sz w:val="24"/>
          <w:szCs w:val="24"/>
          <w:lang w:val="en-US"/>
        </w:rPr>
        <w:footnoteReference w:id="17"/>
      </w:r>
      <w:r w:rsidR="00057C6E">
        <w:rPr>
          <w:rFonts w:ascii="Times New Roman" w:hAnsi="Times New Roman" w:cs="Times New Roman"/>
          <w:sz w:val="24"/>
          <w:szCs w:val="24"/>
          <w:lang w:val="en-US"/>
        </w:rPr>
        <w:t xml:space="preserve"> the</w:t>
      </w:r>
      <w:r w:rsidR="00CF4FEF">
        <w:rPr>
          <w:rFonts w:ascii="Times New Roman" w:hAnsi="Times New Roman" w:cs="Times New Roman"/>
          <w:sz w:val="24"/>
          <w:szCs w:val="24"/>
          <w:lang w:val="en-US"/>
        </w:rPr>
        <w:t xml:space="preserve"> assumption of the first presiden</w:t>
      </w:r>
      <w:r w:rsidR="00471E89">
        <w:rPr>
          <w:rFonts w:ascii="Times New Roman" w:hAnsi="Times New Roman" w:cs="Times New Roman"/>
          <w:sz w:val="24"/>
          <w:szCs w:val="24"/>
          <w:lang w:val="en-US"/>
        </w:rPr>
        <w:t>t</w:t>
      </w:r>
      <w:r w:rsidR="00CF4FEF">
        <w:rPr>
          <w:rFonts w:ascii="Times New Roman" w:hAnsi="Times New Roman" w:cs="Times New Roman"/>
          <w:sz w:val="24"/>
          <w:szCs w:val="24"/>
          <w:lang w:val="en-US"/>
        </w:rPr>
        <w:t xml:space="preserve"> of Yuan </w:t>
      </w:r>
      <w:proofErr w:type="spellStart"/>
      <w:r w:rsidR="00CF4FEF">
        <w:rPr>
          <w:rFonts w:ascii="Times New Roman" w:hAnsi="Times New Roman" w:cs="Times New Roman"/>
          <w:sz w:val="24"/>
          <w:szCs w:val="24"/>
          <w:lang w:val="en-US"/>
        </w:rPr>
        <w:t>Shikai</w:t>
      </w:r>
      <w:proofErr w:type="spellEnd"/>
      <w:r w:rsidR="00264647">
        <w:rPr>
          <w:rFonts w:ascii="Times New Roman" w:hAnsi="Times New Roman" w:cs="Times New Roman"/>
          <w:sz w:val="24"/>
          <w:szCs w:val="24"/>
          <w:lang w:val="en-US"/>
        </w:rPr>
        <w:t xml:space="preserve"> who rose to power during the late Qing as an army leader</w:t>
      </w:r>
      <w:r w:rsidR="00537163">
        <w:rPr>
          <w:rFonts w:ascii="Times New Roman" w:hAnsi="Times New Roman" w:cs="Times New Roman"/>
          <w:sz w:val="24"/>
          <w:szCs w:val="24"/>
          <w:lang w:val="en-US"/>
        </w:rPr>
        <w:t xml:space="preserve"> and reformist</w:t>
      </w:r>
      <w:r w:rsidR="00CF4FEF">
        <w:rPr>
          <w:rFonts w:ascii="Times New Roman" w:hAnsi="Times New Roman" w:cs="Times New Roman"/>
          <w:sz w:val="24"/>
          <w:szCs w:val="24"/>
          <w:lang w:val="en-US"/>
        </w:rPr>
        <w:t>,</w:t>
      </w:r>
      <w:r w:rsidR="00297AE3">
        <w:rPr>
          <w:rStyle w:val="FootnoteReference"/>
          <w:rFonts w:ascii="Times New Roman" w:hAnsi="Times New Roman" w:cs="Times New Roman"/>
          <w:sz w:val="24"/>
          <w:szCs w:val="24"/>
          <w:lang w:val="en-US"/>
        </w:rPr>
        <w:footnoteReference w:id="18"/>
      </w:r>
      <w:r w:rsidR="00297AE3">
        <w:rPr>
          <w:rFonts w:ascii="Times New Roman" w:hAnsi="Times New Roman" w:cs="Times New Roman"/>
          <w:sz w:val="24"/>
          <w:szCs w:val="24"/>
          <w:lang w:val="en-US"/>
        </w:rPr>
        <w:t xml:space="preserve"> </w:t>
      </w:r>
      <w:r w:rsidR="00CF4FEF">
        <w:rPr>
          <w:rFonts w:ascii="Times New Roman" w:hAnsi="Times New Roman" w:cs="Times New Roman"/>
          <w:sz w:val="24"/>
          <w:szCs w:val="24"/>
          <w:lang w:val="en-US"/>
        </w:rPr>
        <w:t xml:space="preserve"> and Yuan’s promise to create a republican government.</w:t>
      </w:r>
      <w:r w:rsidR="00057C6E">
        <w:rPr>
          <w:rFonts w:ascii="Times New Roman" w:hAnsi="Times New Roman" w:cs="Times New Roman"/>
          <w:sz w:val="24"/>
          <w:szCs w:val="24"/>
          <w:lang w:val="en-US"/>
        </w:rPr>
        <w:t xml:space="preserve"> </w:t>
      </w:r>
    </w:p>
    <w:p w14:paraId="40D53357" w14:textId="77777777" w:rsidR="000B64D0" w:rsidRDefault="000B64D0" w:rsidP="00B32337">
      <w:pPr>
        <w:spacing w:after="0" w:line="276" w:lineRule="auto"/>
        <w:jc w:val="both"/>
        <w:rPr>
          <w:rFonts w:ascii="Times New Roman" w:hAnsi="Times New Roman" w:cs="Times New Roman"/>
          <w:sz w:val="24"/>
          <w:szCs w:val="24"/>
          <w:lang w:val="en-US"/>
        </w:rPr>
      </w:pPr>
    </w:p>
    <w:p w14:paraId="65D388F7" w14:textId="5A003D73" w:rsidR="00B32337" w:rsidRDefault="008A213D" w:rsidP="00B32337">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Beiyang</w:t>
      </w:r>
      <w:proofErr w:type="spellEnd"/>
      <w:r>
        <w:rPr>
          <w:rFonts w:ascii="Times New Roman" w:hAnsi="Times New Roman" w:cs="Times New Roman"/>
          <w:sz w:val="24"/>
          <w:szCs w:val="24"/>
          <w:lang w:val="en-US"/>
        </w:rPr>
        <w:t xml:space="preserve"> government</w:t>
      </w:r>
      <w:r w:rsidR="00C63FE7">
        <w:rPr>
          <w:rFonts w:ascii="Times New Roman" w:hAnsi="Times New Roman" w:cs="Times New Roman"/>
          <w:sz w:val="24"/>
          <w:szCs w:val="24"/>
          <w:lang w:val="en-US"/>
        </w:rPr>
        <w:t>, officially the Republic of China,</w:t>
      </w:r>
      <w:r>
        <w:rPr>
          <w:rFonts w:ascii="Times New Roman" w:hAnsi="Times New Roman" w:cs="Times New Roman"/>
          <w:sz w:val="24"/>
          <w:szCs w:val="24"/>
          <w:lang w:val="en-US"/>
        </w:rPr>
        <w:t xml:space="preserve"> </w:t>
      </w:r>
      <w:r w:rsidR="00C63FE7">
        <w:rPr>
          <w:rFonts w:ascii="Times New Roman" w:hAnsi="Times New Roman" w:cs="Times New Roman"/>
          <w:sz w:val="24"/>
          <w:szCs w:val="24"/>
          <w:lang w:val="en-US"/>
        </w:rPr>
        <w:t xml:space="preserve">was established with capital </w:t>
      </w:r>
      <w:r w:rsidR="0075427A">
        <w:rPr>
          <w:rFonts w:ascii="Times New Roman" w:hAnsi="Times New Roman" w:cs="Times New Roman"/>
          <w:sz w:val="24"/>
          <w:szCs w:val="24"/>
          <w:lang w:val="en-US"/>
        </w:rPr>
        <w:t xml:space="preserve">in Beijing </w:t>
      </w:r>
      <w:r w:rsidR="00C618EE">
        <w:rPr>
          <w:rFonts w:ascii="Times New Roman" w:hAnsi="Times New Roman" w:cs="Times New Roman"/>
          <w:sz w:val="24"/>
          <w:szCs w:val="24"/>
          <w:lang w:val="en-US"/>
        </w:rPr>
        <w:t xml:space="preserve">and </w:t>
      </w:r>
      <w:r w:rsidR="0075427A">
        <w:rPr>
          <w:rFonts w:ascii="Times New Roman" w:hAnsi="Times New Roman" w:cs="Times New Roman"/>
          <w:sz w:val="24"/>
          <w:szCs w:val="24"/>
          <w:lang w:val="en-US"/>
        </w:rPr>
        <w:t>lasted from 1912 to 1928.</w:t>
      </w:r>
      <w:r w:rsidR="001B7D6A">
        <w:rPr>
          <w:rFonts w:ascii="Times New Roman" w:hAnsi="Times New Roman" w:cs="Times New Roman"/>
          <w:sz w:val="24"/>
          <w:szCs w:val="24"/>
          <w:lang w:val="en-US"/>
        </w:rPr>
        <w:t xml:space="preserve"> The</w:t>
      </w:r>
      <w:r w:rsidR="00C618EE">
        <w:rPr>
          <w:rFonts w:ascii="Times New Roman" w:hAnsi="Times New Roman" w:cs="Times New Roman"/>
          <w:sz w:val="24"/>
          <w:szCs w:val="24"/>
          <w:lang w:val="en-US"/>
        </w:rPr>
        <w:t xml:space="preserve"> government’s</w:t>
      </w:r>
      <w:r w:rsidR="001B7D6A">
        <w:rPr>
          <w:rFonts w:ascii="Times New Roman" w:hAnsi="Times New Roman" w:cs="Times New Roman"/>
          <w:sz w:val="24"/>
          <w:szCs w:val="24"/>
          <w:lang w:val="en-US"/>
        </w:rPr>
        <w:t xml:space="preserve"> name derives from the </w:t>
      </w:r>
      <w:proofErr w:type="spellStart"/>
      <w:r w:rsidR="001B7D6A">
        <w:rPr>
          <w:rFonts w:ascii="Times New Roman" w:hAnsi="Times New Roman" w:cs="Times New Roman"/>
          <w:sz w:val="24"/>
          <w:szCs w:val="24"/>
          <w:lang w:val="en-US"/>
        </w:rPr>
        <w:t>Beiyang</w:t>
      </w:r>
      <w:proofErr w:type="spellEnd"/>
      <w:r w:rsidR="001B7D6A">
        <w:rPr>
          <w:rFonts w:ascii="Times New Roman" w:hAnsi="Times New Roman" w:cs="Times New Roman"/>
          <w:sz w:val="24"/>
          <w:szCs w:val="24"/>
          <w:lang w:val="en-US"/>
        </w:rPr>
        <w:t xml:space="preserve"> Army</w:t>
      </w:r>
      <w:r w:rsidR="006614EA">
        <w:rPr>
          <w:rFonts w:ascii="Times New Roman" w:hAnsi="Times New Roman" w:cs="Times New Roman"/>
          <w:sz w:val="24"/>
          <w:szCs w:val="24"/>
          <w:lang w:val="en-US"/>
        </w:rPr>
        <w:t xml:space="preserve">, a dominant force in politics with Yuan </w:t>
      </w:r>
      <w:proofErr w:type="spellStart"/>
      <w:r w:rsidR="006614EA">
        <w:rPr>
          <w:rFonts w:ascii="Times New Roman" w:hAnsi="Times New Roman" w:cs="Times New Roman"/>
          <w:sz w:val="24"/>
          <w:szCs w:val="24"/>
          <w:lang w:val="en-US"/>
        </w:rPr>
        <w:t>Shikai</w:t>
      </w:r>
      <w:proofErr w:type="spellEnd"/>
      <w:r w:rsidR="006614EA">
        <w:rPr>
          <w:rFonts w:ascii="Times New Roman" w:hAnsi="Times New Roman" w:cs="Times New Roman"/>
          <w:sz w:val="24"/>
          <w:szCs w:val="24"/>
          <w:lang w:val="en-US"/>
        </w:rPr>
        <w:t xml:space="preserve"> in control.</w:t>
      </w:r>
      <w:r w:rsidR="00CA04F3">
        <w:rPr>
          <w:rFonts w:ascii="Times New Roman" w:hAnsi="Times New Roman" w:cs="Times New Roman"/>
          <w:sz w:val="24"/>
          <w:szCs w:val="24"/>
          <w:lang w:val="en-US"/>
        </w:rPr>
        <w:t xml:space="preserve"> </w:t>
      </w:r>
      <w:r w:rsidR="00CB30D8">
        <w:rPr>
          <w:rFonts w:ascii="Times New Roman" w:hAnsi="Times New Roman" w:cs="Times New Roman"/>
          <w:sz w:val="24"/>
          <w:szCs w:val="24"/>
          <w:lang w:val="en-US"/>
        </w:rPr>
        <w:t>Yuan dissolved parliament (the National Assembly) in 1914 and appointed another body to draft a constitution according to his requirements.</w:t>
      </w:r>
      <w:r w:rsidR="00B5087C">
        <w:rPr>
          <w:rFonts w:ascii="Times New Roman" w:hAnsi="Times New Roman" w:cs="Times New Roman"/>
          <w:sz w:val="24"/>
          <w:szCs w:val="24"/>
          <w:lang w:val="en-US"/>
        </w:rPr>
        <w:t xml:space="preserve"> However,</w:t>
      </w:r>
      <w:r w:rsidR="00CB30D8">
        <w:rPr>
          <w:rFonts w:ascii="Times New Roman" w:hAnsi="Times New Roman" w:cs="Times New Roman"/>
          <w:sz w:val="24"/>
          <w:szCs w:val="24"/>
          <w:lang w:val="en-US"/>
        </w:rPr>
        <w:t xml:space="preserve"> </w:t>
      </w:r>
      <w:r w:rsidR="00B5087C">
        <w:rPr>
          <w:rFonts w:ascii="Times New Roman" w:hAnsi="Times New Roman" w:cs="Times New Roman"/>
          <w:sz w:val="24"/>
          <w:szCs w:val="24"/>
          <w:lang w:val="en-US"/>
        </w:rPr>
        <w:t>i</w:t>
      </w:r>
      <w:r w:rsidR="002C4C3A">
        <w:rPr>
          <w:rFonts w:ascii="Times New Roman" w:hAnsi="Times New Roman" w:cs="Times New Roman"/>
          <w:sz w:val="24"/>
          <w:szCs w:val="24"/>
          <w:lang w:val="en-US"/>
        </w:rPr>
        <w:t>nternationally</w:t>
      </w:r>
      <w:r w:rsidR="00CA04F3">
        <w:rPr>
          <w:rFonts w:ascii="Times New Roman" w:hAnsi="Times New Roman" w:cs="Times New Roman"/>
          <w:sz w:val="24"/>
          <w:szCs w:val="24"/>
          <w:lang w:val="en-US"/>
        </w:rPr>
        <w:t xml:space="preserve"> the </w:t>
      </w:r>
      <w:proofErr w:type="spellStart"/>
      <w:r w:rsidR="00CA04F3">
        <w:rPr>
          <w:rFonts w:ascii="Times New Roman" w:hAnsi="Times New Roman" w:cs="Times New Roman"/>
          <w:sz w:val="24"/>
          <w:szCs w:val="24"/>
          <w:lang w:val="en-US"/>
        </w:rPr>
        <w:t>Beiyang</w:t>
      </w:r>
      <w:proofErr w:type="spellEnd"/>
      <w:r w:rsidR="00CA04F3">
        <w:rPr>
          <w:rFonts w:ascii="Times New Roman" w:hAnsi="Times New Roman" w:cs="Times New Roman"/>
          <w:sz w:val="24"/>
          <w:szCs w:val="24"/>
          <w:lang w:val="en-US"/>
        </w:rPr>
        <w:t xml:space="preserve"> government was recognized as the legitimate Chinese government during that time</w:t>
      </w:r>
      <w:r w:rsidR="002C4C3A">
        <w:rPr>
          <w:rFonts w:ascii="Times New Roman" w:hAnsi="Times New Roman" w:cs="Times New Roman"/>
          <w:sz w:val="24"/>
          <w:szCs w:val="24"/>
          <w:lang w:val="en-US"/>
        </w:rPr>
        <w:t xml:space="preserve"> and had the right to tax and </w:t>
      </w:r>
      <w:r w:rsidR="001B7D6A">
        <w:rPr>
          <w:rFonts w:ascii="Times New Roman" w:hAnsi="Times New Roman" w:cs="Times New Roman"/>
          <w:sz w:val="24"/>
          <w:szCs w:val="24"/>
          <w:lang w:val="en-US"/>
        </w:rPr>
        <w:t>collect customs revenue</w:t>
      </w:r>
      <w:r w:rsidR="00B5087C">
        <w:rPr>
          <w:rFonts w:ascii="Times New Roman" w:hAnsi="Times New Roman" w:cs="Times New Roman"/>
          <w:sz w:val="24"/>
          <w:szCs w:val="24"/>
          <w:lang w:val="en-US"/>
        </w:rPr>
        <w:t>. D</w:t>
      </w:r>
      <w:r w:rsidR="002C4C3A">
        <w:rPr>
          <w:rFonts w:ascii="Times New Roman" w:hAnsi="Times New Roman" w:cs="Times New Roman"/>
          <w:sz w:val="24"/>
          <w:szCs w:val="24"/>
          <w:lang w:val="en-US"/>
        </w:rPr>
        <w:t>omestically</w:t>
      </w:r>
      <w:r w:rsidR="00B5087C">
        <w:rPr>
          <w:rFonts w:ascii="Times New Roman" w:hAnsi="Times New Roman" w:cs="Times New Roman"/>
          <w:sz w:val="24"/>
          <w:szCs w:val="24"/>
          <w:lang w:val="en-US"/>
        </w:rPr>
        <w:t>,</w:t>
      </w:r>
      <w:r w:rsidR="002C4C3A">
        <w:rPr>
          <w:rFonts w:ascii="Times New Roman" w:hAnsi="Times New Roman" w:cs="Times New Roman"/>
          <w:sz w:val="24"/>
          <w:szCs w:val="24"/>
          <w:lang w:val="en-US"/>
        </w:rPr>
        <w:t xml:space="preserve"> </w:t>
      </w:r>
      <w:r w:rsidR="00B5087C">
        <w:rPr>
          <w:rFonts w:ascii="Times New Roman" w:hAnsi="Times New Roman" w:cs="Times New Roman"/>
          <w:sz w:val="24"/>
          <w:szCs w:val="24"/>
          <w:lang w:val="en-US"/>
        </w:rPr>
        <w:t xml:space="preserve">Yuan attempted to make himself </w:t>
      </w:r>
      <w:r w:rsidR="008A529C">
        <w:rPr>
          <w:rFonts w:ascii="Times New Roman" w:hAnsi="Times New Roman" w:cs="Times New Roman"/>
          <w:sz w:val="24"/>
          <w:szCs w:val="24"/>
          <w:lang w:val="en-US"/>
        </w:rPr>
        <w:t xml:space="preserve">an Emperor in 1915, and his failure and death in 1916 </w:t>
      </w:r>
      <w:r w:rsidR="00A25092">
        <w:rPr>
          <w:rFonts w:ascii="Times New Roman" w:hAnsi="Times New Roman" w:cs="Times New Roman"/>
          <w:sz w:val="24"/>
          <w:szCs w:val="24"/>
          <w:lang w:val="en-US"/>
        </w:rPr>
        <w:t xml:space="preserve">led to a </w:t>
      </w:r>
      <w:r w:rsidR="00B23D2D">
        <w:rPr>
          <w:rFonts w:ascii="Times New Roman" w:hAnsi="Times New Roman" w:cs="Times New Roman"/>
          <w:sz w:val="24"/>
          <w:szCs w:val="24"/>
          <w:lang w:val="en-US"/>
        </w:rPr>
        <w:t>Warlord Era from 1916 to 1928,</w:t>
      </w:r>
      <w:r w:rsidR="00EA16ED">
        <w:rPr>
          <w:rStyle w:val="FootnoteReference"/>
          <w:rFonts w:ascii="Times New Roman" w:hAnsi="Times New Roman" w:cs="Times New Roman"/>
          <w:sz w:val="24"/>
          <w:szCs w:val="24"/>
        </w:rPr>
        <w:footnoteReference w:id="19"/>
      </w:r>
      <w:r w:rsidR="00EA16ED">
        <w:rPr>
          <w:rFonts w:ascii="Times New Roman" w:hAnsi="Times New Roman" w:cs="Times New Roman"/>
          <w:sz w:val="24"/>
          <w:szCs w:val="24"/>
        </w:rPr>
        <w:t xml:space="preserve"> </w:t>
      </w:r>
      <w:r w:rsidR="00B23D2D">
        <w:rPr>
          <w:rFonts w:ascii="Times New Roman" w:hAnsi="Times New Roman" w:cs="Times New Roman"/>
          <w:sz w:val="24"/>
          <w:szCs w:val="24"/>
          <w:lang w:val="en-US"/>
        </w:rPr>
        <w:t xml:space="preserve"> </w:t>
      </w:r>
      <w:r w:rsidR="00916E3C">
        <w:rPr>
          <w:rFonts w:ascii="Times New Roman" w:hAnsi="Times New Roman" w:cs="Times New Roman"/>
          <w:sz w:val="24"/>
          <w:szCs w:val="24"/>
          <w:lang w:val="en-US"/>
        </w:rPr>
        <w:t>during which</w:t>
      </w:r>
      <w:r w:rsidR="00B23D2D">
        <w:rPr>
          <w:rFonts w:ascii="Times New Roman" w:hAnsi="Times New Roman" w:cs="Times New Roman"/>
          <w:sz w:val="24"/>
          <w:szCs w:val="24"/>
          <w:lang w:val="en-US"/>
        </w:rPr>
        <w:t xml:space="preserve"> the country was </w:t>
      </w:r>
      <w:r w:rsidR="00B23D2D">
        <w:rPr>
          <w:rFonts w:ascii="Times New Roman" w:hAnsi="Times New Roman" w:cs="Times New Roman"/>
          <w:sz w:val="24"/>
          <w:szCs w:val="24"/>
          <w:lang w:val="en-US"/>
        </w:rPr>
        <w:lastRenderedPageBreak/>
        <w:t xml:space="preserve">divided </w:t>
      </w:r>
      <w:r w:rsidR="00B3783E">
        <w:rPr>
          <w:rFonts w:ascii="Times New Roman" w:hAnsi="Times New Roman" w:cs="Times New Roman"/>
          <w:sz w:val="24"/>
          <w:szCs w:val="24"/>
          <w:lang w:val="en-US"/>
        </w:rPr>
        <w:t xml:space="preserve">into several regional factions and military cliques of the </w:t>
      </w:r>
      <w:proofErr w:type="spellStart"/>
      <w:r w:rsidR="00B3783E">
        <w:rPr>
          <w:rFonts w:ascii="Times New Roman" w:hAnsi="Times New Roman" w:cs="Times New Roman"/>
          <w:sz w:val="24"/>
          <w:szCs w:val="24"/>
          <w:lang w:val="en-US"/>
        </w:rPr>
        <w:t>Beiyang</w:t>
      </w:r>
      <w:proofErr w:type="spellEnd"/>
      <w:r w:rsidR="00B3783E">
        <w:rPr>
          <w:rFonts w:ascii="Times New Roman" w:hAnsi="Times New Roman" w:cs="Times New Roman"/>
          <w:sz w:val="24"/>
          <w:szCs w:val="24"/>
          <w:lang w:val="en-US"/>
        </w:rPr>
        <w:t xml:space="preserve"> Army.</w:t>
      </w:r>
      <w:r w:rsidR="00D406A7">
        <w:rPr>
          <w:rFonts w:ascii="Times New Roman" w:hAnsi="Times New Roman" w:cs="Times New Roman"/>
          <w:sz w:val="24"/>
          <w:szCs w:val="24"/>
          <w:lang w:val="en-US"/>
        </w:rPr>
        <w:t xml:space="preserve"> </w:t>
      </w:r>
      <w:r w:rsidR="00484B7B">
        <w:rPr>
          <w:rFonts w:ascii="Times New Roman" w:hAnsi="Times New Roman" w:cs="Times New Roman"/>
          <w:sz w:val="24"/>
          <w:szCs w:val="24"/>
          <w:lang w:val="en-US"/>
        </w:rPr>
        <w:t xml:space="preserve">On the surface, the </w:t>
      </w:r>
      <w:proofErr w:type="spellStart"/>
      <w:r w:rsidR="00916E3C">
        <w:rPr>
          <w:rFonts w:ascii="Times New Roman" w:hAnsi="Times New Roman" w:cs="Times New Roman"/>
          <w:sz w:val="24"/>
          <w:szCs w:val="24"/>
          <w:lang w:val="en-US"/>
        </w:rPr>
        <w:t>Beiyang</w:t>
      </w:r>
      <w:proofErr w:type="spellEnd"/>
      <w:r w:rsidR="00916E3C">
        <w:rPr>
          <w:rFonts w:ascii="Times New Roman" w:hAnsi="Times New Roman" w:cs="Times New Roman"/>
          <w:sz w:val="24"/>
          <w:szCs w:val="24"/>
          <w:lang w:val="en-US"/>
        </w:rPr>
        <w:t xml:space="preserve"> </w:t>
      </w:r>
      <w:r w:rsidR="00484B7B">
        <w:rPr>
          <w:rFonts w:ascii="Times New Roman" w:hAnsi="Times New Roman" w:cs="Times New Roman"/>
          <w:sz w:val="24"/>
          <w:szCs w:val="24"/>
          <w:lang w:val="en-US"/>
        </w:rPr>
        <w:t xml:space="preserve">government and the country were under civilian control </w:t>
      </w:r>
      <w:r w:rsidR="00CD3DD4">
        <w:rPr>
          <w:rFonts w:ascii="Times New Roman" w:hAnsi="Times New Roman" w:cs="Times New Roman"/>
          <w:sz w:val="24"/>
          <w:szCs w:val="24"/>
          <w:lang w:val="en-US"/>
        </w:rPr>
        <w:t>with</w:t>
      </w:r>
      <w:r w:rsidR="00484B7B">
        <w:rPr>
          <w:rFonts w:ascii="Times New Roman" w:hAnsi="Times New Roman" w:cs="Times New Roman"/>
          <w:sz w:val="24"/>
          <w:szCs w:val="24"/>
          <w:lang w:val="en-US"/>
        </w:rPr>
        <w:t xml:space="preserve"> a constitution, </w:t>
      </w:r>
      <w:r w:rsidR="00DD73D0">
        <w:rPr>
          <w:rFonts w:ascii="Times New Roman" w:hAnsi="Times New Roman" w:cs="Times New Roman"/>
          <w:sz w:val="24"/>
          <w:szCs w:val="24"/>
          <w:lang w:val="en-US"/>
        </w:rPr>
        <w:t xml:space="preserve">but effectively it was the military powers </w:t>
      </w:r>
      <w:r w:rsidR="009004A6">
        <w:rPr>
          <w:rFonts w:ascii="Times New Roman" w:hAnsi="Times New Roman" w:cs="Times New Roman"/>
          <w:sz w:val="24"/>
          <w:szCs w:val="24"/>
          <w:lang w:val="en-US"/>
        </w:rPr>
        <w:t>that were in c</w:t>
      </w:r>
      <w:r w:rsidR="00916E3C">
        <w:rPr>
          <w:rFonts w:ascii="Times New Roman" w:hAnsi="Times New Roman" w:cs="Times New Roman"/>
          <w:sz w:val="24"/>
          <w:szCs w:val="24"/>
          <w:lang w:val="en-US"/>
        </w:rPr>
        <w:t>harge</w:t>
      </w:r>
      <w:r w:rsidR="009004A6">
        <w:rPr>
          <w:rFonts w:ascii="Times New Roman" w:hAnsi="Times New Roman" w:cs="Times New Roman"/>
          <w:sz w:val="24"/>
          <w:szCs w:val="24"/>
          <w:lang w:val="en-US"/>
        </w:rPr>
        <w:t>.</w:t>
      </w:r>
      <w:r w:rsidR="001E3B0D">
        <w:rPr>
          <w:rStyle w:val="FootnoteReference"/>
          <w:rFonts w:ascii="Times New Roman" w:hAnsi="Times New Roman" w:cs="Times New Roman"/>
          <w:sz w:val="24"/>
          <w:szCs w:val="24"/>
        </w:rPr>
        <w:footnoteReference w:id="20"/>
      </w:r>
      <w:r w:rsidR="009004A6">
        <w:rPr>
          <w:rFonts w:ascii="Times New Roman" w:hAnsi="Times New Roman" w:cs="Times New Roman"/>
          <w:sz w:val="24"/>
          <w:szCs w:val="24"/>
          <w:lang w:val="en-US"/>
        </w:rPr>
        <w:t xml:space="preserve"> </w:t>
      </w:r>
    </w:p>
    <w:p w14:paraId="1D28F7FE" w14:textId="47BE8D96" w:rsidR="000116DD" w:rsidRDefault="000116DD" w:rsidP="00B32337">
      <w:pPr>
        <w:spacing w:after="0" w:line="276" w:lineRule="auto"/>
        <w:jc w:val="both"/>
        <w:rPr>
          <w:rFonts w:ascii="Times New Roman" w:hAnsi="Times New Roman" w:cs="Times New Roman"/>
          <w:sz w:val="24"/>
          <w:szCs w:val="24"/>
          <w:lang w:val="en-US"/>
        </w:rPr>
      </w:pPr>
    </w:p>
    <w:p w14:paraId="745747DB" w14:textId="564238D9" w:rsidR="00E12D42" w:rsidRDefault="000116DD" w:rsidP="00B32337">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legitimacy of the </w:t>
      </w:r>
      <w:proofErr w:type="spellStart"/>
      <w:r>
        <w:rPr>
          <w:rFonts w:ascii="Times New Roman" w:hAnsi="Times New Roman" w:cs="Times New Roman"/>
          <w:sz w:val="24"/>
          <w:szCs w:val="24"/>
          <w:lang w:val="en-US"/>
        </w:rPr>
        <w:t>Beiyang</w:t>
      </w:r>
      <w:proofErr w:type="spellEnd"/>
      <w:r>
        <w:rPr>
          <w:rFonts w:ascii="Times New Roman" w:hAnsi="Times New Roman" w:cs="Times New Roman"/>
          <w:sz w:val="24"/>
          <w:szCs w:val="24"/>
          <w:lang w:val="en-US"/>
        </w:rPr>
        <w:t xml:space="preserve"> government was challenged by Sun </w:t>
      </w:r>
      <w:proofErr w:type="spellStart"/>
      <w:r>
        <w:rPr>
          <w:rFonts w:ascii="Times New Roman" w:hAnsi="Times New Roman" w:cs="Times New Roman"/>
          <w:sz w:val="24"/>
          <w:szCs w:val="24"/>
          <w:lang w:val="en-US"/>
        </w:rPr>
        <w:t>Yat-sen</w:t>
      </w:r>
      <w:proofErr w:type="spellEnd"/>
      <w:r>
        <w:rPr>
          <w:rFonts w:ascii="Times New Roman" w:hAnsi="Times New Roman" w:cs="Times New Roman"/>
          <w:sz w:val="24"/>
          <w:szCs w:val="24"/>
          <w:lang w:val="en-US"/>
        </w:rPr>
        <w:t xml:space="preserve"> and his Canton-based</w:t>
      </w:r>
      <w:r w:rsidR="00682A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KMT government </w:t>
      </w:r>
      <w:r w:rsidR="00D56322">
        <w:rPr>
          <w:rFonts w:ascii="Times New Roman" w:hAnsi="Times New Roman" w:cs="Times New Roman"/>
          <w:sz w:val="24"/>
          <w:szCs w:val="24"/>
          <w:lang w:val="en-US"/>
        </w:rPr>
        <w:t xml:space="preserve">led </w:t>
      </w:r>
      <w:r>
        <w:rPr>
          <w:rFonts w:ascii="Times New Roman" w:hAnsi="Times New Roman" w:cs="Times New Roman"/>
          <w:sz w:val="24"/>
          <w:szCs w:val="24"/>
          <w:lang w:val="en-US"/>
        </w:rPr>
        <w:t>movement in 1917</w:t>
      </w:r>
      <w:r w:rsidR="00D56322">
        <w:rPr>
          <w:rFonts w:ascii="Times New Roman" w:hAnsi="Times New Roman" w:cs="Times New Roman"/>
          <w:sz w:val="24"/>
          <w:szCs w:val="24"/>
          <w:lang w:val="en-US"/>
        </w:rPr>
        <w:t>. The movement was known as</w:t>
      </w:r>
      <w:r w:rsidR="006B2147">
        <w:rPr>
          <w:rFonts w:ascii="Times New Roman" w:hAnsi="Times New Roman" w:cs="Times New Roman"/>
          <w:sz w:val="24"/>
          <w:szCs w:val="24"/>
          <w:lang w:val="en-US"/>
        </w:rPr>
        <w:t xml:space="preserve"> the Movement to Protect the Constitution.</w:t>
      </w:r>
      <w:r w:rsidR="00AB4D69">
        <w:rPr>
          <w:rFonts w:ascii="Times New Roman" w:hAnsi="Times New Roman" w:cs="Times New Roman"/>
          <w:sz w:val="24"/>
          <w:szCs w:val="24"/>
          <w:lang w:val="en-US"/>
        </w:rPr>
        <w:t xml:space="preserve"> </w:t>
      </w:r>
      <w:r w:rsidR="0092467F">
        <w:rPr>
          <w:rFonts w:ascii="Times New Roman" w:hAnsi="Times New Roman" w:cs="Times New Roman"/>
          <w:sz w:val="24"/>
          <w:szCs w:val="24"/>
          <w:lang w:val="en-US"/>
        </w:rPr>
        <w:t xml:space="preserve">Sun’s effort to create a government in China’s south was not successful in the end, but it caused a protracted division between north and south. Indeed, </w:t>
      </w:r>
      <w:r w:rsidR="00BE38AA">
        <w:rPr>
          <w:rFonts w:ascii="Times New Roman" w:hAnsi="Times New Roman" w:cs="Times New Roman"/>
          <w:sz w:val="24"/>
          <w:szCs w:val="24"/>
          <w:lang w:val="en-US"/>
        </w:rPr>
        <w:t>the country was split with endless battles</w:t>
      </w:r>
      <w:r w:rsidR="00E55E98">
        <w:rPr>
          <w:rFonts w:ascii="Times New Roman" w:hAnsi="Times New Roman" w:cs="Times New Roman"/>
          <w:sz w:val="24"/>
          <w:szCs w:val="24"/>
          <w:lang w:val="en-US"/>
        </w:rPr>
        <w:t xml:space="preserve"> between military rivals,</w:t>
      </w:r>
      <w:r w:rsidR="00BE38AA">
        <w:rPr>
          <w:rFonts w:ascii="Times New Roman" w:hAnsi="Times New Roman" w:cs="Times New Roman"/>
          <w:sz w:val="24"/>
          <w:szCs w:val="24"/>
          <w:lang w:val="en-US"/>
        </w:rPr>
        <w:t xml:space="preserve"> and</w:t>
      </w:r>
      <w:r w:rsidR="002A2EB2">
        <w:rPr>
          <w:rFonts w:ascii="Times New Roman" w:hAnsi="Times New Roman" w:cs="Times New Roman"/>
          <w:sz w:val="24"/>
          <w:szCs w:val="24"/>
          <w:lang w:val="en-US"/>
        </w:rPr>
        <w:t xml:space="preserve"> no single authority</w:t>
      </w:r>
      <w:r w:rsidR="004177E8">
        <w:rPr>
          <w:rFonts w:ascii="Times New Roman" w:hAnsi="Times New Roman" w:cs="Times New Roman"/>
          <w:sz w:val="24"/>
          <w:szCs w:val="24"/>
          <w:lang w:val="en-US"/>
        </w:rPr>
        <w:t>, among the rival military factions,</w:t>
      </w:r>
      <w:r w:rsidR="002A2EB2">
        <w:rPr>
          <w:rFonts w:ascii="Times New Roman" w:hAnsi="Times New Roman" w:cs="Times New Roman"/>
          <w:sz w:val="24"/>
          <w:szCs w:val="24"/>
          <w:lang w:val="en-US"/>
        </w:rPr>
        <w:t xml:space="preserve"> was able to defeat all other rivals and to create a unified and effectively centralized political system.</w:t>
      </w:r>
      <w:r w:rsidR="006A2BF5">
        <w:rPr>
          <w:rFonts w:ascii="Times New Roman" w:hAnsi="Times New Roman" w:cs="Times New Roman"/>
          <w:sz w:val="24"/>
          <w:szCs w:val="24"/>
          <w:lang w:val="en-US"/>
        </w:rPr>
        <w:t xml:space="preserve"> This means, </w:t>
      </w:r>
      <w:r w:rsidR="00FC7967">
        <w:rPr>
          <w:rFonts w:ascii="Times New Roman" w:hAnsi="Times New Roman" w:cs="Times New Roman"/>
          <w:sz w:val="24"/>
          <w:szCs w:val="24"/>
          <w:lang w:val="en-US"/>
        </w:rPr>
        <w:t>for taxation</w:t>
      </w:r>
      <w:r w:rsidR="006A2BF5">
        <w:rPr>
          <w:rFonts w:ascii="Times New Roman" w:hAnsi="Times New Roman" w:cs="Times New Roman"/>
          <w:sz w:val="24"/>
          <w:szCs w:val="24"/>
          <w:lang w:val="en-US"/>
        </w:rPr>
        <w:t xml:space="preserve">, that </w:t>
      </w:r>
      <w:r w:rsidR="00FC7967">
        <w:rPr>
          <w:rFonts w:ascii="Times New Roman" w:hAnsi="Times New Roman" w:cs="Times New Roman"/>
          <w:sz w:val="24"/>
          <w:szCs w:val="24"/>
          <w:lang w:val="en-US"/>
        </w:rPr>
        <w:t xml:space="preserve">the central government could barely </w:t>
      </w:r>
      <w:r w:rsidR="00832950">
        <w:rPr>
          <w:rFonts w:ascii="Times New Roman" w:hAnsi="Times New Roman" w:cs="Times New Roman"/>
          <w:sz w:val="24"/>
          <w:szCs w:val="24"/>
          <w:lang w:val="en-US"/>
        </w:rPr>
        <w:t xml:space="preserve">get any tax revenues </w:t>
      </w:r>
      <w:r w:rsidR="005D0993">
        <w:rPr>
          <w:rFonts w:ascii="Times New Roman" w:hAnsi="Times New Roman" w:cs="Times New Roman"/>
          <w:sz w:val="24"/>
          <w:szCs w:val="24"/>
          <w:lang w:val="en-US"/>
        </w:rPr>
        <w:t xml:space="preserve">collected by local government, </w:t>
      </w:r>
      <w:r w:rsidR="00832950">
        <w:rPr>
          <w:rFonts w:ascii="Times New Roman" w:hAnsi="Times New Roman" w:cs="Times New Roman"/>
          <w:sz w:val="24"/>
          <w:szCs w:val="24"/>
          <w:lang w:val="en-US"/>
        </w:rPr>
        <w:t>especially after Yuan’s death.</w:t>
      </w:r>
      <w:r w:rsidR="00832950">
        <w:rPr>
          <w:rStyle w:val="FootnoteReference"/>
          <w:rFonts w:ascii="Times New Roman" w:hAnsi="Times New Roman" w:cs="Times New Roman"/>
          <w:sz w:val="24"/>
          <w:szCs w:val="24"/>
          <w:lang w:val="en-US"/>
        </w:rPr>
        <w:footnoteReference w:id="21"/>
      </w:r>
      <w:r w:rsidR="00832950">
        <w:rPr>
          <w:rFonts w:ascii="Times New Roman" w:hAnsi="Times New Roman" w:cs="Times New Roman"/>
          <w:sz w:val="24"/>
          <w:szCs w:val="24"/>
          <w:lang w:val="en-US"/>
        </w:rPr>
        <w:t xml:space="preserve"> </w:t>
      </w:r>
      <w:r w:rsidR="00D95F58">
        <w:rPr>
          <w:rFonts w:ascii="Times New Roman" w:hAnsi="Times New Roman" w:cs="Times New Roman"/>
          <w:sz w:val="24"/>
          <w:szCs w:val="24"/>
          <w:lang w:val="en-US"/>
        </w:rPr>
        <w:t>It was</w:t>
      </w:r>
      <w:r w:rsidR="00E55E98">
        <w:rPr>
          <w:rFonts w:ascii="Times New Roman" w:hAnsi="Times New Roman" w:cs="Times New Roman"/>
          <w:sz w:val="24"/>
          <w:szCs w:val="24"/>
          <w:lang w:val="en-US"/>
        </w:rPr>
        <w:t xml:space="preserve"> not until Chiang Kai-shek</w:t>
      </w:r>
      <w:r w:rsidR="00D43BFD">
        <w:rPr>
          <w:rFonts w:ascii="Times New Roman" w:hAnsi="Times New Roman" w:cs="Times New Roman"/>
          <w:sz w:val="24"/>
          <w:szCs w:val="24"/>
          <w:lang w:val="en-US"/>
        </w:rPr>
        <w:t xml:space="preserve">’s </w:t>
      </w:r>
      <w:r w:rsidR="00AB4C3F">
        <w:rPr>
          <w:rFonts w:ascii="Times New Roman" w:hAnsi="Times New Roman" w:cs="Times New Roman"/>
          <w:sz w:val="24"/>
          <w:szCs w:val="24"/>
          <w:lang w:val="en-US"/>
        </w:rPr>
        <w:t>defeat</w:t>
      </w:r>
      <w:r w:rsidR="00D43BFD">
        <w:rPr>
          <w:rFonts w:ascii="Times New Roman" w:hAnsi="Times New Roman" w:cs="Times New Roman"/>
          <w:sz w:val="24"/>
          <w:szCs w:val="24"/>
          <w:lang w:val="en-US"/>
        </w:rPr>
        <w:t xml:space="preserve"> of</w:t>
      </w:r>
      <w:r w:rsidR="00AB4C3F">
        <w:rPr>
          <w:rFonts w:ascii="Times New Roman" w:hAnsi="Times New Roman" w:cs="Times New Roman"/>
          <w:sz w:val="24"/>
          <w:szCs w:val="24"/>
          <w:lang w:val="en-US"/>
        </w:rPr>
        <w:t xml:space="preserve"> the </w:t>
      </w:r>
      <w:proofErr w:type="spellStart"/>
      <w:r w:rsidR="00AB4C3F">
        <w:rPr>
          <w:rFonts w:ascii="Times New Roman" w:hAnsi="Times New Roman" w:cs="Times New Roman"/>
          <w:sz w:val="24"/>
          <w:szCs w:val="24"/>
          <w:lang w:val="en-US"/>
        </w:rPr>
        <w:t>Beiyang</w:t>
      </w:r>
      <w:proofErr w:type="spellEnd"/>
      <w:r w:rsidR="00AB4C3F">
        <w:rPr>
          <w:rFonts w:ascii="Times New Roman" w:hAnsi="Times New Roman" w:cs="Times New Roman"/>
          <w:sz w:val="24"/>
          <w:szCs w:val="24"/>
          <w:lang w:val="en-US"/>
        </w:rPr>
        <w:t xml:space="preserve"> warlords during the Northern Expedition from 1926 to 1928</w:t>
      </w:r>
      <w:r w:rsidR="008A2497">
        <w:rPr>
          <w:rFonts w:ascii="Times New Roman" w:hAnsi="Times New Roman" w:cs="Times New Roman"/>
          <w:sz w:val="24"/>
          <w:szCs w:val="24"/>
          <w:lang w:val="en-US"/>
        </w:rPr>
        <w:t xml:space="preserve"> and overthrow of the factions and the </w:t>
      </w:r>
      <w:proofErr w:type="spellStart"/>
      <w:r w:rsidR="009A0DF3">
        <w:rPr>
          <w:rFonts w:ascii="Times New Roman" w:hAnsi="Times New Roman" w:cs="Times New Roman"/>
          <w:sz w:val="24"/>
          <w:szCs w:val="24"/>
          <w:lang w:val="en-US"/>
        </w:rPr>
        <w:t>Beiyang</w:t>
      </w:r>
      <w:proofErr w:type="spellEnd"/>
      <w:r w:rsidR="009A0DF3">
        <w:rPr>
          <w:rFonts w:ascii="Times New Roman" w:hAnsi="Times New Roman" w:cs="Times New Roman"/>
          <w:sz w:val="24"/>
          <w:szCs w:val="24"/>
          <w:lang w:val="en-US"/>
        </w:rPr>
        <w:t xml:space="preserve"> </w:t>
      </w:r>
      <w:r w:rsidR="008A2497">
        <w:rPr>
          <w:rFonts w:ascii="Times New Roman" w:hAnsi="Times New Roman" w:cs="Times New Roman"/>
          <w:sz w:val="24"/>
          <w:szCs w:val="24"/>
          <w:lang w:val="en-US"/>
        </w:rPr>
        <w:t xml:space="preserve">government that China became unified </w:t>
      </w:r>
      <w:r w:rsidR="00AB45E6">
        <w:rPr>
          <w:rFonts w:ascii="Times New Roman" w:hAnsi="Times New Roman" w:cs="Times New Roman"/>
          <w:sz w:val="24"/>
          <w:szCs w:val="24"/>
          <w:lang w:val="en-US"/>
        </w:rPr>
        <w:t xml:space="preserve">under </w:t>
      </w:r>
      <w:r w:rsidR="001E76D0">
        <w:rPr>
          <w:rFonts w:ascii="Times New Roman" w:hAnsi="Times New Roman" w:cs="Times New Roman"/>
          <w:sz w:val="24"/>
          <w:szCs w:val="24"/>
          <w:lang w:val="en-US"/>
        </w:rPr>
        <w:t>a</w:t>
      </w:r>
      <w:r w:rsidR="00AB45E6">
        <w:rPr>
          <w:rFonts w:ascii="Times New Roman" w:hAnsi="Times New Roman" w:cs="Times New Roman"/>
          <w:sz w:val="24"/>
          <w:szCs w:val="24"/>
          <w:lang w:val="en-US"/>
        </w:rPr>
        <w:t xml:space="preserve"> central</w:t>
      </w:r>
      <w:r w:rsidR="001E76D0">
        <w:rPr>
          <w:rFonts w:ascii="Times New Roman" w:hAnsi="Times New Roman" w:cs="Times New Roman"/>
          <w:sz w:val="24"/>
          <w:szCs w:val="24"/>
          <w:lang w:val="en-US"/>
        </w:rPr>
        <w:t>ized</w:t>
      </w:r>
      <w:r w:rsidR="00AB45E6">
        <w:rPr>
          <w:rFonts w:ascii="Times New Roman" w:hAnsi="Times New Roman" w:cs="Times New Roman"/>
          <w:sz w:val="24"/>
          <w:szCs w:val="24"/>
          <w:lang w:val="en-US"/>
        </w:rPr>
        <w:t xml:space="preserve"> government in Nanjing. </w:t>
      </w:r>
    </w:p>
    <w:p w14:paraId="0728C937" w14:textId="77777777" w:rsidR="00E12D42" w:rsidRDefault="00E12D42" w:rsidP="00B32337">
      <w:pPr>
        <w:spacing w:after="0" w:line="276" w:lineRule="auto"/>
        <w:jc w:val="both"/>
        <w:rPr>
          <w:rFonts w:ascii="Times New Roman" w:hAnsi="Times New Roman" w:cs="Times New Roman"/>
          <w:sz w:val="24"/>
          <w:szCs w:val="24"/>
          <w:lang w:val="en-US"/>
        </w:rPr>
      </w:pPr>
    </w:p>
    <w:p w14:paraId="6852CDF9" w14:textId="27FA3847" w:rsidR="004952EB" w:rsidRDefault="00AB45E6" w:rsidP="00B32337">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Nationalist government</w:t>
      </w:r>
      <w:r w:rsidR="00281917">
        <w:rPr>
          <w:rFonts w:ascii="Times New Roman" w:hAnsi="Times New Roman" w:cs="Times New Roman"/>
          <w:sz w:val="24"/>
          <w:szCs w:val="24"/>
          <w:lang w:val="en-US"/>
        </w:rPr>
        <w:t xml:space="preserve"> was subsequently recognized internationally as the legitimate government of China.</w:t>
      </w:r>
      <w:r w:rsidR="00754FFA">
        <w:rPr>
          <w:rFonts w:ascii="Times New Roman" w:hAnsi="Times New Roman" w:cs="Times New Roman"/>
          <w:sz w:val="24"/>
          <w:szCs w:val="24"/>
          <w:lang w:val="en-US"/>
        </w:rPr>
        <w:t xml:space="preserve"> The recognition brought</w:t>
      </w:r>
      <w:r w:rsidR="009B70CC">
        <w:rPr>
          <w:rFonts w:ascii="Times New Roman" w:hAnsi="Times New Roman" w:cs="Times New Roman"/>
          <w:sz w:val="24"/>
          <w:szCs w:val="24"/>
          <w:lang w:val="en-US"/>
        </w:rPr>
        <w:t xml:space="preserve"> to</w:t>
      </w:r>
      <w:r w:rsidR="00754FFA">
        <w:rPr>
          <w:rFonts w:ascii="Times New Roman" w:hAnsi="Times New Roman" w:cs="Times New Roman"/>
          <w:sz w:val="24"/>
          <w:szCs w:val="24"/>
          <w:lang w:val="en-US"/>
        </w:rPr>
        <w:t xml:space="preserve"> the government </w:t>
      </w:r>
      <w:r w:rsidR="00390ACA">
        <w:rPr>
          <w:rFonts w:ascii="Times New Roman" w:hAnsi="Times New Roman" w:cs="Times New Roman"/>
          <w:sz w:val="24"/>
          <w:szCs w:val="24"/>
          <w:lang w:val="en-US"/>
        </w:rPr>
        <w:t>the revenue collected by the Maritime Customs Service at the time</w:t>
      </w:r>
      <w:r w:rsidR="00C2163A">
        <w:rPr>
          <w:rFonts w:ascii="Times New Roman" w:hAnsi="Times New Roman" w:cs="Times New Roman"/>
          <w:sz w:val="24"/>
          <w:szCs w:val="24"/>
          <w:lang w:val="en-US"/>
        </w:rPr>
        <w:t>,</w:t>
      </w:r>
      <w:r w:rsidR="00390ACA">
        <w:rPr>
          <w:rFonts w:ascii="Times New Roman" w:hAnsi="Times New Roman" w:cs="Times New Roman"/>
          <w:sz w:val="24"/>
          <w:szCs w:val="24"/>
          <w:lang w:val="en-US"/>
        </w:rPr>
        <w:t xml:space="preserve"> and</w:t>
      </w:r>
      <w:r w:rsidR="00307A11">
        <w:rPr>
          <w:rFonts w:ascii="Times New Roman" w:hAnsi="Times New Roman" w:cs="Times New Roman"/>
          <w:sz w:val="24"/>
          <w:szCs w:val="24"/>
          <w:lang w:val="en-US"/>
        </w:rPr>
        <w:t xml:space="preserve"> the </w:t>
      </w:r>
      <w:r w:rsidR="004A4AB4">
        <w:rPr>
          <w:rFonts w:ascii="Times New Roman" w:hAnsi="Times New Roman" w:cs="Times New Roman"/>
          <w:sz w:val="24"/>
          <w:szCs w:val="24"/>
          <w:lang w:val="en-US"/>
        </w:rPr>
        <w:t>regain of tariff autonomy by the government</w:t>
      </w:r>
      <w:r w:rsidR="009B70CC">
        <w:rPr>
          <w:rFonts w:ascii="Times New Roman" w:hAnsi="Times New Roman" w:cs="Times New Roman"/>
          <w:sz w:val="24"/>
          <w:szCs w:val="24"/>
          <w:lang w:val="en-US"/>
        </w:rPr>
        <w:t xml:space="preserve"> saw an increase in</w:t>
      </w:r>
      <w:r w:rsidR="00FF1F6D">
        <w:rPr>
          <w:rFonts w:ascii="Times New Roman" w:hAnsi="Times New Roman" w:cs="Times New Roman"/>
          <w:sz w:val="24"/>
          <w:szCs w:val="24"/>
          <w:lang w:val="en-US"/>
        </w:rPr>
        <w:t xml:space="preserve"> the</w:t>
      </w:r>
      <w:r w:rsidR="009B70CC">
        <w:rPr>
          <w:rFonts w:ascii="Times New Roman" w:hAnsi="Times New Roman" w:cs="Times New Roman"/>
          <w:sz w:val="24"/>
          <w:szCs w:val="24"/>
          <w:lang w:val="en-US"/>
        </w:rPr>
        <w:t xml:space="preserve"> revenue</w:t>
      </w:r>
      <w:r w:rsidR="004A4AB4">
        <w:rPr>
          <w:rFonts w:ascii="Times New Roman" w:hAnsi="Times New Roman" w:cs="Times New Roman"/>
          <w:sz w:val="24"/>
          <w:szCs w:val="24"/>
          <w:lang w:val="en-US"/>
        </w:rPr>
        <w:t>.</w:t>
      </w:r>
      <w:r w:rsidR="00281917">
        <w:rPr>
          <w:rFonts w:ascii="Times New Roman" w:hAnsi="Times New Roman" w:cs="Times New Roman"/>
          <w:sz w:val="24"/>
          <w:szCs w:val="24"/>
          <w:lang w:val="en-US"/>
        </w:rPr>
        <w:t xml:space="preserve"> However, internal fights and external wars continued during the </w:t>
      </w:r>
      <w:r w:rsidR="00E72846">
        <w:rPr>
          <w:rFonts w:ascii="Times New Roman" w:hAnsi="Times New Roman" w:cs="Times New Roman"/>
          <w:sz w:val="24"/>
          <w:szCs w:val="24"/>
          <w:lang w:val="en-US"/>
        </w:rPr>
        <w:t xml:space="preserve">period of </w:t>
      </w:r>
      <w:r w:rsidR="002663B0">
        <w:rPr>
          <w:rFonts w:ascii="Times New Roman" w:hAnsi="Times New Roman" w:cs="Times New Roman"/>
          <w:sz w:val="24"/>
          <w:szCs w:val="24"/>
          <w:lang w:val="en-US"/>
        </w:rPr>
        <w:t>Na</w:t>
      </w:r>
      <w:r w:rsidR="00996574">
        <w:rPr>
          <w:rFonts w:ascii="Times New Roman" w:hAnsi="Times New Roman" w:cs="Times New Roman"/>
          <w:sz w:val="24"/>
          <w:szCs w:val="24"/>
          <w:lang w:val="en-US"/>
        </w:rPr>
        <w:t>tionalist</w:t>
      </w:r>
      <w:r w:rsidR="00281917">
        <w:rPr>
          <w:rFonts w:ascii="Times New Roman" w:hAnsi="Times New Roman" w:cs="Times New Roman"/>
          <w:sz w:val="24"/>
          <w:szCs w:val="24"/>
          <w:lang w:val="en-US"/>
        </w:rPr>
        <w:t xml:space="preserve"> government</w:t>
      </w:r>
      <w:r w:rsidR="00E72846">
        <w:rPr>
          <w:rFonts w:ascii="Times New Roman" w:hAnsi="Times New Roman" w:cs="Times New Roman"/>
          <w:sz w:val="24"/>
          <w:szCs w:val="24"/>
          <w:lang w:val="en-US"/>
        </w:rPr>
        <w:t>.</w:t>
      </w:r>
      <w:r w:rsidR="00FC34BC">
        <w:rPr>
          <w:rFonts w:ascii="Times New Roman" w:hAnsi="Times New Roman" w:cs="Times New Roman"/>
          <w:sz w:val="24"/>
          <w:szCs w:val="24"/>
          <w:lang w:val="en-US"/>
        </w:rPr>
        <w:t xml:space="preserve"> </w:t>
      </w:r>
      <w:r w:rsidR="00C52FF8">
        <w:rPr>
          <w:rFonts w:ascii="Times New Roman" w:hAnsi="Times New Roman" w:cs="Times New Roman"/>
          <w:sz w:val="24"/>
          <w:szCs w:val="24"/>
          <w:lang w:val="en-US"/>
        </w:rPr>
        <w:t xml:space="preserve">While Chiang and his government brought </w:t>
      </w:r>
      <w:r w:rsidR="00A6451B">
        <w:rPr>
          <w:rFonts w:ascii="Times New Roman" w:hAnsi="Times New Roman" w:cs="Times New Roman"/>
          <w:sz w:val="24"/>
          <w:szCs w:val="24"/>
          <w:lang w:val="en-US"/>
        </w:rPr>
        <w:t xml:space="preserve">to the country </w:t>
      </w:r>
      <w:r w:rsidR="00C52FF8">
        <w:rPr>
          <w:rFonts w:ascii="Times New Roman" w:hAnsi="Times New Roman" w:cs="Times New Roman"/>
          <w:sz w:val="24"/>
          <w:szCs w:val="24"/>
          <w:lang w:val="en-US"/>
        </w:rPr>
        <w:t>relatively</w:t>
      </w:r>
      <w:r w:rsidR="00A372B9">
        <w:rPr>
          <w:rFonts w:ascii="Times New Roman" w:hAnsi="Times New Roman" w:cs="Times New Roman"/>
          <w:sz w:val="24"/>
          <w:szCs w:val="24"/>
          <w:lang w:val="en-US"/>
        </w:rPr>
        <w:t xml:space="preserve"> political</w:t>
      </w:r>
      <w:r w:rsidR="00C52FF8">
        <w:rPr>
          <w:rFonts w:ascii="Times New Roman" w:hAnsi="Times New Roman" w:cs="Times New Roman"/>
          <w:sz w:val="24"/>
          <w:szCs w:val="24"/>
          <w:lang w:val="en-US"/>
        </w:rPr>
        <w:t xml:space="preserve"> </w:t>
      </w:r>
      <w:r w:rsidR="00A372B9">
        <w:rPr>
          <w:rFonts w:ascii="Times New Roman" w:hAnsi="Times New Roman" w:cs="Times New Roman"/>
          <w:sz w:val="24"/>
          <w:szCs w:val="24"/>
          <w:lang w:val="en-US"/>
        </w:rPr>
        <w:t xml:space="preserve">stability </w:t>
      </w:r>
      <w:r w:rsidR="00C52FF8">
        <w:rPr>
          <w:rFonts w:ascii="Times New Roman" w:hAnsi="Times New Roman" w:cs="Times New Roman"/>
          <w:sz w:val="24"/>
          <w:szCs w:val="24"/>
          <w:lang w:val="en-US"/>
        </w:rPr>
        <w:t>in the</w:t>
      </w:r>
      <w:r w:rsidR="00A372B9">
        <w:rPr>
          <w:rFonts w:ascii="Times New Roman" w:hAnsi="Times New Roman" w:cs="Times New Roman"/>
          <w:sz w:val="24"/>
          <w:szCs w:val="24"/>
          <w:lang w:val="en-US"/>
        </w:rPr>
        <w:t xml:space="preserve"> late 1920s to the</w:t>
      </w:r>
      <w:r w:rsidR="00C75701">
        <w:rPr>
          <w:rFonts w:ascii="Times New Roman" w:hAnsi="Times New Roman" w:cs="Times New Roman"/>
          <w:sz w:val="24"/>
          <w:szCs w:val="24"/>
          <w:lang w:val="en-US"/>
        </w:rPr>
        <w:t xml:space="preserve"> late-</w:t>
      </w:r>
      <w:r w:rsidR="00C52FF8">
        <w:rPr>
          <w:rFonts w:ascii="Times New Roman" w:hAnsi="Times New Roman" w:cs="Times New Roman"/>
          <w:sz w:val="24"/>
          <w:szCs w:val="24"/>
          <w:lang w:val="en-US"/>
        </w:rPr>
        <w:t xml:space="preserve">1930s, </w:t>
      </w:r>
      <w:r w:rsidR="002149FC">
        <w:rPr>
          <w:rFonts w:ascii="Times New Roman" w:hAnsi="Times New Roman" w:cs="Times New Roman"/>
          <w:sz w:val="24"/>
          <w:szCs w:val="24"/>
          <w:lang w:val="en-US"/>
        </w:rPr>
        <w:t xml:space="preserve">Chiang had to deal with conflicts between the government, </w:t>
      </w:r>
      <w:r w:rsidR="007E6527">
        <w:rPr>
          <w:rFonts w:ascii="Times New Roman" w:hAnsi="Times New Roman" w:cs="Times New Roman"/>
          <w:sz w:val="24"/>
          <w:szCs w:val="24"/>
          <w:lang w:val="en-US"/>
        </w:rPr>
        <w:t xml:space="preserve">the </w:t>
      </w:r>
      <w:r w:rsidR="00E43EE0">
        <w:rPr>
          <w:rFonts w:ascii="Times New Roman" w:hAnsi="Times New Roman" w:cs="Times New Roman"/>
          <w:sz w:val="24"/>
          <w:szCs w:val="24"/>
          <w:lang w:val="en-US"/>
        </w:rPr>
        <w:t xml:space="preserve">Chinese </w:t>
      </w:r>
      <w:r w:rsidR="007E6527">
        <w:rPr>
          <w:rFonts w:ascii="Times New Roman" w:hAnsi="Times New Roman" w:cs="Times New Roman"/>
          <w:sz w:val="24"/>
          <w:szCs w:val="24"/>
          <w:lang w:val="en-US"/>
        </w:rPr>
        <w:t>Communist Party</w:t>
      </w:r>
      <w:r w:rsidR="00E43EE0">
        <w:rPr>
          <w:rFonts w:ascii="Times New Roman" w:hAnsi="Times New Roman" w:cs="Times New Roman"/>
          <w:sz w:val="24"/>
          <w:szCs w:val="24"/>
          <w:lang w:val="en-US"/>
        </w:rPr>
        <w:t xml:space="preserve"> (CCP)</w:t>
      </w:r>
      <w:r w:rsidR="00A05C11">
        <w:rPr>
          <w:rFonts w:ascii="Times New Roman" w:hAnsi="Times New Roman" w:cs="Times New Roman"/>
          <w:sz w:val="24"/>
          <w:szCs w:val="24"/>
          <w:lang w:val="en-US"/>
        </w:rPr>
        <w:t xml:space="preserve"> who served as</w:t>
      </w:r>
      <w:r w:rsidR="007E6527">
        <w:rPr>
          <w:rFonts w:ascii="Times New Roman" w:hAnsi="Times New Roman" w:cs="Times New Roman"/>
          <w:sz w:val="24"/>
          <w:szCs w:val="24"/>
          <w:lang w:val="en-US"/>
        </w:rPr>
        <w:t xml:space="preserve"> </w:t>
      </w:r>
      <w:r w:rsidR="003A7CF5">
        <w:rPr>
          <w:rFonts w:ascii="Times New Roman" w:hAnsi="Times New Roman" w:cs="Times New Roman"/>
          <w:sz w:val="24"/>
          <w:szCs w:val="24"/>
          <w:lang w:val="en-US"/>
        </w:rPr>
        <w:t>once an alliance in the fight against</w:t>
      </w:r>
      <w:r w:rsidR="003125BD">
        <w:rPr>
          <w:rFonts w:ascii="Times New Roman" w:hAnsi="Times New Roman" w:cs="Times New Roman"/>
          <w:sz w:val="24"/>
          <w:szCs w:val="24"/>
          <w:lang w:val="en-US"/>
        </w:rPr>
        <w:t xml:space="preserve"> </w:t>
      </w:r>
      <w:r w:rsidR="007E6527">
        <w:rPr>
          <w:rFonts w:ascii="Times New Roman" w:hAnsi="Times New Roman" w:cs="Times New Roman"/>
          <w:sz w:val="24"/>
          <w:szCs w:val="24"/>
          <w:lang w:val="en-US"/>
        </w:rPr>
        <w:t xml:space="preserve">the </w:t>
      </w:r>
      <w:proofErr w:type="spellStart"/>
      <w:r w:rsidR="007E6527">
        <w:rPr>
          <w:rFonts w:ascii="Times New Roman" w:hAnsi="Times New Roman" w:cs="Times New Roman"/>
          <w:sz w:val="24"/>
          <w:szCs w:val="24"/>
          <w:lang w:val="en-US"/>
        </w:rPr>
        <w:t>Beiyang</w:t>
      </w:r>
      <w:proofErr w:type="spellEnd"/>
      <w:r w:rsidR="007E6527">
        <w:rPr>
          <w:rFonts w:ascii="Times New Roman" w:hAnsi="Times New Roman" w:cs="Times New Roman"/>
          <w:sz w:val="24"/>
          <w:szCs w:val="24"/>
          <w:lang w:val="en-US"/>
        </w:rPr>
        <w:t xml:space="preserve"> control</w:t>
      </w:r>
      <w:r w:rsidR="002663B0">
        <w:rPr>
          <w:rFonts w:ascii="Times New Roman" w:hAnsi="Times New Roman" w:cs="Times New Roman"/>
          <w:sz w:val="24"/>
          <w:szCs w:val="24"/>
          <w:lang w:val="en-US"/>
        </w:rPr>
        <w:t>,</w:t>
      </w:r>
      <w:r w:rsidR="003A7B64">
        <w:rPr>
          <w:rFonts w:ascii="Times New Roman" w:hAnsi="Times New Roman" w:cs="Times New Roman"/>
          <w:sz w:val="24"/>
          <w:szCs w:val="24"/>
          <w:lang w:val="en-US"/>
        </w:rPr>
        <w:t xml:space="preserve"> </w:t>
      </w:r>
      <w:r w:rsidR="00514659">
        <w:rPr>
          <w:rFonts w:ascii="Times New Roman" w:hAnsi="Times New Roman" w:cs="Times New Roman"/>
          <w:sz w:val="24"/>
          <w:szCs w:val="24"/>
          <w:lang w:val="en-US"/>
        </w:rPr>
        <w:t>remaining warlords</w:t>
      </w:r>
      <w:r w:rsidR="003A7CF5">
        <w:rPr>
          <w:rFonts w:ascii="Times New Roman" w:hAnsi="Times New Roman" w:cs="Times New Roman"/>
          <w:sz w:val="24"/>
          <w:szCs w:val="24"/>
          <w:lang w:val="en-US"/>
        </w:rPr>
        <w:t>,</w:t>
      </w:r>
      <w:r w:rsidR="00514659">
        <w:rPr>
          <w:rFonts w:ascii="Times New Roman" w:hAnsi="Times New Roman" w:cs="Times New Roman"/>
          <w:sz w:val="24"/>
          <w:szCs w:val="24"/>
          <w:lang w:val="en-US"/>
        </w:rPr>
        <w:t xml:space="preserve"> and Japanese invasion of Manchuria</w:t>
      </w:r>
      <w:r w:rsidR="00EF0E81">
        <w:rPr>
          <w:rFonts w:ascii="Times New Roman" w:hAnsi="Times New Roman" w:cs="Times New Roman"/>
          <w:sz w:val="24"/>
          <w:szCs w:val="24"/>
          <w:lang w:val="en-US"/>
        </w:rPr>
        <w:t xml:space="preserve"> in 1931</w:t>
      </w:r>
      <w:r w:rsidR="00FC34BC">
        <w:rPr>
          <w:rFonts w:ascii="Times New Roman" w:hAnsi="Times New Roman" w:cs="Times New Roman"/>
          <w:sz w:val="24"/>
          <w:szCs w:val="24"/>
          <w:lang w:val="en-US"/>
        </w:rPr>
        <w:t>.</w:t>
      </w:r>
      <w:r w:rsidR="00262448">
        <w:rPr>
          <w:rFonts w:ascii="Times New Roman" w:hAnsi="Times New Roman" w:cs="Times New Roman"/>
          <w:sz w:val="24"/>
          <w:szCs w:val="24"/>
          <w:lang w:val="en-US"/>
        </w:rPr>
        <w:t xml:space="preserve"> The outbreak of the Second Sino-Japanese War in 1937 gave rise to unprecedented </w:t>
      </w:r>
      <w:r w:rsidR="00AB06AA">
        <w:rPr>
          <w:rFonts w:ascii="Times New Roman" w:hAnsi="Times New Roman" w:cs="Times New Roman"/>
          <w:sz w:val="24"/>
          <w:szCs w:val="24"/>
          <w:lang w:val="en-US"/>
        </w:rPr>
        <w:t xml:space="preserve">national effort to resist the full-scale Japanese invasion </w:t>
      </w:r>
      <w:r w:rsidR="003A7CF5">
        <w:rPr>
          <w:rFonts w:ascii="Times New Roman" w:hAnsi="Times New Roman" w:cs="Times New Roman"/>
          <w:sz w:val="24"/>
          <w:szCs w:val="24"/>
          <w:lang w:val="en-US"/>
        </w:rPr>
        <w:t>by way of</w:t>
      </w:r>
      <w:r w:rsidR="00E43EE0">
        <w:rPr>
          <w:rFonts w:ascii="Times New Roman" w:hAnsi="Times New Roman" w:cs="Times New Roman"/>
          <w:sz w:val="24"/>
          <w:szCs w:val="24"/>
          <w:lang w:val="en-US"/>
        </w:rPr>
        <w:t xml:space="preserve"> the formation of</w:t>
      </w:r>
      <w:r w:rsidR="003A7CF5">
        <w:rPr>
          <w:rFonts w:ascii="Times New Roman" w:hAnsi="Times New Roman" w:cs="Times New Roman"/>
          <w:sz w:val="24"/>
          <w:szCs w:val="24"/>
          <w:lang w:val="en-US"/>
        </w:rPr>
        <w:t xml:space="preserve"> the</w:t>
      </w:r>
      <w:r w:rsidR="00E43EE0">
        <w:rPr>
          <w:rFonts w:ascii="Times New Roman" w:hAnsi="Times New Roman" w:cs="Times New Roman"/>
          <w:sz w:val="24"/>
          <w:szCs w:val="24"/>
          <w:lang w:val="en-US"/>
        </w:rPr>
        <w:t xml:space="preserve"> united front between the KMT and </w:t>
      </w:r>
      <w:r w:rsidR="00C75701">
        <w:rPr>
          <w:rFonts w:ascii="Times New Roman" w:hAnsi="Times New Roman" w:cs="Times New Roman"/>
          <w:sz w:val="24"/>
          <w:szCs w:val="24"/>
          <w:lang w:val="en-US"/>
        </w:rPr>
        <w:t xml:space="preserve">the </w:t>
      </w:r>
      <w:r w:rsidR="00E43EE0">
        <w:rPr>
          <w:rFonts w:ascii="Times New Roman" w:hAnsi="Times New Roman" w:cs="Times New Roman"/>
          <w:sz w:val="24"/>
          <w:szCs w:val="24"/>
          <w:lang w:val="en-US"/>
        </w:rPr>
        <w:t>CCP</w:t>
      </w:r>
      <w:r w:rsidR="00CE551F">
        <w:rPr>
          <w:rFonts w:ascii="Times New Roman" w:hAnsi="Times New Roman" w:cs="Times New Roman"/>
          <w:sz w:val="24"/>
          <w:szCs w:val="24"/>
          <w:lang w:val="en-US"/>
        </w:rPr>
        <w:t xml:space="preserve">. However, after the end of the War and the surrender of Japan in 1945, the </w:t>
      </w:r>
      <w:r w:rsidR="007C2534">
        <w:rPr>
          <w:rFonts w:ascii="Times New Roman" w:hAnsi="Times New Roman" w:cs="Times New Roman"/>
          <w:sz w:val="24"/>
          <w:szCs w:val="24"/>
          <w:lang w:val="en-US"/>
        </w:rPr>
        <w:t xml:space="preserve">Chinese Civil War between the two parties </w:t>
      </w:r>
      <w:r w:rsidR="00125C51">
        <w:rPr>
          <w:rFonts w:ascii="Times New Roman" w:hAnsi="Times New Roman" w:cs="Times New Roman"/>
          <w:sz w:val="24"/>
          <w:szCs w:val="24"/>
          <w:lang w:val="en-US"/>
        </w:rPr>
        <w:t>began</w:t>
      </w:r>
      <w:r w:rsidR="007C2534">
        <w:rPr>
          <w:rFonts w:ascii="Times New Roman" w:hAnsi="Times New Roman" w:cs="Times New Roman"/>
          <w:sz w:val="24"/>
          <w:szCs w:val="24"/>
          <w:lang w:val="en-US"/>
        </w:rPr>
        <w:t xml:space="preserve"> with full-scale fighting</w:t>
      </w:r>
      <w:r w:rsidR="0096417B">
        <w:rPr>
          <w:rFonts w:ascii="Times New Roman" w:hAnsi="Times New Roman" w:cs="Times New Roman"/>
          <w:sz w:val="24"/>
          <w:szCs w:val="24"/>
          <w:lang w:val="en-US"/>
        </w:rPr>
        <w:t>. In 1949, the CCP established the People’s Republic of China in Beijing, while the KMT</w:t>
      </w:r>
      <w:r w:rsidR="00507740">
        <w:rPr>
          <w:rFonts w:ascii="Times New Roman" w:hAnsi="Times New Roman" w:cs="Times New Roman"/>
          <w:sz w:val="24"/>
          <w:szCs w:val="24"/>
          <w:lang w:val="en-US"/>
        </w:rPr>
        <w:t xml:space="preserve"> finally</w:t>
      </w:r>
      <w:r w:rsidR="0096417B">
        <w:rPr>
          <w:rFonts w:ascii="Times New Roman" w:hAnsi="Times New Roman" w:cs="Times New Roman"/>
          <w:sz w:val="24"/>
          <w:szCs w:val="24"/>
          <w:lang w:val="en-US"/>
        </w:rPr>
        <w:t xml:space="preserve"> moved its government to </w:t>
      </w:r>
      <w:r w:rsidR="00507740">
        <w:rPr>
          <w:rFonts w:ascii="Times New Roman" w:hAnsi="Times New Roman" w:cs="Times New Roman"/>
          <w:sz w:val="24"/>
          <w:szCs w:val="24"/>
          <w:lang w:val="en-US"/>
        </w:rPr>
        <w:t xml:space="preserve">Taiwan. </w:t>
      </w:r>
    </w:p>
    <w:p w14:paraId="32861A31" w14:textId="77777777" w:rsidR="0068314F" w:rsidRDefault="0068314F" w:rsidP="00B32337">
      <w:pPr>
        <w:spacing w:after="0" w:line="276" w:lineRule="auto"/>
        <w:jc w:val="both"/>
        <w:rPr>
          <w:rFonts w:ascii="Times New Roman" w:hAnsi="Times New Roman" w:cs="Times New Roman"/>
          <w:sz w:val="24"/>
          <w:szCs w:val="24"/>
          <w:lang w:val="en-US"/>
        </w:rPr>
      </w:pPr>
    </w:p>
    <w:p w14:paraId="1DBF6B5C" w14:textId="4DA81646" w:rsidR="00B32337" w:rsidRDefault="00DF70D8" w:rsidP="00807E2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can be seen from the broad backdrop of </w:t>
      </w:r>
      <w:r w:rsidR="00784DD6">
        <w:rPr>
          <w:rFonts w:ascii="Times New Roman" w:hAnsi="Times New Roman" w:cs="Times New Roman"/>
          <w:sz w:val="24"/>
          <w:szCs w:val="24"/>
          <w:lang w:val="en-US"/>
        </w:rPr>
        <w:t xml:space="preserve">the late Qing and the Republic of China, </w:t>
      </w:r>
      <w:r w:rsidR="00EE2793">
        <w:rPr>
          <w:rFonts w:ascii="Times New Roman" w:hAnsi="Times New Roman" w:cs="Times New Roman"/>
          <w:sz w:val="24"/>
          <w:szCs w:val="24"/>
          <w:lang w:val="en-US"/>
        </w:rPr>
        <w:t>the main theme had</w:t>
      </w:r>
      <w:r w:rsidR="00C8215C">
        <w:rPr>
          <w:rFonts w:ascii="Times New Roman" w:hAnsi="Times New Roman" w:cs="Times New Roman"/>
          <w:sz w:val="24"/>
          <w:szCs w:val="24"/>
          <w:lang w:val="en-US"/>
        </w:rPr>
        <w:t xml:space="preserve"> constantly</w:t>
      </w:r>
      <w:r w:rsidR="00EE2793">
        <w:rPr>
          <w:rFonts w:ascii="Times New Roman" w:hAnsi="Times New Roman" w:cs="Times New Roman"/>
          <w:sz w:val="24"/>
          <w:szCs w:val="24"/>
          <w:lang w:val="en-US"/>
        </w:rPr>
        <w:t xml:space="preserve"> been wars, </w:t>
      </w:r>
      <w:proofErr w:type="gramStart"/>
      <w:r w:rsidR="00EE2793">
        <w:rPr>
          <w:rFonts w:ascii="Times New Roman" w:hAnsi="Times New Roman" w:cs="Times New Roman"/>
          <w:sz w:val="24"/>
          <w:szCs w:val="24"/>
          <w:lang w:val="en-US"/>
        </w:rPr>
        <w:t>battles</w:t>
      </w:r>
      <w:proofErr w:type="gramEnd"/>
      <w:r w:rsidR="00EE2793">
        <w:rPr>
          <w:rFonts w:ascii="Times New Roman" w:hAnsi="Times New Roman" w:cs="Times New Roman"/>
          <w:sz w:val="24"/>
          <w:szCs w:val="24"/>
          <w:lang w:val="en-US"/>
        </w:rPr>
        <w:t xml:space="preserve"> and fights. </w:t>
      </w:r>
      <w:r w:rsidR="005B341B">
        <w:rPr>
          <w:rFonts w:ascii="Times New Roman" w:hAnsi="Times New Roman" w:cs="Times New Roman"/>
          <w:sz w:val="24"/>
          <w:szCs w:val="24"/>
          <w:lang w:val="en-US"/>
        </w:rPr>
        <w:t xml:space="preserve">These constant conflicts between internal and external rivals and powers </w:t>
      </w:r>
      <w:r w:rsidR="00C8215C">
        <w:rPr>
          <w:rFonts w:ascii="Times New Roman" w:hAnsi="Times New Roman" w:cs="Times New Roman"/>
          <w:sz w:val="24"/>
          <w:szCs w:val="24"/>
          <w:lang w:val="en-US"/>
        </w:rPr>
        <w:t>entail</w:t>
      </w:r>
      <w:r w:rsidR="005B341B">
        <w:rPr>
          <w:rFonts w:ascii="Times New Roman" w:hAnsi="Times New Roman" w:cs="Times New Roman"/>
          <w:sz w:val="24"/>
          <w:szCs w:val="24"/>
          <w:lang w:val="en-US"/>
        </w:rPr>
        <w:t xml:space="preserve"> enduring </w:t>
      </w:r>
      <w:r w:rsidR="008A1038">
        <w:rPr>
          <w:rFonts w:ascii="Times New Roman" w:hAnsi="Times New Roman" w:cs="Times New Roman"/>
          <w:sz w:val="24"/>
          <w:szCs w:val="24"/>
          <w:lang w:val="en-US"/>
        </w:rPr>
        <w:t>financial needs.</w:t>
      </w:r>
      <w:r w:rsidR="00D01BB2">
        <w:rPr>
          <w:rFonts w:ascii="Times New Roman" w:hAnsi="Times New Roman" w:cs="Times New Roman"/>
          <w:sz w:val="24"/>
          <w:szCs w:val="24"/>
          <w:lang w:val="en-US"/>
        </w:rPr>
        <w:t xml:space="preserve"> Traditional tax revenue source</w:t>
      </w:r>
      <w:r w:rsidR="00235144">
        <w:rPr>
          <w:rFonts w:ascii="Times New Roman" w:hAnsi="Times New Roman" w:cs="Times New Roman"/>
          <w:sz w:val="24"/>
          <w:szCs w:val="24"/>
          <w:lang w:val="en-US"/>
        </w:rPr>
        <w:t xml:space="preserve">s could not meet the </w:t>
      </w:r>
      <w:r w:rsidR="004E0E4B">
        <w:rPr>
          <w:rFonts w:ascii="Times New Roman" w:hAnsi="Times New Roman" w:cs="Times New Roman"/>
          <w:sz w:val="24"/>
          <w:szCs w:val="24"/>
          <w:lang w:val="en-US"/>
        </w:rPr>
        <w:t>ever-</w:t>
      </w:r>
      <w:r w:rsidR="00235144">
        <w:rPr>
          <w:rFonts w:ascii="Times New Roman" w:hAnsi="Times New Roman" w:cs="Times New Roman"/>
          <w:sz w:val="24"/>
          <w:szCs w:val="24"/>
          <w:lang w:val="en-US"/>
        </w:rPr>
        <w:t>increasing war expenses.</w:t>
      </w:r>
      <w:r w:rsidR="008A1038">
        <w:rPr>
          <w:rFonts w:ascii="Times New Roman" w:hAnsi="Times New Roman" w:cs="Times New Roman"/>
          <w:sz w:val="24"/>
          <w:szCs w:val="24"/>
          <w:lang w:val="en-US"/>
        </w:rPr>
        <w:t xml:space="preserve"> </w:t>
      </w:r>
      <w:r w:rsidR="006C2A7C">
        <w:rPr>
          <w:rFonts w:ascii="Times New Roman" w:hAnsi="Times New Roman" w:cs="Times New Roman"/>
          <w:sz w:val="24"/>
          <w:szCs w:val="24"/>
          <w:lang w:val="en-US"/>
        </w:rPr>
        <w:t>While</w:t>
      </w:r>
      <w:r w:rsidR="002B5C73">
        <w:rPr>
          <w:rFonts w:ascii="Times New Roman" w:hAnsi="Times New Roman" w:cs="Times New Roman"/>
          <w:sz w:val="24"/>
          <w:szCs w:val="24"/>
          <w:lang w:val="en-US"/>
        </w:rPr>
        <w:t xml:space="preserve"> public debts and borrowing from banks or other entitie</w:t>
      </w:r>
      <w:r w:rsidR="006C2A7C">
        <w:rPr>
          <w:rFonts w:ascii="Times New Roman" w:hAnsi="Times New Roman" w:cs="Times New Roman"/>
          <w:sz w:val="24"/>
          <w:szCs w:val="24"/>
          <w:lang w:val="en-US"/>
        </w:rPr>
        <w:t xml:space="preserve">s could provide </w:t>
      </w:r>
      <w:r w:rsidR="00235144">
        <w:rPr>
          <w:rFonts w:ascii="Times New Roman" w:hAnsi="Times New Roman" w:cs="Times New Roman"/>
          <w:sz w:val="24"/>
          <w:szCs w:val="24"/>
          <w:lang w:val="en-US"/>
        </w:rPr>
        <w:t xml:space="preserve">some </w:t>
      </w:r>
      <w:r w:rsidR="006C2A7C">
        <w:rPr>
          <w:rFonts w:ascii="Times New Roman" w:hAnsi="Times New Roman" w:cs="Times New Roman"/>
          <w:sz w:val="24"/>
          <w:szCs w:val="24"/>
          <w:lang w:val="en-US"/>
        </w:rPr>
        <w:t xml:space="preserve">funding, the </w:t>
      </w:r>
      <w:r w:rsidR="00D01BB2">
        <w:rPr>
          <w:rFonts w:ascii="Times New Roman" w:hAnsi="Times New Roman" w:cs="Times New Roman"/>
          <w:sz w:val="24"/>
          <w:szCs w:val="24"/>
          <w:lang w:val="en-US"/>
        </w:rPr>
        <w:t>government,</w:t>
      </w:r>
      <w:r w:rsidR="006C2A7C">
        <w:rPr>
          <w:rFonts w:ascii="Times New Roman" w:hAnsi="Times New Roman" w:cs="Times New Roman"/>
          <w:sz w:val="24"/>
          <w:szCs w:val="24"/>
          <w:lang w:val="en-US"/>
        </w:rPr>
        <w:t xml:space="preserve"> whoever in charge</w:t>
      </w:r>
      <w:r w:rsidR="00D01BB2">
        <w:rPr>
          <w:rFonts w:ascii="Times New Roman" w:hAnsi="Times New Roman" w:cs="Times New Roman"/>
          <w:sz w:val="24"/>
          <w:szCs w:val="24"/>
          <w:lang w:val="en-US"/>
        </w:rPr>
        <w:t>,</w:t>
      </w:r>
      <w:r w:rsidR="006C2A7C">
        <w:rPr>
          <w:rFonts w:ascii="Times New Roman" w:hAnsi="Times New Roman" w:cs="Times New Roman"/>
          <w:sz w:val="24"/>
          <w:szCs w:val="24"/>
          <w:lang w:val="en-US"/>
        </w:rPr>
        <w:t xml:space="preserve"> had</w:t>
      </w:r>
      <w:r w:rsidR="00D01BB2">
        <w:rPr>
          <w:rFonts w:ascii="Times New Roman" w:hAnsi="Times New Roman" w:cs="Times New Roman"/>
          <w:sz w:val="24"/>
          <w:szCs w:val="24"/>
          <w:lang w:val="en-US"/>
        </w:rPr>
        <w:t xml:space="preserve"> to find </w:t>
      </w:r>
      <w:r w:rsidR="00D01BB2">
        <w:rPr>
          <w:rFonts w:ascii="Times New Roman" w:hAnsi="Times New Roman" w:cs="Times New Roman"/>
          <w:sz w:val="24"/>
          <w:szCs w:val="24"/>
          <w:lang w:val="en-US"/>
        </w:rPr>
        <w:lastRenderedPageBreak/>
        <w:t xml:space="preserve">new ways to generate revenue. </w:t>
      </w:r>
      <w:r w:rsidR="00AD707A">
        <w:rPr>
          <w:rFonts w:ascii="Times New Roman" w:hAnsi="Times New Roman" w:cs="Times New Roman"/>
          <w:sz w:val="24"/>
          <w:szCs w:val="24"/>
          <w:lang w:val="en-US"/>
        </w:rPr>
        <w:t>The question is</w:t>
      </w:r>
      <w:r w:rsidR="0012191F">
        <w:rPr>
          <w:rFonts w:ascii="Times New Roman" w:hAnsi="Times New Roman" w:cs="Times New Roman"/>
          <w:sz w:val="24"/>
          <w:szCs w:val="24"/>
          <w:lang w:val="en-US"/>
        </w:rPr>
        <w:t xml:space="preserve"> what new taxes could be introduced and how to </w:t>
      </w:r>
      <w:r w:rsidR="00A84404">
        <w:rPr>
          <w:rFonts w:ascii="Times New Roman" w:hAnsi="Times New Roman" w:cs="Times New Roman"/>
          <w:sz w:val="24"/>
          <w:szCs w:val="24"/>
          <w:lang w:val="en-US"/>
        </w:rPr>
        <w:t>introduce and enforce them.</w:t>
      </w:r>
    </w:p>
    <w:p w14:paraId="45C62622" w14:textId="77777777" w:rsidR="00FF22C7" w:rsidRDefault="00FF22C7" w:rsidP="00807E2B">
      <w:pPr>
        <w:spacing w:after="0" w:line="276" w:lineRule="auto"/>
        <w:jc w:val="both"/>
        <w:rPr>
          <w:rFonts w:ascii="Times New Roman" w:hAnsi="Times New Roman" w:cs="Times New Roman"/>
          <w:sz w:val="24"/>
          <w:szCs w:val="24"/>
          <w:lang w:val="en-US"/>
        </w:rPr>
      </w:pPr>
    </w:p>
    <w:p w14:paraId="6B4321C5" w14:textId="0E054A77" w:rsidR="007F092C" w:rsidRDefault="00807E2B" w:rsidP="00391AFA">
      <w:pPr>
        <w:pStyle w:val="Heading1"/>
        <w:rPr>
          <w:lang w:val="en-US"/>
        </w:rPr>
      </w:pPr>
      <w:r>
        <w:rPr>
          <w:lang w:val="en-US"/>
        </w:rPr>
        <w:t>From Idea to L</w:t>
      </w:r>
      <w:r w:rsidR="00921A36">
        <w:rPr>
          <w:lang w:val="en-US"/>
        </w:rPr>
        <w:t>egislation</w:t>
      </w:r>
    </w:p>
    <w:p w14:paraId="3F599497" w14:textId="369F0503" w:rsidR="0034244C" w:rsidRPr="00454964" w:rsidRDefault="00E43374" w:rsidP="00454964">
      <w:pPr>
        <w:pStyle w:val="Heading2"/>
        <w:rPr>
          <w:lang w:val="en-US"/>
        </w:rPr>
      </w:pPr>
      <w:r>
        <w:rPr>
          <w:lang w:val="en-US"/>
        </w:rPr>
        <w:t xml:space="preserve">The </w:t>
      </w:r>
      <w:r w:rsidR="000C1853">
        <w:rPr>
          <w:lang w:val="en-US"/>
        </w:rPr>
        <w:t>Starting Point</w:t>
      </w:r>
      <w:r>
        <w:rPr>
          <w:lang w:val="en-US"/>
        </w:rPr>
        <w:t xml:space="preserve">  </w:t>
      </w:r>
    </w:p>
    <w:p w14:paraId="50B38A78" w14:textId="454DD57B" w:rsidR="00303CAA" w:rsidRDefault="00B52F3E"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4244C">
        <w:rPr>
          <w:rFonts w:ascii="Times New Roman" w:hAnsi="Times New Roman" w:cs="Times New Roman"/>
          <w:sz w:val="24"/>
          <w:szCs w:val="24"/>
          <w:lang w:val="en-US"/>
        </w:rPr>
        <w:t xml:space="preserve">he </w:t>
      </w:r>
      <w:r w:rsidR="001E343A">
        <w:rPr>
          <w:rFonts w:ascii="Times New Roman" w:hAnsi="Times New Roman" w:cs="Times New Roman"/>
          <w:sz w:val="24"/>
          <w:szCs w:val="24"/>
          <w:lang w:val="en-US"/>
        </w:rPr>
        <w:t>two Opium Wars</w:t>
      </w:r>
      <w:r w:rsidR="00064E8A">
        <w:rPr>
          <w:rFonts w:ascii="Times New Roman" w:hAnsi="Times New Roman" w:cs="Times New Roman"/>
          <w:sz w:val="24"/>
          <w:szCs w:val="24"/>
          <w:lang w:val="en-US"/>
        </w:rPr>
        <w:t xml:space="preserve"> in the mid-19th century</w:t>
      </w:r>
      <w:r w:rsidR="00331F53">
        <w:rPr>
          <w:rFonts w:ascii="Times New Roman" w:hAnsi="Times New Roman" w:cs="Times New Roman"/>
          <w:sz w:val="24"/>
          <w:szCs w:val="24"/>
          <w:lang w:val="en-US"/>
        </w:rPr>
        <w:t xml:space="preserve"> </w:t>
      </w:r>
      <w:r>
        <w:rPr>
          <w:rFonts w:ascii="Times New Roman" w:hAnsi="Times New Roman" w:cs="Times New Roman"/>
          <w:sz w:val="24"/>
          <w:szCs w:val="24"/>
          <w:lang w:val="en-US"/>
        </w:rPr>
        <w:t>significantly changed</w:t>
      </w:r>
      <w:r w:rsidR="00064E8A">
        <w:rPr>
          <w:rFonts w:ascii="Times New Roman" w:hAnsi="Times New Roman" w:cs="Times New Roman"/>
          <w:sz w:val="24"/>
          <w:szCs w:val="24"/>
          <w:lang w:val="en-US"/>
        </w:rPr>
        <w:t xml:space="preserve"> China</w:t>
      </w:r>
      <w:r w:rsidR="0001545C">
        <w:rPr>
          <w:rFonts w:ascii="Times New Roman" w:hAnsi="Times New Roman" w:cs="Times New Roman"/>
          <w:sz w:val="24"/>
          <w:szCs w:val="24"/>
          <w:lang w:val="en-US"/>
        </w:rPr>
        <w:t xml:space="preserve">, pushing the </w:t>
      </w:r>
      <w:r w:rsidR="00381A69">
        <w:rPr>
          <w:rFonts w:ascii="Times New Roman" w:hAnsi="Times New Roman" w:cs="Times New Roman"/>
          <w:sz w:val="24"/>
          <w:szCs w:val="24"/>
          <w:lang w:val="en-US"/>
        </w:rPr>
        <w:t>empire</w:t>
      </w:r>
      <w:r w:rsidR="003D4BD4">
        <w:rPr>
          <w:rFonts w:ascii="Times New Roman" w:hAnsi="Times New Roman" w:cs="Times New Roman"/>
          <w:sz w:val="24"/>
          <w:szCs w:val="24"/>
          <w:lang w:val="en-US"/>
        </w:rPr>
        <w:t xml:space="preserve"> to cede </w:t>
      </w:r>
      <w:r w:rsidR="00E81201">
        <w:rPr>
          <w:rFonts w:ascii="Times New Roman" w:hAnsi="Times New Roman" w:cs="Times New Roman"/>
          <w:sz w:val="24"/>
          <w:szCs w:val="24"/>
          <w:lang w:val="en-US"/>
        </w:rPr>
        <w:t>the territory of Hong Kong</w:t>
      </w:r>
      <w:r w:rsidR="00381A69">
        <w:rPr>
          <w:rFonts w:ascii="Times New Roman" w:hAnsi="Times New Roman" w:cs="Times New Roman"/>
          <w:sz w:val="24"/>
          <w:szCs w:val="24"/>
          <w:lang w:val="en-US"/>
        </w:rPr>
        <w:t xml:space="preserve"> (including </w:t>
      </w:r>
      <w:r w:rsidR="004548CF">
        <w:rPr>
          <w:rFonts w:ascii="Times New Roman" w:hAnsi="Times New Roman" w:cs="Times New Roman"/>
          <w:sz w:val="24"/>
          <w:szCs w:val="24"/>
          <w:lang w:val="en-US"/>
        </w:rPr>
        <w:t>Hong Kong Island</w:t>
      </w:r>
      <w:r w:rsidR="004629AB">
        <w:rPr>
          <w:rFonts w:ascii="Times New Roman" w:hAnsi="Times New Roman" w:cs="Times New Roman"/>
          <w:sz w:val="24"/>
          <w:szCs w:val="24"/>
          <w:lang w:val="en-US"/>
        </w:rPr>
        <w:t xml:space="preserve"> and </w:t>
      </w:r>
      <w:r w:rsidR="009138B0">
        <w:rPr>
          <w:rFonts w:ascii="Times New Roman" w:hAnsi="Times New Roman" w:cs="Times New Roman"/>
          <w:sz w:val="24"/>
          <w:szCs w:val="24"/>
          <w:lang w:val="en-US"/>
        </w:rPr>
        <w:t>Kowloon</w:t>
      </w:r>
      <w:r w:rsidR="004176B6">
        <w:rPr>
          <w:rStyle w:val="FootnoteReference"/>
          <w:rFonts w:ascii="Times New Roman" w:hAnsi="Times New Roman" w:cs="Times New Roman"/>
          <w:sz w:val="24"/>
          <w:szCs w:val="24"/>
          <w:lang w:val="en-US"/>
        </w:rPr>
        <w:footnoteReference w:id="22"/>
      </w:r>
      <w:r w:rsidR="00381A69">
        <w:rPr>
          <w:rFonts w:ascii="Times New Roman" w:hAnsi="Times New Roman" w:cs="Times New Roman"/>
          <w:sz w:val="24"/>
          <w:szCs w:val="24"/>
          <w:lang w:val="en-US"/>
        </w:rPr>
        <w:t>)</w:t>
      </w:r>
      <w:r w:rsidR="00E81201">
        <w:rPr>
          <w:rFonts w:ascii="Times New Roman" w:hAnsi="Times New Roman" w:cs="Times New Roman"/>
          <w:sz w:val="24"/>
          <w:szCs w:val="24"/>
          <w:lang w:val="en-US"/>
        </w:rPr>
        <w:t xml:space="preserve"> to Britain</w:t>
      </w:r>
      <w:r w:rsidR="00DE0ED9">
        <w:rPr>
          <w:rFonts w:ascii="Times New Roman" w:hAnsi="Times New Roman" w:cs="Times New Roman"/>
          <w:sz w:val="24"/>
          <w:szCs w:val="24"/>
          <w:lang w:val="en-US"/>
        </w:rPr>
        <w:t>,</w:t>
      </w:r>
      <w:r w:rsidR="00E81201">
        <w:rPr>
          <w:rFonts w:ascii="Times New Roman" w:hAnsi="Times New Roman" w:cs="Times New Roman"/>
          <w:sz w:val="24"/>
          <w:szCs w:val="24"/>
          <w:lang w:val="en-US"/>
        </w:rPr>
        <w:t xml:space="preserve"> open </w:t>
      </w:r>
      <w:r w:rsidR="00351CAF">
        <w:rPr>
          <w:rFonts w:ascii="Times New Roman" w:hAnsi="Times New Roman" w:cs="Times New Roman"/>
          <w:sz w:val="24"/>
          <w:szCs w:val="24"/>
          <w:lang w:val="en-US"/>
        </w:rPr>
        <w:t xml:space="preserve">treaty ports to foreign trade, </w:t>
      </w:r>
      <w:r w:rsidR="00B10FEC">
        <w:rPr>
          <w:rFonts w:ascii="Times New Roman" w:hAnsi="Times New Roman" w:cs="Times New Roman"/>
          <w:sz w:val="24"/>
          <w:szCs w:val="24"/>
          <w:lang w:val="en-US"/>
        </w:rPr>
        <w:t xml:space="preserve">grant foreigners privileged status in the country and </w:t>
      </w:r>
      <w:r w:rsidR="007439BA">
        <w:rPr>
          <w:rFonts w:ascii="Times New Roman" w:hAnsi="Times New Roman" w:cs="Times New Roman"/>
          <w:sz w:val="24"/>
          <w:szCs w:val="24"/>
          <w:lang w:val="en-US"/>
        </w:rPr>
        <w:t xml:space="preserve">give in </w:t>
      </w:r>
      <w:r w:rsidR="005A3B9B">
        <w:rPr>
          <w:rFonts w:ascii="Times New Roman" w:hAnsi="Times New Roman" w:cs="Times New Roman"/>
          <w:sz w:val="24"/>
          <w:szCs w:val="24"/>
          <w:lang w:val="en-US"/>
        </w:rPr>
        <w:t xml:space="preserve">sovereignty </w:t>
      </w:r>
      <w:r w:rsidR="005E61AC">
        <w:rPr>
          <w:rFonts w:ascii="Times New Roman" w:hAnsi="Times New Roman" w:cs="Times New Roman"/>
          <w:sz w:val="24"/>
          <w:szCs w:val="24"/>
          <w:lang w:val="en-US"/>
        </w:rPr>
        <w:t xml:space="preserve">control </w:t>
      </w:r>
      <w:r w:rsidR="005A3B9B">
        <w:rPr>
          <w:rFonts w:ascii="Times New Roman" w:hAnsi="Times New Roman" w:cs="Times New Roman"/>
          <w:sz w:val="24"/>
          <w:szCs w:val="24"/>
          <w:lang w:val="en-US"/>
        </w:rPr>
        <w:t>over revenues.</w:t>
      </w:r>
      <w:r w:rsidR="005A3B9B">
        <w:rPr>
          <w:rStyle w:val="FootnoteReference"/>
          <w:rFonts w:ascii="Times New Roman" w:hAnsi="Times New Roman" w:cs="Times New Roman"/>
          <w:sz w:val="24"/>
          <w:szCs w:val="24"/>
          <w:lang w:val="en-US"/>
        </w:rPr>
        <w:footnoteReference w:id="23"/>
      </w:r>
      <w:r w:rsidR="008060B6">
        <w:rPr>
          <w:rFonts w:ascii="Times New Roman" w:hAnsi="Times New Roman" w:cs="Times New Roman"/>
          <w:sz w:val="24"/>
          <w:szCs w:val="24"/>
          <w:lang w:val="en-US"/>
        </w:rPr>
        <w:t xml:space="preserve"> </w:t>
      </w:r>
      <w:r w:rsidR="00451FE8">
        <w:rPr>
          <w:rFonts w:ascii="Times New Roman" w:hAnsi="Times New Roman" w:cs="Times New Roman"/>
          <w:sz w:val="24"/>
          <w:szCs w:val="24"/>
          <w:lang w:val="en-US"/>
        </w:rPr>
        <w:t>The</w:t>
      </w:r>
      <w:r w:rsidR="00340262">
        <w:rPr>
          <w:rFonts w:ascii="Times New Roman" w:hAnsi="Times New Roman" w:cs="Times New Roman"/>
          <w:sz w:val="24"/>
          <w:szCs w:val="24"/>
          <w:lang w:val="en-US"/>
        </w:rPr>
        <w:t xml:space="preserve"> Opium Wars were the critical juncture in modern Chinese history also </w:t>
      </w:r>
      <w:r w:rsidR="001B28F0">
        <w:rPr>
          <w:rFonts w:ascii="Times New Roman" w:hAnsi="Times New Roman" w:cs="Times New Roman"/>
          <w:sz w:val="24"/>
          <w:szCs w:val="24"/>
          <w:lang w:val="en-US"/>
        </w:rPr>
        <w:t xml:space="preserve">in the sense that they prompted an economic transformation. </w:t>
      </w:r>
      <w:r w:rsidR="00C97327">
        <w:rPr>
          <w:rFonts w:ascii="Times New Roman" w:hAnsi="Times New Roman" w:cs="Times New Roman"/>
          <w:sz w:val="24"/>
          <w:szCs w:val="24"/>
          <w:lang w:val="en-US"/>
        </w:rPr>
        <w:t>Industriali</w:t>
      </w:r>
      <w:r w:rsidR="00D31FBB">
        <w:rPr>
          <w:rFonts w:ascii="Times New Roman" w:hAnsi="Times New Roman" w:cs="Times New Roman"/>
          <w:sz w:val="24"/>
          <w:szCs w:val="24"/>
          <w:lang w:val="en-US"/>
        </w:rPr>
        <w:t>zation</w:t>
      </w:r>
      <w:r w:rsidR="00C97327">
        <w:rPr>
          <w:rFonts w:ascii="Times New Roman" w:hAnsi="Times New Roman" w:cs="Times New Roman"/>
          <w:sz w:val="24"/>
          <w:szCs w:val="24"/>
          <w:lang w:val="en-US"/>
        </w:rPr>
        <w:t xml:space="preserve"> and </w:t>
      </w:r>
      <w:r w:rsidR="00062E4B">
        <w:rPr>
          <w:rFonts w:ascii="Times New Roman" w:hAnsi="Times New Roman" w:cs="Times New Roman"/>
          <w:sz w:val="24"/>
          <w:szCs w:val="24"/>
          <w:lang w:val="en-US"/>
        </w:rPr>
        <w:t>mercantilism</w:t>
      </w:r>
      <w:r w:rsidR="00C97327">
        <w:rPr>
          <w:rFonts w:ascii="Times New Roman" w:hAnsi="Times New Roman" w:cs="Times New Roman"/>
          <w:sz w:val="24"/>
          <w:szCs w:val="24"/>
          <w:lang w:val="en-US"/>
        </w:rPr>
        <w:t xml:space="preserve"> </w:t>
      </w:r>
      <w:r w:rsidR="00062E4B">
        <w:rPr>
          <w:rFonts w:ascii="Times New Roman" w:hAnsi="Times New Roman" w:cs="Times New Roman"/>
          <w:sz w:val="24"/>
          <w:szCs w:val="24"/>
          <w:lang w:val="en-US"/>
        </w:rPr>
        <w:t xml:space="preserve">started to emerge. </w:t>
      </w:r>
      <w:r w:rsidR="001B28F0">
        <w:rPr>
          <w:rFonts w:ascii="Times New Roman" w:hAnsi="Times New Roman" w:cs="Times New Roman"/>
          <w:sz w:val="24"/>
          <w:szCs w:val="24"/>
          <w:lang w:val="en-US"/>
        </w:rPr>
        <w:t>With the intrusion of western capital</w:t>
      </w:r>
      <w:r w:rsidR="00D31FBB">
        <w:rPr>
          <w:rFonts w:ascii="Times New Roman" w:hAnsi="Times New Roman" w:cs="Times New Roman"/>
          <w:sz w:val="24"/>
          <w:szCs w:val="24"/>
          <w:lang w:val="en-US"/>
        </w:rPr>
        <w:t xml:space="preserve"> into the domestic market</w:t>
      </w:r>
      <w:r w:rsidR="001B28F0">
        <w:rPr>
          <w:rFonts w:ascii="Times New Roman" w:hAnsi="Times New Roman" w:cs="Times New Roman"/>
          <w:sz w:val="24"/>
          <w:szCs w:val="24"/>
          <w:lang w:val="en-US"/>
        </w:rPr>
        <w:t xml:space="preserve">, </w:t>
      </w:r>
      <w:r w:rsidR="00234221">
        <w:rPr>
          <w:rFonts w:ascii="Times New Roman" w:hAnsi="Times New Roman" w:cs="Times New Roman"/>
          <w:sz w:val="24"/>
          <w:szCs w:val="24"/>
          <w:lang w:val="en-US"/>
        </w:rPr>
        <w:t xml:space="preserve">modern manufacturing </w:t>
      </w:r>
      <w:r w:rsidR="001020A3">
        <w:rPr>
          <w:rFonts w:ascii="Times New Roman" w:hAnsi="Times New Roman" w:cs="Times New Roman"/>
          <w:sz w:val="24"/>
          <w:szCs w:val="24"/>
          <w:lang w:val="en-US"/>
        </w:rPr>
        <w:t>was introduced to the country and grew steadily</w:t>
      </w:r>
      <w:r w:rsidR="00B90C2A">
        <w:rPr>
          <w:rFonts w:ascii="Times New Roman" w:hAnsi="Times New Roman" w:cs="Times New Roman"/>
          <w:sz w:val="24"/>
          <w:szCs w:val="24"/>
          <w:lang w:val="en-US"/>
        </w:rPr>
        <w:t xml:space="preserve"> as shown in the expansion o</w:t>
      </w:r>
      <w:r w:rsidR="00F963C5">
        <w:rPr>
          <w:rFonts w:ascii="Times New Roman" w:hAnsi="Times New Roman" w:cs="Times New Roman"/>
          <w:sz w:val="24"/>
          <w:szCs w:val="24"/>
          <w:lang w:val="en-US"/>
        </w:rPr>
        <w:t>f</w:t>
      </w:r>
      <w:r w:rsidR="00B90C2A">
        <w:rPr>
          <w:rFonts w:ascii="Times New Roman" w:hAnsi="Times New Roman" w:cs="Times New Roman"/>
          <w:sz w:val="24"/>
          <w:szCs w:val="24"/>
          <w:lang w:val="en-US"/>
        </w:rPr>
        <w:t xml:space="preserve"> factories</w:t>
      </w:r>
      <w:r w:rsidR="001020A3">
        <w:rPr>
          <w:rFonts w:ascii="Times New Roman" w:hAnsi="Times New Roman" w:cs="Times New Roman"/>
          <w:sz w:val="24"/>
          <w:szCs w:val="24"/>
          <w:lang w:val="en-US"/>
        </w:rPr>
        <w:t xml:space="preserve"> </w:t>
      </w:r>
      <w:r w:rsidR="00D8244D">
        <w:rPr>
          <w:rFonts w:ascii="Times New Roman" w:hAnsi="Times New Roman" w:cs="Times New Roman"/>
          <w:sz w:val="24"/>
          <w:szCs w:val="24"/>
          <w:lang w:val="en-US"/>
        </w:rPr>
        <w:t>from firstly only foreign owned factories</w:t>
      </w:r>
      <w:r w:rsidR="00913AD7">
        <w:rPr>
          <w:rFonts w:ascii="Times New Roman" w:hAnsi="Times New Roman" w:cs="Times New Roman"/>
          <w:sz w:val="24"/>
          <w:szCs w:val="24"/>
          <w:lang w:val="en-US"/>
        </w:rPr>
        <w:t xml:space="preserve"> to government-owned </w:t>
      </w:r>
      <w:r w:rsidR="003B155E">
        <w:rPr>
          <w:rFonts w:ascii="Times New Roman" w:hAnsi="Times New Roman" w:cs="Times New Roman"/>
          <w:sz w:val="24"/>
          <w:szCs w:val="24"/>
          <w:lang w:val="en-US"/>
        </w:rPr>
        <w:t>factories</w:t>
      </w:r>
      <w:r w:rsidR="00B90C2A">
        <w:rPr>
          <w:rFonts w:ascii="Times New Roman" w:hAnsi="Times New Roman" w:cs="Times New Roman"/>
          <w:sz w:val="24"/>
          <w:szCs w:val="24"/>
          <w:lang w:val="en-US"/>
        </w:rPr>
        <w:t>,</w:t>
      </w:r>
      <w:r w:rsidR="003B155E">
        <w:rPr>
          <w:rFonts w:ascii="Times New Roman" w:hAnsi="Times New Roman" w:cs="Times New Roman"/>
          <w:sz w:val="24"/>
          <w:szCs w:val="24"/>
          <w:lang w:val="en-US"/>
        </w:rPr>
        <w:t xml:space="preserve"> and to public-pr</w:t>
      </w:r>
      <w:r w:rsidR="007537CA">
        <w:rPr>
          <w:rFonts w:ascii="Times New Roman" w:hAnsi="Times New Roman" w:cs="Times New Roman"/>
          <w:sz w:val="24"/>
          <w:szCs w:val="24"/>
          <w:lang w:val="en-US"/>
        </w:rPr>
        <w:t>ivate</w:t>
      </w:r>
      <w:r w:rsidR="001A2B29">
        <w:rPr>
          <w:rFonts w:ascii="Times New Roman" w:hAnsi="Times New Roman" w:cs="Times New Roman"/>
          <w:sz w:val="24"/>
          <w:szCs w:val="24"/>
          <w:lang w:val="en-US"/>
        </w:rPr>
        <w:t xml:space="preserve"> joint ventures </w:t>
      </w:r>
      <w:r w:rsidR="00770981">
        <w:rPr>
          <w:rFonts w:ascii="Times New Roman" w:hAnsi="Times New Roman" w:cs="Times New Roman"/>
          <w:sz w:val="24"/>
          <w:szCs w:val="24"/>
          <w:lang w:val="en-US"/>
        </w:rPr>
        <w:t xml:space="preserve">to </w:t>
      </w:r>
      <w:r w:rsidR="00D172D6">
        <w:rPr>
          <w:rFonts w:ascii="Times New Roman" w:hAnsi="Times New Roman" w:cs="Times New Roman"/>
          <w:sz w:val="24"/>
          <w:szCs w:val="24"/>
          <w:lang w:val="en-US"/>
        </w:rPr>
        <w:t>establish manufacturing facilities. These various types of factories engaged in the production of</w:t>
      </w:r>
      <w:r w:rsidR="001A2B29">
        <w:rPr>
          <w:rFonts w:ascii="Times New Roman" w:hAnsi="Times New Roman" w:cs="Times New Roman"/>
          <w:sz w:val="24"/>
          <w:szCs w:val="24"/>
          <w:lang w:val="en-US"/>
        </w:rPr>
        <w:t xml:space="preserve"> major </w:t>
      </w:r>
      <w:r w:rsidR="000A16BC">
        <w:rPr>
          <w:rFonts w:ascii="Times New Roman" w:hAnsi="Times New Roman" w:cs="Times New Roman"/>
          <w:sz w:val="24"/>
          <w:szCs w:val="24"/>
          <w:lang w:val="en-US"/>
        </w:rPr>
        <w:t>industrial</w:t>
      </w:r>
      <w:r w:rsidR="00B90C2A">
        <w:rPr>
          <w:rFonts w:ascii="Times New Roman" w:hAnsi="Times New Roman" w:cs="Times New Roman"/>
          <w:sz w:val="24"/>
          <w:szCs w:val="24"/>
          <w:lang w:val="en-US"/>
        </w:rPr>
        <w:t xml:space="preserve"> products</w:t>
      </w:r>
      <w:r w:rsidR="006B5ACE">
        <w:rPr>
          <w:rFonts w:ascii="Times New Roman" w:hAnsi="Times New Roman" w:cs="Times New Roman"/>
          <w:sz w:val="24"/>
          <w:szCs w:val="24"/>
          <w:lang w:val="en-US"/>
        </w:rPr>
        <w:t xml:space="preserve"> in the country</w:t>
      </w:r>
      <w:r w:rsidR="000A16BC">
        <w:rPr>
          <w:rFonts w:ascii="Times New Roman" w:hAnsi="Times New Roman" w:cs="Times New Roman"/>
          <w:sz w:val="24"/>
          <w:szCs w:val="24"/>
          <w:lang w:val="en-US"/>
        </w:rPr>
        <w:t xml:space="preserve">. </w:t>
      </w:r>
    </w:p>
    <w:p w14:paraId="6BD60BD1" w14:textId="77777777" w:rsidR="00303CAA" w:rsidRDefault="00303CAA" w:rsidP="005E3A92">
      <w:pPr>
        <w:spacing w:after="0" w:line="276" w:lineRule="auto"/>
        <w:jc w:val="both"/>
        <w:rPr>
          <w:rFonts w:ascii="Times New Roman" w:hAnsi="Times New Roman" w:cs="Times New Roman"/>
          <w:sz w:val="24"/>
          <w:szCs w:val="24"/>
          <w:lang w:val="en-US"/>
        </w:rPr>
      </w:pPr>
    </w:p>
    <w:p w14:paraId="2FC298BB" w14:textId="3B2057ED" w:rsidR="00F315C5" w:rsidRDefault="00CD713B"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defeat of the First Sino-Japanese War, also known as War of </w:t>
      </w:r>
      <w:proofErr w:type="spellStart"/>
      <w:r>
        <w:rPr>
          <w:rFonts w:ascii="Times New Roman" w:hAnsi="Times New Roman" w:cs="Times New Roman"/>
          <w:sz w:val="24"/>
          <w:szCs w:val="24"/>
          <w:lang w:val="en-US"/>
        </w:rPr>
        <w:t>Jiawu</w:t>
      </w:r>
      <w:proofErr w:type="spellEnd"/>
      <w:r>
        <w:rPr>
          <w:rFonts w:ascii="Times New Roman" w:hAnsi="Times New Roman" w:cs="Times New Roman"/>
          <w:sz w:val="24"/>
          <w:szCs w:val="24"/>
          <w:lang w:val="en-US"/>
        </w:rPr>
        <w:t xml:space="preserve">, </w:t>
      </w:r>
      <w:r w:rsidR="001B35BA">
        <w:rPr>
          <w:rFonts w:ascii="Times New Roman" w:hAnsi="Times New Roman" w:cs="Times New Roman"/>
          <w:sz w:val="24"/>
          <w:szCs w:val="24"/>
          <w:lang w:val="en-US"/>
        </w:rPr>
        <w:t xml:space="preserve">by the Qing government </w:t>
      </w:r>
      <w:r w:rsidR="00593A62">
        <w:rPr>
          <w:rFonts w:ascii="Times New Roman" w:hAnsi="Times New Roman" w:cs="Times New Roman" w:hint="eastAsia"/>
          <w:sz w:val="24"/>
          <w:szCs w:val="24"/>
          <w:lang w:val="en-US"/>
        </w:rPr>
        <w:t>a</w:t>
      </w:r>
      <w:r w:rsidR="00593A62">
        <w:rPr>
          <w:rFonts w:ascii="Times New Roman" w:hAnsi="Times New Roman" w:cs="Times New Roman"/>
          <w:sz w:val="24"/>
          <w:szCs w:val="24"/>
          <w:lang w:val="en-US"/>
        </w:rPr>
        <w:t xml:space="preserve">t the end of the 19th century </w:t>
      </w:r>
      <w:r w:rsidR="00767155">
        <w:rPr>
          <w:rFonts w:ascii="Times New Roman" w:hAnsi="Times New Roman" w:cs="Times New Roman"/>
          <w:sz w:val="24"/>
          <w:szCs w:val="24"/>
          <w:lang w:val="en-US"/>
        </w:rPr>
        <w:t xml:space="preserve">not only </w:t>
      </w:r>
      <w:r w:rsidR="00AC0255">
        <w:rPr>
          <w:rFonts w:ascii="Times New Roman" w:hAnsi="Times New Roman" w:cs="Times New Roman"/>
          <w:sz w:val="24"/>
          <w:szCs w:val="24"/>
          <w:lang w:val="en-US"/>
        </w:rPr>
        <w:t xml:space="preserve">catalyzed a series of political rebellions led by Sun </w:t>
      </w:r>
      <w:proofErr w:type="spellStart"/>
      <w:r w:rsidR="00AC0255">
        <w:rPr>
          <w:rFonts w:ascii="Times New Roman" w:hAnsi="Times New Roman" w:cs="Times New Roman"/>
          <w:sz w:val="24"/>
          <w:szCs w:val="24"/>
          <w:lang w:val="en-US"/>
        </w:rPr>
        <w:t>Yat-sen</w:t>
      </w:r>
      <w:proofErr w:type="spellEnd"/>
      <w:r w:rsidR="00AC0255">
        <w:rPr>
          <w:rFonts w:ascii="Times New Roman" w:hAnsi="Times New Roman" w:cs="Times New Roman"/>
          <w:sz w:val="24"/>
          <w:szCs w:val="24"/>
          <w:lang w:val="en-US"/>
        </w:rPr>
        <w:t xml:space="preserve"> and Kang </w:t>
      </w:r>
      <w:proofErr w:type="spellStart"/>
      <w:r w:rsidR="00AC0255">
        <w:rPr>
          <w:rFonts w:ascii="Times New Roman" w:hAnsi="Times New Roman" w:cs="Times New Roman"/>
          <w:sz w:val="24"/>
          <w:szCs w:val="24"/>
          <w:lang w:val="en-US"/>
        </w:rPr>
        <w:t>Youwei</w:t>
      </w:r>
      <w:proofErr w:type="spellEnd"/>
      <w:r w:rsidR="00AC0255">
        <w:rPr>
          <w:rFonts w:ascii="Times New Roman" w:hAnsi="Times New Roman" w:cs="Times New Roman"/>
          <w:sz w:val="24"/>
          <w:szCs w:val="24"/>
          <w:lang w:val="en-US"/>
        </w:rPr>
        <w:t xml:space="preserve">, </w:t>
      </w:r>
      <w:r w:rsidR="00767155">
        <w:rPr>
          <w:rFonts w:ascii="Times New Roman" w:hAnsi="Times New Roman" w:cs="Times New Roman"/>
          <w:sz w:val="24"/>
          <w:szCs w:val="24"/>
          <w:lang w:val="en-US"/>
        </w:rPr>
        <w:t xml:space="preserve">which culminated in </w:t>
      </w:r>
      <w:proofErr w:type="spellStart"/>
      <w:r w:rsidR="00767155">
        <w:rPr>
          <w:rFonts w:ascii="Times New Roman" w:hAnsi="Times New Roman" w:cs="Times New Roman"/>
          <w:sz w:val="24"/>
          <w:szCs w:val="24"/>
          <w:lang w:val="en-US"/>
        </w:rPr>
        <w:t>Xinhai</w:t>
      </w:r>
      <w:proofErr w:type="spellEnd"/>
      <w:r w:rsidR="00767155">
        <w:rPr>
          <w:rFonts w:ascii="Times New Roman" w:hAnsi="Times New Roman" w:cs="Times New Roman"/>
          <w:sz w:val="24"/>
          <w:szCs w:val="24"/>
          <w:lang w:val="en-US"/>
        </w:rPr>
        <w:t xml:space="preserve"> Revolution</w:t>
      </w:r>
      <w:r w:rsidR="00D32B0E">
        <w:rPr>
          <w:rFonts w:ascii="Times New Roman" w:hAnsi="Times New Roman" w:cs="Times New Roman"/>
          <w:sz w:val="24"/>
          <w:szCs w:val="24"/>
          <w:lang w:val="en-US"/>
        </w:rPr>
        <w:t xml:space="preserve"> </w:t>
      </w:r>
      <w:r w:rsidR="002D387A">
        <w:rPr>
          <w:rFonts w:ascii="Times New Roman" w:hAnsi="Times New Roman" w:cs="Times New Roman"/>
          <w:sz w:val="24"/>
          <w:szCs w:val="24"/>
          <w:lang w:val="en-US"/>
        </w:rPr>
        <w:t>in 1911 that ultimately led</w:t>
      </w:r>
      <w:r w:rsidR="00D32B0E">
        <w:rPr>
          <w:rFonts w:ascii="Times New Roman" w:hAnsi="Times New Roman" w:cs="Times New Roman"/>
          <w:sz w:val="24"/>
          <w:szCs w:val="24"/>
          <w:lang w:val="en-US"/>
        </w:rPr>
        <w:t xml:space="preserve"> to the creation of the Republic</w:t>
      </w:r>
      <w:r w:rsidR="00E62199">
        <w:rPr>
          <w:rFonts w:ascii="Times New Roman" w:hAnsi="Times New Roman" w:cs="Times New Roman"/>
          <w:sz w:val="24"/>
          <w:szCs w:val="24"/>
          <w:lang w:val="en-US"/>
        </w:rPr>
        <w:t xml:space="preserve"> of China</w:t>
      </w:r>
      <w:r w:rsidR="00D32B0E">
        <w:rPr>
          <w:rFonts w:ascii="Times New Roman" w:hAnsi="Times New Roman" w:cs="Times New Roman"/>
          <w:sz w:val="24"/>
          <w:szCs w:val="24"/>
          <w:lang w:val="en-US"/>
        </w:rPr>
        <w:t xml:space="preserve"> in 1912</w:t>
      </w:r>
      <w:r w:rsidR="007671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67155">
        <w:rPr>
          <w:rFonts w:ascii="Times New Roman" w:hAnsi="Times New Roman" w:cs="Times New Roman"/>
          <w:sz w:val="24"/>
          <w:szCs w:val="24"/>
          <w:lang w:val="en-US"/>
        </w:rPr>
        <w:t>but also prompted</w:t>
      </w:r>
      <w:r w:rsidR="00E62199">
        <w:rPr>
          <w:rFonts w:ascii="Times New Roman" w:hAnsi="Times New Roman" w:cs="Times New Roman"/>
          <w:sz w:val="24"/>
          <w:szCs w:val="24"/>
          <w:lang w:val="en-US"/>
        </w:rPr>
        <w:t xml:space="preserve"> the</w:t>
      </w:r>
      <w:r w:rsidR="00767155">
        <w:rPr>
          <w:rFonts w:ascii="Times New Roman" w:hAnsi="Times New Roman" w:cs="Times New Roman"/>
          <w:sz w:val="24"/>
          <w:szCs w:val="24"/>
          <w:lang w:val="en-US"/>
        </w:rPr>
        <w:t xml:space="preserve"> </w:t>
      </w:r>
      <w:r w:rsidR="00EE32B7">
        <w:rPr>
          <w:rFonts w:ascii="Times New Roman" w:hAnsi="Times New Roman" w:cs="Times New Roman"/>
          <w:sz w:val="24"/>
          <w:szCs w:val="24"/>
          <w:lang w:val="en-US"/>
        </w:rPr>
        <w:t>development of</w:t>
      </w:r>
      <w:r w:rsidR="00D32B0E">
        <w:rPr>
          <w:rFonts w:ascii="Times New Roman" w:hAnsi="Times New Roman" w:cs="Times New Roman"/>
          <w:sz w:val="24"/>
          <w:szCs w:val="24"/>
          <w:lang w:val="en-US"/>
        </w:rPr>
        <w:t xml:space="preserve"> national industry.</w:t>
      </w:r>
      <w:r w:rsidR="00222A4E">
        <w:rPr>
          <w:rFonts w:ascii="Times New Roman" w:hAnsi="Times New Roman" w:cs="Times New Roman"/>
          <w:sz w:val="24"/>
          <w:szCs w:val="24"/>
          <w:lang w:val="en-US"/>
        </w:rPr>
        <w:t xml:space="preserve"> </w:t>
      </w:r>
      <w:r w:rsidR="005E79E8">
        <w:rPr>
          <w:rFonts w:ascii="Times New Roman" w:hAnsi="Times New Roman" w:cs="Times New Roman"/>
          <w:sz w:val="24"/>
          <w:szCs w:val="24"/>
          <w:lang w:val="en-US"/>
        </w:rPr>
        <w:t>Aspired by a slogan of</w:t>
      </w:r>
      <w:r w:rsidR="00222A4E">
        <w:rPr>
          <w:rFonts w:ascii="Times New Roman" w:hAnsi="Times New Roman" w:cs="Times New Roman"/>
          <w:sz w:val="24"/>
          <w:szCs w:val="24"/>
          <w:lang w:val="en-US"/>
        </w:rPr>
        <w:t xml:space="preserve"> </w:t>
      </w:r>
      <w:r w:rsidR="005E79E8">
        <w:rPr>
          <w:rFonts w:ascii="Times New Roman" w:hAnsi="Times New Roman" w:cs="Times New Roman"/>
          <w:sz w:val="24"/>
          <w:szCs w:val="24"/>
          <w:lang w:val="en-US"/>
        </w:rPr>
        <w:t>“</w:t>
      </w:r>
      <w:r w:rsidR="00222A4E">
        <w:rPr>
          <w:rFonts w:ascii="Times New Roman" w:hAnsi="Times New Roman" w:cs="Times New Roman"/>
          <w:sz w:val="24"/>
          <w:szCs w:val="24"/>
          <w:lang w:val="en-US"/>
        </w:rPr>
        <w:t>sav</w:t>
      </w:r>
      <w:r w:rsidR="005E79E8">
        <w:rPr>
          <w:rFonts w:ascii="Times New Roman" w:hAnsi="Times New Roman" w:cs="Times New Roman"/>
          <w:sz w:val="24"/>
          <w:szCs w:val="24"/>
          <w:lang w:val="en-US"/>
        </w:rPr>
        <w:t>ing</w:t>
      </w:r>
      <w:r w:rsidR="00222A4E">
        <w:rPr>
          <w:rFonts w:ascii="Times New Roman" w:hAnsi="Times New Roman" w:cs="Times New Roman"/>
          <w:sz w:val="24"/>
          <w:szCs w:val="24"/>
          <w:lang w:val="en-US"/>
        </w:rPr>
        <w:t xml:space="preserve"> the country by engaging in industr</w:t>
      </w:r>
      <w:r w:rsidR="00B02B2D">
        <w:rPr>
          <w:rFonts w:ascii="Times New Roman" w:hAnsi="Times New Roman" w:cs="Times New Roman"/>
          <w:sz w:val="24"/>
          <w:szCs w:val="24"/>
          <w:lang w:val="en-US"/>
        </w:rPr>
        <w:t>y”</w:t>
      </w:r>
      <w:r w:rsidR="00222A4E">
        <w:rPr>
          <w:rFonts w:ascii="Times New Roman" w:hAnsi="Times New Roman" w:cs="Times New Roman"/>
          <w:sz w:val="24"/>
          <w:szCs w:val="24"/>
          <w:lang w:val="en-US"/>
        </w:rPr>
        <w:t>,</w:t>
      </w:r>
      <w:r w:rsidR="00E62199">
        <w:rPr>
          <w:rFonts w:ascii="Times New Roman" w:hAnsi="Times New Roman" w:cs="Times New Roman"/>
          <w:sz w:val="24"/>
          <w:szCs w:val="24"/>
          <w:lang w:val="en-US"/>
        </w:rPr>
        <w:t xml:space="preserve"> Chinese entrepreneurs and merchants</w:t>
      </w:r>
      <w:r w:rsidR="00115EF7">
        <w:rPr>
          <w:rFonts w:ascii="Times New Roman" w:hAnsi="Times New Roman" w:cs="Times New Roman"/>
          <w:sz w:val="24"/>
          <w:szCs w:val="24"/>
          <w:lang w:val="en-US"/>
        </w:rPr>
        <w:t xml:space="preserve"> poured private capital into</w:t>
      </w:r>
      <w:r w:rsidR="001B35BA">
        <w:rPr>
          <w:rFonts w:ascii="Times New Roman" w:hAnsi="Times New Roman" w:cs="Times New Roman"/>
          <w:sz w:val="24"/>
          <w:szCs w:val="24"/>
          <w:lang w:val="en-US"/>
        </w:rPr>
        <w:t xml:space="preserve"> </w:t>
      </w:r>
      <w:r w:rsidR="00222A4E">
        <w:rPr>
          <w:rFonts w:ascii="Times New Roman" w:hAnsi="Times New Roman" w:cs="Times New Roman"/>
          <w:sz w:val="24"/>
          <w:szCs w:val="24"/>
          <w:lang w:val="en-US"/>
        </w:rPr>
        <w:t xml:space="preserve">a </w:t>
      </w:r>
      <w:r w:rsidR="00091EED">
        <w:rPr>
          <w:rFonts w:ascii="Times New Roman" w:hAnsi="Times New Roman" w:cs="Times New Roman"/>
          <w:sz w:val="24"/>
          <w:szCs w:val="24"/>
          <w:lang w:val="en-US"/>
        </w:rPr>
        <w:t xml:space="preserve">slew of new factories, </w:t>
      </w:r>
      <w:r w:rsidR="006D7772">
        <w:rPr>
          <w:rFonts w:ascii="Times New Roman" w:hAnsi="Times New Roman" w:cs="Times New Roman"/>
          <w:sz w:val="24"/>
          <w:szCs w:val="24"/>
          <w:lang w:val="en-US"/>
        </w:rPr>
        <w:t>reversing</w:t>
      </w:r>
      <w:r w:rsidR="00091EED">
        <w:rPr>
          <w:rFonts w:ascii="Times New Roman" w:hAnsi="Times New Roman" w:cs="Times New Roman"/>
          <w:sz w:val="24"/>
          <w:szCs w:val="24"/>
          <w:lang w:val="en-US"/>
        </w:rPr>
        <w:t xml:space="preserve"> the dominance of </w:t>
      </w:r>
      <w:r w:rsidR="006D7772">
        <w:rPr>
          <w:rFonts w:ascii="Times New Roman" w:hAnsi="Times New Roman" w:cs="Times New Roman"/>
          <w:sz w:val="24"/>
          <w:szCs w:val="24"/>
          <w:lang w:val="en-US"/>
        </w:rPr>
        <w:t xml:space="preserve">government capital in the industrial area before the First Sino-Japanese War. </w:t>
      </w:r>
      <w:r w:rsidR="00BC6535">
        <w:rPr>
          <w:rFonts w:ascii="Times New Roman" w:hAnsi="Times New Roman" w:cs="Times New Roman"/>
          <w:sz w:val="24"/>
          <w:szCs w:val="24"/>
          <w:lang w:val="en-US"/>
        </w:rPr>
        <w:t xml:space="preserve">Foreign invested </w:t>
      </w:r>
      <w:r w:rsidR="006E4187">
        <w:rPr>
          <w:rFonts w:ascii="Times New Roman" w:hAnsi="Times New Roman" w:cs="Times New Roman"/>
          <w:sz w:val="24"/>
          <w:szCs w:val="24"/>
          <w:lang w:val="en-US"/>
        </w:rPr>
        <w:t>factories</w:t>
      </w:r>
      <w:r w:rsidR="00BC6535">
        <w:rPr>
          <w:rFonts w:ascii="Times New Roman" w:hAnsi="Times New Roman" w:cs="Times New Roman"/>
          <w:sz w:val="24"/>
          <w:szCs w:val="24"/>
          <w:lang w:val="en-US"/>
        </w:rPr>
        <w:t xml:space="preserve"> also had a rapid growth in Chi</w:t>
      </w:r>
      <w:r w:rsidR="00A35409">
        <w:rPr>
          <w:rFonts w:ascii="Times New Roman" w:hAnsi="Times New Roman" w:cs="Times New Roman"/>
          <w:sz w:val="24"/>
          <w:szCs w:val="24"/>
          <w:lang w:val="en-US"/>
        </w:rPr>
        <w:t>na</w:t>
      </w:r>
      <w:r w:rsidR="00BC6535">
        <w:rPr>
          <w:rFonts w:ascii="Times New Roman" w:hAnsi="Times New Roman" w:cs="Times New Roman"/>
          <w:sz w:val="24"/>
          <w:szCs w:val="24"/>
          <w:lang w:val="en-US"/>
        </w:rPr>
        <w:t xml:space="preserve">. However, </w:t>
      </w:r>
      <w:r w:rsidR="00F37D6D">
        <w:rPr>
          <w:rFonts w:ascii="Times New Roman" w:hAnsi="Times New Roman" w:cs="Times New Roman"/>
          <w:sz w:val="24"/>
          <w:szCs w:val="24"/>
          <w:lang w:val="en-US"/>
        </w:rPr>
        <w:t xml:space="preserve">the outbreak of the </w:t>
      </w:r>
      <w:r w:rsidR="007B4EF5">
        <w:rPr>
          <w:rFonts w:ascii="Times New Roman" w:hAnsi="Times New Roman" w:cs="Times New Roman"/>
          <w:sz w:val="24"/>
          <w:szCs w:val="24"/>
          <w:lang w:val="en-US"/>
        </w:rPr>
        <w:t xml:space="preserve">First </w:t>
      </w:r>
      <w:r w:rsidR="00F37D6D">
        <w:rPr>
          <w:rFonts w:ascii="Times New Roman" w:hAnsi="Times New Roman" w:cs="Times New Roman"/>
          <w:sz w:val="24"/>
          <w:szCs w:val="24"/>
          <w:lang w:val="en-US"/>
        </w:rPr>
        <w:t xml:space="preserve">World War in 1914 </w:t>
      </w:r>
      <w:r w:rsidR="00D66505">
        <w:rPr>
          <w:rFonts w:ascii="Times New Roman" w:hAnsi="Times New Roman" w:cs="Times New Roman"/>
          <w:sz w:val="24"/>
          <w:szCs w:val="24"/>
          <w:lang w:val="en-US"/>
        </w:rPr>
        <w:t xml:space="preserve">distracted the attention of </w:t>
      </w:r>
      <w:r w:rsidR="00014E46">
        <w:rPr>
          <w:rFonts w:ascii="Times New Roman" w:hAnsi="Times New Roman" w:cs="Times New Roman"/>
          <w:sz w:val="24"/>
          <w:szCs w:val="24"/>
          <w:lang w:val="en-US"/>
        </w:rPr>
        <w:t>western</w:t>
      </w:r>
      <w:r w:rsidR="007B4EF5">
        <w:rPr>
          <w:rFonts w:ascii="Times New Roman" w:hAnsi="Times New Roman" w:cs="Times New Roman"/>
          <w:sz w:val="24"/>
          <w:szCs w:val="24"/>
          <w:lang w:val="en-US"/>
        </w:rPr>
        <w:t xml:space="preserve"> </w:t>
      </w:r>
      <w:r w:rsidR="00F07A40">
        <w:rPr>
          <w:rFonts w:ascii="Times New Roman" w:hAnsi="Times New Roman" w:cs="Times New Roman"/>
          <w:sz w:val="24"/>
          <w:szCs w:val="24"/>
          <w:lang w:val="en-US"/>
        </w:rPr>
        <w:t>powers and their investors,</w:t>
      </w:r>
      <w:r w:rsidR="00BC6535">
        <w:rPr>
          <w:rFonts w:ascii="Times New Roman" w:hAnsi="Times New Roman" w:cs="Times New Roman"/>
          <w:sz w:val="24"/>
          <w:szCs w:val="24"/>
          <w:lang w:val="en-US"/>
        </w:rPr>
        <w:t xml:space="preserve"> provid</w:t>
      </w:r>
      <w:r w:rsidR="00C30033">
        <w:rPr>
          <w:rFonts w:ascii="Times New Roman" w:hAnsi="Times New Roman" w:cs="Times New Roman"/>
          <w:sz w:val="24"/>
          <w:szCs w:val="24"/>
          <w:lang w:val="en-US"/>
        </w:rPr>
        <w:t>ing</w:t>
      </w:r>
      <w:r w:rsidR="00F07A40">
        <w:rPr>
          <w:rFonts w:ascii="Times New Roman" w:hAnsi="Times New Roman" w:cs="Times New Roman"/>
          <w:sz w:val="24"/>
          <w:szCs w:val="24"/>
          <w:lang w:val="en-US"/>
        </w:rPr>
        <w:t xml:space="preserve"> an opportunity</w:t>
      </w:r>
      <w:r w:rsidR="00BC6535">
        <w:rPr>
          <w:rFonts w:ascii="Times New Roman" w:hAnsi="Times New Roman" w:cs="Times New Roman"/>
          <w:sz w:val="24"/>
          <w:szCs w:val="24"/>
          <w:lang w:val="en-US"/>
        </w:rPr>
        <w:t xml:space="preserve"> for national industry to</w:t>
      </w:r>
      <w:r w:rsidR="00A720F7">
        <w:rPr>
          <w:rFonts w:ascii="Times New Roman" w:hAnsi="Times New Roman" w:cs="Times New Roman"/>
          <w:sz w:val="24"/>
          <w:szCs w:val="24"/>
          <w:lang w:val="en-US"/>
        </w:rPr>
        <w:t xml:space="preserve"> expand and grow.</w:t>
      </w:r>
    </w:p>
    <w:p w14:paraId="18F43D13" w14:textId="77777777" w:rsidR="00F315C5" w:rsidRDefault="00F315C5" w:rsidP="005E3A92">
      <w:pPr>
        <w:spacing w:after="0" w:line="276" w:lineRule="auto"/>
        <w:jc w:val="both"/>
        <w:rPr>
          <w:rFonts w:ascii="Times New Roman" w:hAnsi="Times New Roman" w:cs="Times New Roman"/>
          <w:sz w:val="24"/>
          <w:szCs w:val="24"/>
          <w:lang w:val="en-US"/>
        </w:rPr>
      </w:pPr>
    </w:p>
    <w:p w14:paraId="7FAD26EF" w14:textId="066E4E7A" w:rsidR="0032285D" w:rsidRDefault="00321699"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w:t>
      </w:r>
      <w:r w:rsidR="00EE66CC">
        <w:rPr>
          <w:rFonts w:ascii="Times New Roman" w:hAnsi="Times New Roman" w:cs="Times New Roman"/>
          <w:sz w:val="24"/>
          <w:szCs w:val="24"/>
          <w:lang w:val="en-US"/>
        </w:rPr>
        <w:t>commerce, d</w:t>
      </w:r>
      <w:r w:rsidR="000E334D">
        <w:rPr>
          <w:rFonts w:ascii="Times New Roman" w:hAnsi="Times New Roman" w:cs="Times New Roman"/>
          <w:sz w:val="24"/>
          <w:szCs w:val="24"/>
          <w:lang w:val="en-US"/>
        </w:rPr>
        <w:t>uring the period from</w:t>
      </w:r>
      <w:r w:rsidR="00C30033">
        <w:rPr>
          <w:rFonts w:ascii="Times New Roman" w:hAnsi="Times New Roman" w:cs="Times New Roman"/>
          <w:sz w:val="24"/>
          <w:szCs w:val="24"/>
          <w:lang w:val="en-US"/>
        </w:rPr>
        <w:t xml:space="preserve"> the</w:t>
      </w:r>
      <w:r w:rsidR="000E334D">
        <w:rPr>
          <w:rFonts w:ascii="Times New Roman" w:hAnsi="Times New Roman" w:cs="Times New Roman"/>
          <w:sz w:val="24"/>
          <w:szCs w:val="24"/>
          <w:lang w:val="en-US"/>
        </w:rPr>
        <w:t xml:space="preserve"> late Qing</w:t>
      </w:r>
      <w:r w:rsidR="00405B06">
        <w:rPr>
          <w:rFonts w:ascii="Times New Roman" w:hAnsi="Times New Roman" w:cs="Times New Roman"/>
          <w:sz w:val="24"/>
          <w:szCs w:val="24"/>
          <w:lang w:val="en-US"/>
        </w:rPr>
        <w:t xml:space="preserve"> (after the Opium Wars) </w:t>
      </w:r>
      <w:r w:rsidR="00EE66CC">
        <w:rPr>
          <w:rFonts w:ascii="Times New Roman" w:hAnsi="Times New Roman" w:cs="Times New Roman"/>
          <w:sz w:val="24"/>
          <w:szCs w:val="24"/>
          <w:lang w:val="en-US"/>
        </w:rPr>
        <w:t>to</w:t>
      </w:r>
      <w:r w:rsidR="00405B06">
        <w:rPr>
          <w:rFonts w:ascii="Times New Roman" w:hAnsi="Times New Roman" w:cs="Times New Roman"/>
          <w:sz w:val="24"/>
          <w:szCs w:val="24"/>
          <w:lang w:val="en-US"/>
        </w:rPr>
        <w:t xml:space="preserve"> the Republic in the </w:t>
      </w:r>
      <w:r w:rsidR="006D752B">
        <w:rPr>
          <w:rFonts w:ascii="Times New Roman" w:hAnsi="Times New Roman" w:cs="Times New Roman"/>
          <w:sz w:val="24"/>
          <w:szCs w:val="24"/>
          <w:lang w:val="en-US"/>
        </w:rPr>
        <w:t>19</w:t>
      </w:r>
      <w:r w:rsidR="006375B3">
        <w:rPr>
          <w:rFonts w:ascii="Times New Roman" w:hAnsi="Times New Roman" w:cs="Times New Roman"/>
          <w:sz w:val="24"/>
          <w:szCs w:val="24"/>
          <w:lang w:val="en-US"/>
        </w:rPr>
        <w:t>2</w:t>
      </w:r>
      <w:r w:rsidR="00FF4A53">
        <w:rPr>
          <w:rFonts w:ascii="Times New Roman" w:hAnsi="Times New Roman" w:cs="Times New Roman"/>
          <w:sz w:val="24"/>
          <w:szCs w:val="24"/>
          <w:lang w:val="en-US"/>
        </w:rPr>
        <w:t xml:space="preserve">0s, </w:t>
      </w:r>
      <w:r w:rsidR="005E312A">
        <w:rPr>
          <w:rFonts w:ascii="Times New Roman" w:hAnsi="Times New Roman" w:cs="Times New Roman"/>
          <w:sz w:val="24"/>
          <w:szCs w:val="24"/>
          <w:lang w:val="en-US"/>
        </w:rPr>
        <w:t>the Chinese econom</w:t>
      </w:r>
      <w:r w:rsidR="00EE66CC">
        <w:rPr>
          <w:rFonts w:ascii="Times New Roman" w:hAnsi="Times New Roman" w:cs="Times New Roman"/>
          <w:sz w:val="24"/>
          <w:szCs w:val="24"/>
          <w:lang w:val="en-US"/>
        </w:rPr>
        <w:t>y</w:t>
      </w:r>
      <w:r w:rsidR="005E312A">
        <w:rPr>
          <w:rFonts w:ascii="Times New Roman" w:hAnsi="Times New Roman" w:cs="Times New Roman"/>
          <w:sz w:val="24"/>
          <w:szCs w:val="24"/>
          <w:lang w:val="en-US"/>
        </w:rPr>
        <w:t xml:space="preserve"> gradually became more open</w:t>
      </w:r>
      <w:r w:rsidR="00915A3E">
        <w:rPr>
          <w:rFonts w:ascii="Times New Roman" w:hAnsi="Times New Roman" w:cs="Times New Roman"/>
          <w:sz w:val="24"/>
          <w:szCs w:val="24"/>
          <w:lang w:val="en-US"/>
        </w:rPr>
        <w:t xml:space="preserve"> to the world</w:t>
      </w:r>
      <w:r w:rsidR="00A720F7">
        <w:rPr>
          <w:rFonts w:ascii="Times New Roman" w:hAnsi="Times New Roman" w:cs="Times New Roman"/>
          <w:sz w:val="24"/>
          <w:szCs w:val="24"/>
          <w:lang w:val="en-US"/>
        </w:rPr>
        <w:t>:</w:t>
      </w:r>
      <w:r w:rsidR="004C0475">
        <w:rPr>
          <w:rFonts w:ascii="Times New Roman" w:hAnsi="Times New Roman" w:cs="Times New Roman"/>
          <w:sz w:val="24"/>
          <w:szCs w:val="24"/>
          <w:lang w:val="en-US"/>
        </w:rPr>
        <w:t xml:space="preserve"> there were</w:t>
      </w:r>
      <w:r w:rsidR="005E312A">
        <w:rPr>
          <w:rFonts w:ascii="Times New Roman" w:hAnsi="Times New Roman" w:cs="Times New Roman"/>
          <w:sz w:val="24"/>
          <w:szCs w:val="24"/>
          <w:lang w:val="en-US"/>
        </w:rPr>
        <w:t xml:space="preserve"> </w:t>
      </w:r>
      <w:r w:rsidR="00D46F7D">
        <w:rPr>
          <w:rFonts w:ascii="Times New Roman" w:hAnsi="Times New Roman" w:cs="Times New Roman"/>
          <w:sz w:val="24"/>
          <w:szCs w:val="24"/>
          <w:lang w:val="en-US"/>
        </w:rPr>
        <w:t xml:space="preserve">merely </w:t>
      </w:r>
      <w:r w:rsidR="00B05E79">
        <w:rPr>
          <w:rFonts w:ascii="Times New Roman" w:hAnsi="Times New Roman" w:cs="Times New Roman"/>
          <w:sz w:val="24"/>
          <w:szCs w:val="24"/>
          <w:lang w:val="en-US"/>
        </w:rPr>
        <w:t>fifteen</w:t>
      </w:r>
      <w:r w:rsidR="00D46F7D">
        <w:rPr>
          <w:rFonts w:ascii="Times New Roman" w:hAnsi="Times New Roman" w:cs="Times New Roman"/>
          <w:sz w:val="24"/>
          <w:szCs w:val="24"/>
          <w:lang w:val="en-US"/>
        </w:rPr>
        <w:t xml:space="preserve"> trading ports </w:t>
      </w:r>
      <w:r w:rsidR="00B05E79">
        <w:rPr>
          <w:rFonts w:ascii="Times New Roman" w:hAnsi="Times New Roman" w:cs="Times New Roman"/>
          <w:sz w:val="24"/>
          <w:szCs w:val="24"/>
          <w:lang w:val="en-US"/>
        </w:rPr>
        <w:t>after the two Opium Wars</w:t>
      </w:r>
      <w:r w:rsidR="00D46F7D">
        <w:rPr>
          <w:rFonts w:ascii="Times New Roman" w:hAnsi="Times New Roman" w:cs="Times New Roman"/>
          <w:sz w:val="24"/>
          <w:szCs w:val="24"/>
          <w:lang w:val="en-US"/>
        </w:rPr>
        <w:t xml:space="preserve"> </w:t>
      </w:r>
      <w:r w:rsidR="004C0475">
        <w:rPr>
          <w:rFonts w:ascii="Times New Roman" w:hAnsi="Times New Roman" w:cs="Times New Roman"/>
          <w:sz w:val="24"/>
          <w:szCs w:val="24"/>
          <w:lang w:val="en-US"/>
        </w:rPr>
        <w:t>while by the time of</w:t>
      </w:r>
      <w:r w:rsidR="006D0FE0">
        <w:rPr>
          <w:rFonts w:ascii="Times New Roman" w:hAnsi="Times New Roman" w:cs="Times New Roman"/>
          <w:sz w:val="24"/>
          <w:szCs w:val="24"/>
          <w:lang w:val="en-US"/>
        </w:rPr>
        <w:t xml:space="preserve"> the First</w:t>
      </w:r>
      <w:r w:rsidR="004C0475">
        <w:rPr>
          <w:rFonts w:ascii="Times New Roman" w:hAnsi="Times New Roman" w:cs="Times New Roman"/>
          <w:sz w:val="24"/>
          <w:szCs w:val="24"/>
          <w:lang w:val="en-US"/>
        </w:rPr>
        <w:t xml:space="preserve"> World War,</w:t>
      </w:r>
      <w:r w:rsidR="001A050E">
        <w:rPr>
          <w:rFonts w:ascii="Times New Roman" w:hAnsi="Times New Roman" w:cs="Times New Roman"/>
          <w:sz w:val="24"/>
          <w:szCs w:val="24"/>
          <w:lang w:val="en-US"/>
        </w:rPr>
        <w:t xml:space="preserve"> 92 cities</w:t>
      </w:r>
      <w:r w:rsidR="004C0475">
        <w:rPr>
          <w:rFonts w:ascii="Times New Roman" w:hAnsi="Times New Roman" w:cs="Times New Roman"/>
          <w:sz w:val="24"/>
          <w:szCs w:val="24"/>
          <w:lang w:val="en-US"/>
        </w:rPr>
        <w:t xml:space="preserve"> were</w:t>
      </w:r>
      <w:r w:rsidR="001A050E">
        <w:rPr>
          <w:rFonts w:ascii="Times New Roman" w:hAnsi="Times New Roman" w:cs="Times New Roman"/>
          <w:sz w:val="24"/>
          <w:szCs w:val="24"/>
          <w:lang w:val="en-US"/>
        </w:rPr>
        <w:t xml:space="preserve"> open for trade</w:t>
      </w:r>
      <w:r w:rsidR="002E12A2">
        <w:rPr>
          <w:rFonts w:ascii="Times New Roman" w:hAnsi="Times New Roman" w:cs="Times New Roman"/>
          <w:sz w:val="24"/>
          <w:szCs w:val="24"/>
          <w:lang w:val="en-US"/>
        </w:rPr>
        <w:t>.</w:t>
      </w:r>
      <w:r w:rsidR="00BF7DDC">
        <w:rPr>
          <w:rStyle w:val="FootnoteReference"/>
          <w:rFonts w:ascii="Times New Roman" w:hAnsi="Times New Roman" w:cs="Times New Roman"/>
          <w:sz w:val="24"/>
          <w:szCs w:val="24"/>
          <w:lang w:val="en-US"/>
        </w:rPr>
        <w:footnoteReference w:id="24"/>
      </w:r>
      <w:r w:rsidR="002E12A2">
        <w:rPr>
          <w:rFonts w:ascii="Times New Roman" w:hAnsi="Times New Roman" w:cs="Times New Roman"/>
          <w:sz w:val="24"/>
          <w:szCs w:val="24"/>
          <w:lang w:val="en-US"/>
        </w:rPr>
        <w:t xml:space="preserve"> </w:t>
      </w:r>
      <w:r w:rsidR="00B65107">
        <w:rPr>
          <w:rFonts w:ascii="Times New Roman" w:hAnsi="Times New Roman" w:cs="Times New Roman"/>
          <w:sz w:val="24"/>
          <w:szCs w:val="24"/>
          <w:lang w:val="en-US"/>
        </w:rPr>
        <w:t xml:space="preserve">Imports and </w:t>
      </w:r>
      <w:r w:rsidR="004C1694">
        <w:rPr>
          <w:rFonts w:ascii="Times New Roman" w:hAnsi="Times New Roman" w:cs="Times New Roman"/>
          <w:sz w:val="24"/>
          <w:szCs w:val="24"/>
          <w:lang w:val="en-US"/>
        </w:rPr>
        <w:t>e</w:t>
      </w:r>
      <w:r w:rsidR="00B65107">
        <w:rPr>
          <w:rFonts w:ascii="Times New Roman" w:hAnsi="Times New Roman" w:cs="Times New Roman"/>
          <w:sz w:val="24"/>
          <w:szCs w:val="24"/>
          <w:lang w:val="en-US"/>
        </w:rPr>
        <w:t xml:space="preserve">xports both had </w:t>
      </w:r>
      <w:r w:rsidR="004C1694">
        <w:rPr>
          <w:rFonts w:ascii="Times New Roman" w:hAnsi="Times New Roman" w:cs="Times New Roman"/>
          <w:sz w:val="24"/>
          <w:szCs w:val="24"/>
          <w:lang w:val="en-US"/>
        </w:rPr>
        <w:t xml:space="preserve">a </w:t>
      </w:r>
      <w:r w:rsidR="00B65107">
        <w:rPr>
          <w:rFonts w:ascii="Times New Roman" w:hAnsi="Times New Roman" w:cs="Times New Roman"/>
          <w:sz w:val="24"/>
          <w:szCs w:val="24"/>
          <w:lang w:val="en-US"/>
        </w:rPr>
        <w:t xml:space="preserve">considerable increase </w:t>
      </w:r>
      <w:r w:rsidR="001548E8">
        <w:rPr>
          <w:rFonts w:ascii="Times New Roman" w:hAnsi="Times New Roman" w:cs="Times New Roman"/>
          <w:sz w:val="24"/>
          <w:szCs w:val="24"/>
          <w:lang w:val="en-US"/>
        </w:rPr>
        <w:t>during</w:t>
      </w:r>
      <w:r w:rsidR="00B65107">
        <w:rPr>
          <w:rFonts w:ascii="Times New Roman" w:hAnsi="Times New Roman" w:cs="Times New Roman"/>
          <w:sz w:val="24"/>
          <w:szCs w:val="24"/>
          <w:lang w:val="en-US"/>
        </w:rPr>
        <w:t xml:space="preserve"> the period from 1912 to 1927. </w:t>
      </w:r>
      <w:r w:rsidR="00E70BBC">
        <w:rPr>
          <w:rFonts w:ascii="Times New Roman" w:hAnsi="Times New Roman" w:cs="Times New Roman"/>
          <w:sz w:val="24"/>
          <w:szCs w:val="24"/>
          <w:lang w:val="en-US"/>
        </w:rPr>
        <w:t xml:space="preserve">The total </w:t>
      </w:r>
      <w:r w:rsidR="00D933F9">
        <w:rPr>
          <w:rFonts w:ascii="Times New Roman" w:hAnsi="Times New Roman" w:cs="Times New Roman"/>
          <w:sz w:val="24"/>
          <w:szCs w:val="24"/>
          <w:lang w:val="en-US"/>
        </w:rPr>
        <w:t xml:space="preserve">volume of imports and exports in 1913 was </w:t>
      </w:r>
      <w:r w:rsidR="00987293">
        <w:rPr>
          <w:rFonts w:ascii="Times New Roman" w:hAnsi="Times New Roman" w:cs="Times New Roman"/>
          <w:sz w:val="24"/>
          <w:szCs w:val="24"/>
          <w:lang w:val="en-US"/>
        </w:rPr>
        <w:t xml:space="preserve">900 million </w:t>
      </w:r>
      <w:r w:rsidR="005509C2">
        <w:rPr>
          <w:rFonts w:ascii="Times New Roman" w:hAnsi="Times New Roman" w:cs="Times New Roman"/>
          <w:sz w:val="24"/>
          <w:szCs w:val="24"/>
          <w:lang w:val="en-US"/>
        </w:rPr>
        <w:t xml:space="preserve">silver </w:t>
      </w:r>
      <w:r w:rsidR="00987293">
        <w:rPr>
          <w:rFonts w:ascii="Times New Roman" w:hAnsi="Times New Roman" w:cs="Times New Roman"/>
          <w:sz w:val="24"/>
          <w:szCs w:val="24"/>
          <w:lang w:val="en-US"/>
        </w:rPr>
        <w:t>taels</w:t>
      </w:r>
      <w:r w:rsidR="005509C2">
        <w:rPr>
          <w:rFonts w:ascii="Times New Roman" w:hAnsi="Times New Roman" w:cs="Times New Roman"/>
          <w:sz w:val="24"/>
          <w:szCs w:val="24"/>
          <w:lang w:val="en-US"/>
        </w:rPr>
        <w:t xml:space="preserve">, which </w:t>
      </w:r>
      <w:r w:rsidR="000875DC">
        <w:rPr>
          <w:rFonts w:ascii="Times New Roman" w:hAnsi="Times New Roman" w:cs="Times New Roman"/>
          <w:sz w:val="24"/>
          <w:szCs w:val="24"/>
          <w:lang w:val="en-US"/>
        </w:rPr>
        <w:t>jumped</w:t>
      </w:r>
      <w:r w:rsidR="005509C2">
        <w:rPr>
          <w:rFonts w:ascii="Times New Roman" w:hAnsi="Times New Roman" w:cs="Times New Roman"/>
          <w:sz w:val="24"/>
          <w:szCs w:val="24"/>
          <w:lang w:val="en-US"/>
        </w:rPr>
        <w:t xml:space="preserve"> to 2.1 billion silver taels in 1928.</w:t>
      </w:r>
      <w:r w:rsidR="005509C2">
        <w:rPr>
          <w:rStyle w:val="FootnoteReference"/>
          <w:rFonts w:ascii="Times New Roman" w:hAnsi="Times New Roman" w:cs="Times New Roman"/>
          <w:sz w:val="24"/>
          <w:szCs w:val="24"/>
          <w:lang w:val="en-US"/>
        </w:rPr>
        <w:footnoteReference w:id="25"/>
      </w:r>
      <w:r w:rsidR="00987293">
        <w:rPr>
          <w:rFonts w:ascii="Times New Roman" w:hAnsi="Times New Roman" w:cs="Times New Roman"/>
          <w:sz w:val="24"/>
          <w:szCs w:val="24"/>
          <w:lang w:val="en-US"/>
        </w:rPr>
        <w:t xml:space="preserve"> </w:t>
      </w:r>
      <w:r w:rsidR="00667D70">
        <w:rPr>
          <w:rFonts w:ascii="Times New Roman" w:hAnsi="Times New Roman" w:cs="Times New Roman"/>
          <w:sz w:val="24"/>
          <w:szCs w:val="24"/>
          <w:lang w:val="en-US"/>
        </w:rPr>
        <w:t>There was also a rise in foreign investment</w:t>
      </w:r>
      <w:r w:rsidR="00250C92">
        <w:rPr>
          <w:rFonts w:ascii="Times New Roman" w:hAnsi="Times New Roman" w:cs="Times New Roman"/>
          <w:sz w:val="24"/>
          <w:szCs w:val="24"/>
          <w:lang w:val="en-US"/>
        </w:rPr>
        <w:t>:</w:t>
      </w:r>
      <w:r w:rsidR="00692129">
        <w:rPr>
          <w:rFonts w:ascii="Times New Roman" w:hAnsi="Times New Roman" w:cs="Times New Roman"/>
          <w:sz w:val="24"/>
          <w:szCs w:val="24"/>
          <w:lang w:val="en-US"/>
        </w:rPr>
        <w:t xml:space="preserve"> the total amount </w:t>
      </w:r>
      <w:r w:rsidR="00555575">
        <w:rPr>
          <w:rFonts w:ascii="Times New Roman" w:hAnsi="Times New Roman" w:cs="Times New Roman"/>
          <w:sz w:val="24"/>
          <w:szCs w:val="24"/>
          <w:lang w:val="en-US"/>
        </w:rPr>
        <w:t xml:space="preserve">of investment </w:t>
      </w:r>
      <w:r w:rsidR="00692129">
        <w:rPr>
          <w:rFonts w:ascii="Times New Roman" w:hAnsi="Times New Roman" w:cs="Times New Roman"/>
          <w:sz w:val="24"/>
          <w:szCs w:val="24"/>
          <w:lang w:val="en-US"/>
        </w:rPr>
        <w:t>in 1914 more than doubl</w:t>
      </w:r>
      <w:r w:rsidR="00A610B7">
        <w:rPr>
          <w:rFonts w:ascii="Times New Roman" w:hAnsi="Times New Roman" w:cs="Times New Roman"/>
          <w:sz w:val="24"/>
          <w:szCs w:val="24"/>
          <w:lang w:val="en-US"/>
        </w:rPr>
        <w:t>ed</w:t>
      </w:r>
      <w:r w:rsidR="00692129">
        <w:rPr>
          <w:rFonts w:ascii="Times New Roman" w:hAnsi="Times New Roman" w:cs="Times New Roman"/>
          <w:sz w:val="24"/>
          <w:szCs w:val="24"/>
          <w:lang w:val="en-US"/>
        </w:rPr>
        <w:t xml:space="preserve"> t</w:t>
      </w:r>
      <w:r w:rsidR="00555575">
        <w:rPr>
          <w:rFonts w:ascii="Times New Roman" w:hAnsi="Times New Roman" w:cs="Times New Roman"/>
          <w:sz w:val="24"/>
          <w:szCs w:val="24"/>
          <w:lang w:val="en-US"/>
        </w:rPr>
        <w:t>hat</w:t>
      </w:r>
      <w:r w:rsidR="00692129">
        <w:rPr>
          <w:rFonts w:ascii="Times New Roman" w:hAnsi="Times New Roman" w:cs="Times New Roman"/>
          <w:sz w:val="24"/>
          <w:szCs w:val="24"/>
          <w:lang w:val="en-US"/>
        </w:rPr>
        <w:t xml:space="preserve"> in 1902</w:t>
      </w:r>
      <w:r w:rsidR="008828F6">
        <w:rPr>
          <w:rFonts w:ascii="Times New Roman" w:hAnsi="Times New Roman" w:cs="Times New Roman"/>
          <w:sz w:val="24"/>
          <w:szCs w:val="24"/>
          <w:lang w:val="en-US"/>
        </w:rPr>
        <w:t xml:space="preserve">, </w:t>
      </w:r>
      <w:r w:rsidR="000A3FC9">
        <w:rPr>
          <w:rFonts w:ascii="Times New Roman" w:hAnsi="Times New Roman" w:cs="Times New Roman"/>
          <w:sz w:val="24"/>
          <w:szCs w:val="24"/>
          <w:lang w:val="en-US"/>
        </w:rPr>
        <w:t xml:space="preserve">an </w:t>
      </w:r>
      <w:r w:rsidR="000A3FC9">
        <w:rPr>
          <w:rFonts w:ascii="Times New Roman" w:hAnsi="Times New Roman" w:cs="Times New Roman"/>
          <w:sz w:val="24"/>
          <w:szCs w:val="24"/>
          <w:lang w:val="en-US"/>
        </w:rPr>
        <w:lastRenderedPageBreak/>
        <w:t xml:space="preserve">increase </w:t>
      </w:r>
      <w:r w:rsidR="008828F6">
        <w:rPr>
          <w:rFonts w:ascii="Times New Roman" w:hAnsi="Times New Roman" w:cs="Times New Roman"/>
          <w:sz w:val="24"/>
          <w:szCs w:val="24"/>
          <w:lang w:val="en-US"/>
        </w:rPr>
        <w:t xml:space="preserve">within </w:t>
      </w:r>
      <w:r w:rsidR="000A3FC9">
        <w:rPr>
          <w:rFonts w:ascii="Times New Roman" w:hAnsi="Times New Roman" w:cs="Times New Roman"/>
          <w:sz w:val="24"/>
          <w:szCs w:val="24"/>
          <w:lang w:val="en-US"/>
        </w:rPr>
        <w:t xml:space="preserve">just </w:t>
      </w:r>
      <w:r w:rsidR="008828F6">
        <w:rPr>
          <w:rFonts w:ascii="Times New Roman" w:hAnsi="Times New Roman" w:cs="Times New Roman"/>
          <w:sz w:val="24"/>
          <w:szCs w:val="24"/>
          <w:lang w:val="en-US"/>
        </w:rPr>
        <w:t>a decade or so</w:t>
      </w:r>
      <w:r w:rsidR="00692129">
        <w:rPr>
          <w:rFonts w:ascii="Times New Roman" w:hAnsi="Times New Roman" w:cs="Times New Roman"/>
          <w:sz w:val="24"/>
          <w:szCs w:val="24"/>
          <w:lang w:val="en-US"/>
        </w:rPr>
        <w:t>.</w:t>
      </w:r>
      <w:r w:rsidR="00692129">
        <w:rPr>
          <w:rStyle w:val="FootnoteReference"/>
          <w:rFonts w:ascii="Times New Roman" w:hAnsi="Times New Roman" w:cs="Times New Roman"/>
          <w:sz w:val="24"/>
          <w:szCs w:val="24"/>
          <w:lang w:val="en-US"/>
        </w:rPr>
        <w:footnoteReference w:id="26"/>
      </w:r>
      <w:r w:rsidR="00F20FAB">
        <w:rPr>
          <w:rFonts w:ascii="Times New Roman" w:hAnsi="Times New Roman" w:cs="Times New Roman"/>
          <w:sz w:val="24"/>
          <w:szCs w:val="24"/>
          <w:lang w:val="en-US"/>
        </w:rPr>
        <w:t xml:space="preserve"> Internally, the domestic market was steadily</w:t>
      </w:r>
      <w:r w:rsidR="00E412BA">
        <w:rPr>
          <w:rFonts w:ascii="Times New Roman" w:hAnsi="Times New Roman" w:cs="Times New Roman"/>
          <w:sz w:val="24"/>
          <w:szCs w:val="24"/>
          <w:lang w:val="en-US"/>
        </w:rPr>
        <w:t xml:space="preserve"> </w:t>
      </w:r>
      <w:r w:rsidR="00F20FAB">
        <w:rPr>
          <w:rFonts w:ascii="Times New Roman" w:hAnsi="Times New Roman" w:cs="Times New Roman"/>
          <w:sz w:val="24"/>
          <w:szCs w:val="24"/>
          <w:lang w:val="en-US"/>
        </w:rPr>
        <w:t>ex</w:t>
      </w:r>
      <w:r w:rsidR="00973E41">
        <w:rPr>
          <w:rFonts w:ascii="Times New Roman" w:hAnsi="Times New Roman" w:cs="Times New Roman"/>
          <w:sz w:val="24"/>
          <w:szCs w:val="24"/>
          <w:lang w:val="en-US"/>
        </w:rPr>
        <w:t>pand</w:t>
      </w:r>
      <w:r w:rsidR="00E412BA">
        <w:rPr>
          <w:rFonts w:ascii="Times New Roman" w:hAnsi="Times New Roman" w:cs="Times New Roman"/>
          <w:sz w:val="24"/>
          <w:szCs w:val="24"/>
          <w:lang w:val="en-US"/>
        </w:rPr>
        <w:t>ed</w:t>
      </w:r>
      <w:r w:rsidR="00973E41">
        <w:rPr>
          <w:rFonts w:ascii="Times New Roman" w:hAnsi="Times New Roman" w:cs="Times New Roman"/>
          <w:sz w:val="24"/>
          <w:szCs w:val="24"/>
          <w:lang w:val="en-US"/>
        </w:rPr>
        <w:t xml:space="preserve"> with the emergence of new forms of commercial activities that linked domestic manufacturers </w:t>
      </w:r>
      <w:r w:rsidR="002A3B3B">
        <w:rPr>
          <w:rFonts w:ascii="Times New Roman" w:hAnsi="Times New Roman" w:cs="Times New Roman"/>
          <w:sz w:val="24"/>
          <w:szCs w:val="24"/>
          <w:lang w:val="en-US"/>
        </w:rPr>
        <w:t xml:space="preserve">and traders </w:t>
      </w:r>
      <w:r w:rsidR="00973E41">
        <w:rPr>
          <w:rFonts w:ascii="Times New Roman" w:hAnsi="Times New Roman" w:cs="Times New Roman"/>
          <w:sz w:val="24"/>
          <w:szCs w:val="24"/>
          <w:lang w:val="en-US"/>
        </w:rPr>
        <w:t xml:space="preserve">of goods to </w:t>
      </w:r>
      <w:r w:rsidR="002A3B3B">
        <w:rPr>
          <w:rFonts w:ascii="Times New Roman" w:hAnsi="Times New Roman" w:cs="Times New Roman"/>
          <w:sz w:val="24"/>
          <w:szCs w:val="24"/>
          <w:lang w:val="en-US"/>
        </w:rPr>
        <w:t>trading firms for exports and imports, and</w:t>
      </w:r>
      <w:r w:rsidR="003F46E5">
        <w:rPr>
          <w:rFonts w:ascii="Times New Roman" w:hAnsi="Times New Roman" w:cs="Times New Roman"/>
          <w:sz w:val="24"/>
          <w:szCs w:val="24"/>
          <w:lang w:val="en-US"/>
        </w:rPr>
        <w:t xml:space="preserve"> </w:t>
      </w:r>
      <w:r w:rsidR="005B524C">
        <w:rPr>
          <w:rFonts w:ascii="Times New Roman" w:hAnsi="Times New Roman" w:cs="Times New Roman"/>
          <w:sz w:val="24"/>
          <w:szCs w:val="24"/>
          <w:lang w:val="en-US"/>
        </w:rPr>
        <w:t xml:space="preserve">a </w:t>
      </w:r>
      <w:r w:rsidR="002A3B3B">
        <w:rPr>
          <w:rFonts w:ascii="Times New Roman" w:hAnsi="Times New Roman" w:cs="Times New Roman"/>
          <w:sz w:val="24"/>
          <w:szCs w:val="24"/>
          <w:lang w:val="en-US"/>
        </w:rPr>
        <w:t xml:space="preserve">growing </w:t>
      </w:r>
      <w:r w:rsidR="00EB2487">
        <w:rPr>
          <w:rFonts w:ascii="Times New Roman" w:hAnsi="Times New Roman" w:cs="Times New Roman"/>
          <w:sz w:val="24"/>
          <w:szCs w:val="24"/>
          <w:lang w:val="en-US"/>
        </w:rPr>
        <w:t xml:space="preserve">transport network via sea, river and railways. </w:t>
      </w:r>
      <w:r w:rsidR="00B063AD">
        <w:rPr>
          <w:rFonts w:ascii="Times New Roman" w:hAnsi="Times New Roman" w:cs="Times New Roman"/>
          <w:sz w:val="24"/>
          <w:szCs w:val="24"/>
          <w:lang w:val="en-US"/>
        </w:rPr>
        <w:t xml:space="preserve">A nationwide sales network </w:t>
      </w:r>
      <w:r w:rsidR="0032285D">
        <w:rPr>
          <w:rFonts w:ascii="Times New Roman" w:hAnsi="Times New Roman" w:cs="Times New Roman"/>
          <w:sz w:val="24"/>
          <w:szCs w:val="24"/>
          <w:lang w:val="en-US"/>
        </w:rPr>
        <w:t>began to shape</w:t>
      </w:r>
      <w:r w:rsidR="005B524C">
        <w:rPr>
          <w:rFonts w:ascii="Times New Roman" w:hAnsi="Times New Roman" w:cs="Times New Roman"/>
          <w:sz w:val="24"/>
          <w:szCs w:val="24"/>
          <w:lang w:val="en-US"/>
        </w:rPr>
        <w:t xml:space="preserve">, spreading from </w:t>
      </w:r>
      <w:r w:rsidR="00C439E1">
        <w:rPr>
          <w:rFonts w:ascii="Times New Roman" w:hAnsi="Times New Roman" w:cs="Times New Roman"/>
          <w:sz w:val="24"/>
          <w:szCs w:val="24"/>
          <w:lang w:val="en-US"/>
        </w:rPr>
        <w:t>trading ports to remote countryside.</w:t>
      </w:r>
      <w:r w:rsidR="0032285D">
        <w:rPr>
          <w:rFonts w:ascii="Times New Roman" w:hAnsi="Times New Roman" w:cs="Times New Roman"/>
          <w:sz w:val="24"/>
          <w:szCs w:val="24"/>
          <w:lang w:val="en-US"/>
        </w:rPr>
        <w:t xml:space="preserve"> </w:t>
      </w:r>
    </w:p>
    <w:p w14:paraId="2B18271D" w14:textId="77777777" w:rsidR="0032285D" w:rsidRDefault="0032285D" w:rsidP="005E3A92">
      <w:pPr>
        <w:spacing w:after="0" w:line="276" w:lineRule="auto"/>
        <w:jc w:val="both"/>
        <w:rPr>
          <w:rFonts w:ascii="Times New Roman" w:hAnsi="Times New Roman" w:cs="Times New Roman"/>
          <w:sz w:val="24"/>
          <w:szCs w:val="24"/>
          <w:lang w:val="en-US"/>
        </w:rPr>
      </w:pPr>
    </w:p>
    <w:p w14:paraId="0413E31F" w14:textId="7D3F2EDA" w:rsidR="0034244C" w:rsidRDefault="0032285D"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industrial and commercial </w:t>
      </w:r>
      <w:r w:rsidR="00A01C04">
        <w:rPr>
          <w:rFonts w:ascii="Times New Roman" w:hAnsi="Times New Roman" w:cs="Times New Roman"/>
          <w:sz w:val="24"/>
          <w:szCs w:val="24"/>
          <w:lang w:val="en-US"/>
        </w:rPr>
        <w:t>development</w:t>
      </w:r>
      <w:r w:rsidR="00860494">
        <w:rPr>
          <w:rFonts w:ascii="Times New Roman" w:hAnsi="Times New Roman" w:cs="Times New Roman"/>
          <w:sz w:val="24"/>
          <w:szCs w:val="24"/>
          <w:lang w:val="en-US"/>
        </w:rPr>
        <w:t xml:space="preserve"> impact</w:t>
      </w:r>
      <w:r w:rsidR="003D3502">
        <w:rPr>
          <w:rFonts w:ascii="Times New Roman" w:hAnsi="Times New Roman" w:cs="Times New Roman"/>
          <w:sz w:val="24"/>
          <w:szCs w:val="24"/>
          <w:lang w:val="en-US"/>
        </w:rPr>
        <w:t>ed</w:t>
      </w:r>
      <w:r w:rsidR="00860494">
        <w:rPr>
          <w:rFonts w:ascii="Times New Roman" w:hAnsi="Times New Roman" w:cs="Times New Roman"/>
          <w:sz w:val="24"/>
          <w:szCs w:val="24"/>
          <w:lang w:val="en-US"/>
        </w:rPr>
        <w:t xml:space="preserve"> on tax revenues. Traditionally and for a </w:t>
      </w:r>
      <w:r w:rsidR="00B5178E">
        <w:rPr>
          <w:rFonts w:ascii="Times New Roman" w:hAnsi="Times New Roman" w:cs="Times New Roman"/>
          <w:sz w:val="24"/>
          <w:szCs w:val="24"/>
          <w:lang w:val="en-US"/>
        </w:rPr>
        <w:t>very long time, the Chinee tax system was centered on land tax</w:t>
      </w:r>
      <w:r w:rsidR="00B7559A">
        <w:rPr>
          <w:rFonts w:ascii="Times New Roman" w:hAnsi="Times New Roman" w:cs="Times New Roman"/>
          <w:sz w:val="24"/>
          <w:szCs w:val="24"/>
          <w:lang w:val="en-US"/>
        </w:rPr>
        <w:t>, salt monopoly</w:t>
      </w:r>
      <w:r w:rsidR="00B5178E">
        <w:rPr>
          <w:rFonts w:ascii="Times New Roman" w:hAnsi="Times New Roman" w:cs="Times New Roman"/>
          <w:sz w:val="24"/>
          <w:szCs w:val="24"/>
          <w:lang w:val="en-US"/>
        </w:rPr>
        <w:t xml:space="preserve"> and other imposts related to agriculture</w:t>
      </w:r>
      <w:r w:rsidR="00B7559A">
        <w:rPr>
          <w:rFonts w:ascii="Times New Roman" w:hAnsi="Times New Roman" w:cs="Times New Roman"/>
          <w:sz w:val="24"/>
          <w:szCs w:val="24"/>
          <w:lang w:val="en-US"/>
        </w:rPr>
        <w:t>.</w:t>
      </w:r>
      <w:r w:rsidR="00A01C04">
        <w:rPr>
          <w:rStyle w:val="FootnoteReference"/>
          <w:rFonts w:ascii="Times New Roman" w:hAnsi="Times New Roman" w:cs="Times New Roman"/>
          <w:sz w:val="24"/>
          <w:szCs w:val="24"/>
          <w:lang w:val="en-US"/>
        </w:rPr>
        <w:footnoteReference w:id="27"/>
      </w:r>
      <w:r w:rsidR="00B7559A">
        <w:rPr>
          <w:rFonts w:ascii="Times New Roman" w:hAnsi="Times New Roman" w:cs="Times New Roman"/>
          <w:sz w:val="24"/>
          <w:szCs w:val="24"/>
          <w:lang w:val="en-US"/>
        </w:rPr>
        <w:t xml:space="preserve"> The traditional tax </w:t>
      </w:r>
      <w:r w:rsidR="00687E8D">
        <w:rPr>
          <w:rFonts w:ascii="Times New Roman" w:hAnsi="Times New Roman" w:cs="Times New Roman"/>
          <w:sz w:val="24"/>
          <w:szCs w:val="24"/>
          <w:lang w:val="en-US"/>
        </w:rPr>
        <w:t>base</w:t>
      </w:r>
      <w:r w:rsidR="00B7559A">
        <w:rPr>
          <w:rFonts w:ascii="Times New Roman" w:hAnsi="Times New Roman" w:cs="Times New Roman"/>
          <w:sz w:val="24"/>
          <w:szCs w:val="24"/>
          <w:lang w:val="en-US"/>
        </w:rPr>
        <w:t xml:space="preserve">, i.e., </w:t>
      </w:r>
      <w:r w:rsidR="00687E8D">
        <w:rPr>
          <w:rFonts w:ascii="Times New Roman" w:hAnsi="Times New Roman" w:cs="Times New Roman"/>
          <w:sz w:val="24"/>
          <w:szCs w:val="24"/>
          <w:lang w:val="en-US"/>
        </w:rPr>
        <w:t>land</w:t>
      </w:r>
      <w:r w:rsidR="00285B80">
        <w:rPr>
          <w:rFonts w:ascii="Times New Roman" w:hAnsi="Times New Roman" w:cs="Times New Roman"/>
          <w:sz w:val="24"/>
          <w:szCs w:val="24"/>
          <w:lang w:val="en-US"/>
        </w:rPr>
        <w:t>, salt and alike based on an agrarian economy,</w:t>
      </w:r>
      <w:r w:rsidR="008960D4">
        <w:rPr>
          <w:rFonts w:ascii="Times New Roman" w:hAnsi="Times New Roman" w:cs="Times New Roman"/>
          <w:sz w:val="24"/>
          <w:szCs w:val="24"/>
          <w:lang w:val="en-US"/>
        </w:rPr>
        <w:t xml:space="preserve"> was </w:t>
      </w:r>
      <w:r w:rsidR="000657E1">
        <w:rPr>
          <w:rFonts w:ascii="Times New Roman" w:hAnsi="Times New Roman" w:cs="Times New Roman"/>
          <w:sz w:val="24"/>
          <w:szCs w:val="24"/>
          <w:lang w:val="en-US"/>
        </w:rPr>
        <w:t xml:space="preserve">however </w:t>
      </w:r>
      <w:r w:rsidR="008960D4">
        <w:rPr>
          <w:rFonts w:ascii="Times New Roman" w:hAnsi="Times New Roman" w:cs="Times New Roman"/>
          <w:sz w:val="24"/>
          <w:szCs w:val="24"/>
          <w:lang w:val="en-US"/>
        </w:rPr>
        <w:t>shrunken</w:t>
      </w:r>
      <w:r w:rsidR="0058317D">
        <w:rPr>
          <w:rFonts w:ascii="Times New Roman" w:hAnsi="Times New Roman" w:cs="Times New Roman"/>
          <w:sz w:val="24"/>
          <w:szCs w:val="24"/>
          <w:lang w:val="en-US"/>
        </w:rPr>
        <w:t xml:space="preserve"> </w:t>
      </w:r>
      <w:r w:rsidR="000657E1">
        <w:rPr>
          <w:rFonts w:ascii="Times New Roman" w:hAnsi="Times New Roman" w:cs="Times New Roman"/>
          <w:sz w:val="24"/>
          <w:szCs w:val="24"/>
          <w:lang w:val="en-US"/>
        </w:rPr>
        <w:t xml:space="preserve">during the turn of the 20th century </w:t>
      </w:r>
      <w:r w:rsidR="0058317D">
        <w:rPr>
          <w:rFonts w:ascii="Times New Roman" w:hAnsi="Times New Roman" w:cs="Times New Roman"/>
          <w:sz w:val="24"/>
          <w:szCs w:val="24"/>
          <w:lang w:val="en-US"/>
        </w:rPr>
        <w:t xml:space="preserve">while the new </w:t>
      </w:r>
      <w:r w:rsidR="00687E8D">
        <w:rPr>
          <w:rFonts w:ascii="Times New Roman" w:hAnsi="Times New Roman" w:cs="Times New Roman"/>
          <w:sz w:val="24"/>
          <w:szCs w:val="24"/>
          <w:lang w:val="en-US"/>
        </w:rPr>
        <w:t>tax base</w:t>
      </w:r>
      <w:r w:rsidR="0058317D">
        <w:rPr>
          <w:rFonts w:ascii="Times New Roman" w:hAnsi="Times New Roman" w:cs="Times New Roman"/>
          <w:sz w:val="24"/>
          <w:szCs w:val="24"/>
          <w:lang w:val="en-US"/>
        </w:rPr>
        <w:t xml:space="preserve">, </w:t>
      </w:r>
      <w:r w:rsidR="000657E1">
        <w:rPr>
          <w:rFonts w:ascii="Times New Roman" w:hAnsi="Times New Roman" w:cs="Times New Roman"/>
          <w:sz w:val="24"/>
          <w:szCs w:val="24"/>
          <w:lang w:val="en-US"/>
        </w:rPr>
        <w:t xml:space="preserve">i.e., </w:t>
      </w:r>
      <w:r w:rsidR="006E48E6">
        <w:rPr>
          <w:rFonts w:ascii="Times New Roman" w:hAnsi="Times New Roman" w:cs="Times New Roman"/>
          <w:sz w:val="24"/>
          <w:szCs w:val="24"/>
          <w:lang w:val="en-US"/>
        </w:rPr>
        <w:t xml:space="preserve">income, transaction and consumption based on modern </w:t>
      </w:r>
      <w:r w:rsidR="003D3502">
        <w:rPr>
          <w:rFonts w:ascii="Times New Roman" w:hAnsi="Times New Roman" w:cs="Times New Roman"/>
          <w:sz w:val="24"/>
          <w:szCs w:val="24"/>
          <w:lang w:val="en-US"/>
        </w:rPr>
        <w:t>industry</w:t>
      </w:r>
      <w:r w:rsidR="0058317D">
        <w:rPr>
          <w:rFonts w:ascii="Times New Roman" w:hAnsi="Times New Roman" w:cs="Times New Roman"/>
          <w:sz w:val="24"/>
          <w:szCs w:val="24"/>
          <w:lang w:val="en-US"/>
        </w:rPr>
        <w:t xml:space="preserve"> and commerce, was growing. This</w:t>
      </w:r>
      <w:r w:rsidR="003D3502">
        <w:rPr>
          <w:rFonts w:ascii="Times New Roman" w:hAnsi="Times New Roman" w:cs="Times New Roman"/>
          <w:sz w:val="24"/>
          <w:szCs w:val="24"/>
          <w:lang w:val="en-US"/>
        </w:rPr>
        <w:t xml:space="preserve"> had direct </w:t>
      </w:r>
      <w:r w:rsidR="00AA14F3">
        <w:rPr>
          <w:rFonts w:ascii="Times New Roman" w:hAnsi="Times New Roman" w:cs="Times New Roman"/>
          <w:sz w:val="24"/>
          <w:szCs w:val="24"/>
          <w:lang w:val="en-US"/>
        </w:rPr>
        <w:t>impact</w:t>
      </w:r>
      <w:r w:rsidR="003D3502">
        <w:rPr>
          <w:rFonts w:ascii="Times New Roman" w:hAnsi="Times New Roman" w:cs="Times New Roman"/>
          <w:sz w:val="24"/>
          <w:szCs w:val="24"/>
          <w:lang w:val="en-US"/>
        </w:rPr>
        <w:t xml:space="preserve">s on </w:t>
      </w:r>
      <w:r w:rsidR="006465F4">
        <w:rPr>
          <w:rFonts w:ascii="Times New Roman" w:hAnsi="Times New Roman" w:cs="Times New Roman"/>
          <w:sz w:val="24"/>
          <w:szCs w:val="24"/>
          <w:lang w:val="en-US"/>
        </w:rPr>
        <w:t xml:space="preserve">revenue generation as the government had to </w:t>
      </w:r>
      <w:r w:rsidR="00C73A50">
        <w:rPr>
          <w:rFonts w:ascii="Times New Roman" w:hAnsi="Times New Roman" w:cs="Times New Roman"/>
          <w:sz w:val="24"/>
          <w:szCs w:val="24"/>
          <w:lang w:val="en-US"/>
        </w:rPr>
        <w:t>seek</w:t>
      </w:r>
      <w:r w:rsidR="006465F4">
        <w:rPr>
          <w:rFonts w:ascii="Times New Roman" w:hAnsi="Times New Roman" w:cs="Times New Roman"/>
          <w:sz w:val="24"/>
          <w:szCs w:val="24"/>
          <w:lang w:val="en-US"/>
        </w:rPr>
        <w:t xml:space="preserve"> </w:t>
      </w:r>
      <w:r w:rsidR="006E48E6">
        <w:rPr>
          <w:rFonts w:ascii="Times New Roman" w:hAnsi="Times New Roman" w:cs="Times New Roman"/>
          <w:sz w:val="24"/>
          <w:szCs w:val="24"/>
          <w:lang w:val="en-US"/>
        </w:rPr>
        <w:t xml:space="preserve">revenue </w:t>
      </w:r>
      <w:r w:rsidR="006465F4">
        <w:rPr>
          <w:rFonts w:ascii="Times New Roman" w:hAnsi="Times New Roman" w:cs="Times New Roman"/>
          <w:sz w:val="24"/>
          <w:szCs w:val="24"/>
          <w:lang w:val="en-US"/>
        </w:rPr>
        <w:t xml:space="preserve">sources other than the traditional </w:t>
      </w:r>
      <w:r w:rsidR="00B53D38">
        <w:rPr>
          <w:rFonts w:ascii="Times New Roman" w:hAnsi="Times New Roman" w:cs="Times New Roman"/>
          <w:sz w:val="24"/>
          <w:szCs w:val="24"/>
          <w:lang w:val="en-US"/>
        </w:rPr>
        <w:t>ones</w:t>
      </w:r>
      <w:r w:rsidR="006465F4">
        <w:rPr>
          <w:rFonts w:ascii="Times New Roman" w:hAnsi="Times New Roman" w:cs="Times New Roman"/>
          <w:sz w:val="24"/>
          <w:szCs w:val="24"/>
          <w:lang w:val="en-US"/>
        </w:rPr>
        <w:t xml:space="preserve"> </w:t>
      </w:r>
      <w:r w:rsidR="00B53D38">
        <w:rPr>
          <w:rFonts w:ascii="Times New Roman" w:hAnsi="Times New Roman" w:cs="Times New Roman"/>
          <w:sz w:val="24"/>
          <w:szCs w:val="24"/>
          <w:lang w:val="en-US"/>
        </w:rPr>
        <w:t>for public funding</w:t>
      </w:r>
      <w:r w:rsidR="006465F4">
        <w:rPr>
          <w:rFonts w:ascii="Times New Roman" w:hAnsi="Times New Roman" w:cs="Times New Roman"/>
          <w:sz w:val="24"/>
          <w:szCs w:val="24"/>
          <w:lang w:val="en-US"/>
        </w:rPr>
        <w:t xml:space="preserve">. </w:t>
      </w:r>
      <w:r w:rsidR="006C4C78">
        <w:rPr>
          <w:rFonts w:ascii="Times New Roman" w:hAnsi="Times New Roman" w:cs="Times New Roman"/>
          <w:sz w:val="24"/>
          <w:szCs w:val="24"/>
          <w:lang w:val="en-US"/>
        </w:rPr>
        <w:t xml:space="preserve">The modern economic development laid the necessary basis for the </w:t>
      </w:r>
      <w:r w:rsidR="006A1945">
        <w:rPr>
          <w:rFonts w:ascii="Times New Roman" w:hAnsi="Times New Roman" w:cs="Times New Roman"/>
          <w:sz w:val="24"/>
          <w:szCs w:val="24"/>
          <w:lang w:val="en-US"/>
        </w:rPr>
        <w:t>shift of the focus of the tax system</w:t>
      </w:r>
      <w:r w:rsidR="00C73A50">
        <w:rPr>
          <w:rFonts w:ascii="Times New Roman" w:hAnsi="Times New Roman" w:cs="Times New Roman"/>
          <w:sz w:val="24"/>
          <w:szCs w:val="24"/>
          <w:lang w:val="en-US"/>
        </w:rPr>
        <w:t xml:space="preserve"> </w:t>
      </w:r>
      <w:r w:rsidR="00152C68">
        <w:rPr>
          <w:rFonts w:ascii="Times New Roman" w:hAnsi="Times New Roman" w:cs="Times New Roman"/>
          <w:sz w:val="24"/>
          <w:szCs w:val="24"/>
          <w:lang w:val="en-US"/>
        </w:rPr>
        <w:t>relying on agricultur</w:t>
      </w:r>
      <w:r w:rsidR="00AA14F3">
        <w:rPr>
          <w:rFonts w:ascii="Times New Roman" w:hAnsi="Times New Roman" w:cs="Times New Roman"/>
          <w:sz w:val="24"/>
          <w:szCs w:val="24"/>
          <w:lang w:val="en-US"/>
        </w:rPr>
        <w:t>e</w:t>
      </w:r>
      <w:r w:rsidR="006A1945">
        <w:rPr>
          <w:rFonts w:ascii="Times New Roman" w:hAnsi="Times New Roman" w:cs="Times New Roman"/>
          <w:sz w:val="24"/>
          <w:szCs w:val="24"/>
          <w:lang w:val="en-US"/>
        </w:rPr>
        <w:t xml:space="preserve"> to new types of taxes</w:t>
      </w:r>
      <w:r w:rsidR="00152C68">
        <w:rPr>
          <w:rFonts w:ascii="Times New Roman" w:hAnsi="Times New Roman" w:cs="Times New Roman"/>
          <w:sz w:val="24"/>
          <w:szCs w:val="24"/>
          <w:lang w:val="en-US"/>
        </w:rPr>
        <w:t xml:space="preserve"> based on industrial and co</w:t>
      </w:r>
      <w:r w:rsidR="00AA14F3">
        <w:rPr>
          <w:rFonts w:ascii="Times New Roman" w:hAnsi="Times New Roman" w:cs="Times New Roman"/>
          <w:sz w:val="24"/>
          <w:szCs w:val="24"/>
          <w:lang w:val="en-US"/>
        </w:rPr>
        <w:t>mmercial activities.</w:t>
      </w:r>
      <w:r w:rsidR="00D440A8">
        <w:rPr>
          <w:rFonts w:ascii="Times New Roman" w:hAnsi="Times New Roman" w:cs="Times New Roman"/>
          <w:sz w:val="24"/>
          <w:szCs w:val="24"/>
          <w:lang w:val="en-US"/>
        </w:rPr>
        <w:t xml:space="preserve"> Further, w</w:t>
      </w:r>
      <w:r w:rsidR="002D7B87">
        <w:rPr>
          <w:rFonts w:ascii="Times New Roman" w:hAnsi="Times New Roman" w:cs="Times New Roman"/>
          <w:sz w:val="24"/>
          <w:szCs w:val="24"/>
          <w:lang w:val="en-US"/>
        </w:rPr>
        <w:t xml:space="preserve">ith the economic transformation, </w:t>
      </w:r>
      <w:r w:rsidR="006A75D4">
        <w:rPr>
          <w:rFonts w:ascii="Times New Roman" w:hAnsi="Times New Roman" w:cs="Times New Roman"/>
          <w:sz w:val="24"/>
          <w:szCs w:val="24"/>
          <w:lang w:val="en-US"/>
        </w:rPr>
        <w:t>an increasing number of new forms of income</w:t>
      </w:r>
      <w:r w:rsidR="0068617B">
        <w:rPr>
          <w:rFonts w:ascii="Times New Roman" w:hAnsi="Times New Roman" w:cs="Times New Roman"/>
          <w:sz w:val="24"/>
          <w:szCs w:val="24"/>
          <w:lang w:val="en-US"/>
        </w:rPr>
        <w:t xml:space="preserve"> such as</w:t>
      </w:r>
      <w:r w:rsidR="004D0EFB">
        <w:rPr>
          <w:rFonts w:ascii="Times New Roman" w:hAnsi="Times New Roman" w:cs="Times New Roman"/>
          <w:sz w:val="24"/>
          <w:szCs w:val="24"/>
          <w:lang w:val="en-US"/>
        </w:rPr>
        <w:t xml:space="preserve"> </w:t>
      </w:r>
      <w:r w:rsidR="006A75D4">
        <w:rPr>
          <w:rFonts w:ascii="Times New Roman" w:hAnsi="Times New Roman" w:cs="Times New Roman"/>
          <w:sz w:val="24"/>
          <w:szCs w:val="24"/>
          <w:lang w:val="en-US"/>
        </w:rPr>
        <w:t>wages and salaries, rentals, interest and alike emerged</w:t>
      </w:r>
      <w:r w:rsidR="00D440A8">
        <w:rPr>
          <w:rFonts w:ascii="Times New Roman" w:hAnsi="Times New Roman" w:cs="Times New Roman"/>
          <w:sz w:val="24"/>
          <w:szCs w:val="24"/>
          <w:lang w:val="en-US"/>
        </w:rPr>
        <w:t xml:space="preserve">, </w:t>
      </w:r>
      <w:r w:rsidR="00835CE4">
        <w:rPr>
          <w:rFonts w:ascii="Times New Roman" w:hAnsi="Times New Roman" w:cs="Times New Roman"/>
          <w:sz w:val="24"/>
          <w:szCs w:val="24"/>
          <w:lang w:val="en-US"/>
        </w:rPr>
        <w:t>implying the conditions for</w:t>
      </w:r>
      <w:r w:rsidR="00E10E85">
        <w:rPr>
          <w:rFonts w:ascii="Times New Roman" w:hAnsi="Times New Roman" w:cs="Times New Roman"/>
          <w:sz w:val="24"/>
          <w:szCs w:val="24"/>
          <w:lang w:val="en-US"/>
        </w:rPr>
        <w:t xml:space="preserve"> </w:t>
      </w:r>
      <w:r w:rsidR="00B82F1D">
        <w:rPr>
          <w:rFonts w:ascii="Times New Roman" w:hAnsi="Times New Roman" w:cs="Times New Roman"/>
          <w:sz w:val="24"/>
          <w:szCs w:val="24"/>
          <w:lang w:val="en-US"/>
        </w:rPr>
        <w:t>introduction</w:t>
      </w:r>
      <w:r w:rsidR="00E10E85">
        <w:rPr>
          <w:rFonts w:ascii="Times New Roman" w:hAnsi="Times New Roman" w:cs="Times New Roman"/>
          <w:sz w:val="24"/>
          <w:szCs w:val="24"/>
          <w:lang w:val="en-US"/>
        </w:rPr>
        <w:t xml:space="preserve"> of</w:t>
      </w:r>
      <w:r w:rsidR="0084645C">
        <w:rPr>
          <w:rFonts w:ascii="Times New Roman" w:hAnsi="Times New Roman" w:cs="Times New Roman"/>
          <w:sz w:val="24"/>
          <w:szCs w:val="24"/>
          <w:lang w:val="en-US"/>
        </w:rPr>
        <w:t xml:space="preserve"> an</w:t>
      </w:r>
      <w:r w:rsidR="00E10E85">
        <w:rPr>
          <w:rFonts w:ascii="Times New Roman" w:hAnsi="Times New Roman" w:cs="Times New Roman"/>
          <w:sz w:val="24"/>
          <w:szCs w:val="24"/>
          <w:lang w:val="en-US"/>
        </w:rPr>
        <w:t xml:space="preserve"> income tax </w:t>
      </w:r>
      <w:r w:rsidR="000B1941">
        <w:rPr>
          <w:rFonts w:ascii="Times New Roman" w:hAnsi="Times New Roman" w:cs="Times New Roman"/>
          <w:sz w:val="24"/>
          <w:szCs w:val="24"/>
          <w:lang w:val="en-US"/>
        </w:rPr>
        <w:t>would</w:t>
      </w:r>
      <w:r w:rsidR="00C5053E">
        <w:rPr>
          <w:rFonts w:ascii="Times New Roman" w:hAnsi="Times New Roman" w:cs="Times New Roman"/>
          <w:sz w:val="24"/>
          <w:szCs w:val="24"/>
          <w:lang w:val="en-US"/>
        </w:rPr>
        <w:t xml:space="preserve"> have become</w:t>
      </w:r>
      <w:r w:rsidR="00A623C1">
        <w:rPr>
          <w:rFonts w:ascii="Times New Roman" w:hAnsi="Times New Roman" w:cs="Times New Roman"/>
          <w:sz w:val="24"/>
          <w:szCs w:val="24"/>
          <w:lang w:val="en-US"/>
        </w:rPr>
        <w:t xml:space="preserve"> relatively</w:t>
      </w:r>
      <w:r w:rsidR="00C5053E">
        <w:rPr>
          <w:rFonts w:ascii="Times New Roman" w:hAnsi="Times New Roman" w:cs="Times New Roman"/>
          <w:sz w:val="24"/>
          <w:szCs w:val="24"/>
          <w:lang w:val="en-US"/>
        </w:rPr>
        <w:t xml:space="preserve"> ready. </w:t>
      </w:r>
    </w:p>
    <w:p w14:paraId="4CA541A1" w14:textId="7AD3A436" w:rsidR="000B1941" w:rsidRDefault="000B1941" w:rsidP="005E3A92">
      <w:pPr>
        <w:spacing w:after="0" w:line="276" w:lineRule="auto"/>
        <w:jc w:val="both"/>
        <w:rPr>
          <w:rFonts w:ascii="Times New Roman" w:hAnsi="Times New Roman" w:cs="Times New Roman"/>
          <w:sz w:val="24"/>
          <w:szCs w:val="24"/>
          <w:lang w:val="en-US"/>
        </w:rPr>
      </w:pPr>
    </w:p>
    <w:p w14:paraId="244FACF2" w14:textId="29499B7A" w:rsidR="000B1941" w:rsidRDefault="000B1941"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factor that might prompt the introduction of an income tax was the huge war expenses </w:t>
      </w:r>
      <w:r w:rsidR="00C751A0">
        <w:rPr>
          <w:rFonts w:ascii="Times New Roman" w:hAnsi="Times New Roman" w:cs="Times New Roman"/>
          <w:sz w:val="24"/>
          <w:szCs w:val="24"/>
          <w:lang w:val="en-US"/>
        </w:rPr>
        <w:t xml:space="preserve">incurred for battels between </w:t>
      </w:r>
      <w:r w:rsidR="0086138D">
        <w:rPr>
          <w:rFonts w:ascii="Times New Roman" w:hAnsi="Times New Roman" w:cs="Times New Roman"/>
          <w:sz w:val="24"/>
          <w:szCs w:val="24"/>
          <w:lang w:val="en-US"/>
        </w:rPr>
        <w:t>regional</w:t>
      </w:r>
      <w:r w:rsidR="00C751A0">
        <w:rPr>
          <w:rFonts w:ascii="Times New Roman" w:hAnsi="Times New Roman" w:cs="Times New Roman"/>
          <w:sz w:val="24"/>
          <w:szCs w:val="24"/>
          <w:lang w:val="en-US"/>
        </w:rPr>
        <w:t xml:space="preserve"> warlords during the period of </w:t>
      </w:r>
      <w:proofErr w:type="spellStart"/>
      <w:r w:rsidR="00C751A0">
        <w:rPr>
          <w:rFonts w:ascii="Times New Roman" w:hAnsi="Times New Roman" w:cs="Times New Roman"/>
          <w:sz w:val="24"/>
          <w:szCs w:val="24"/>
          <w:lang w:val="en-US"/>
        </w:rPr>
        <w:t>Beiyang</w:t>
      </w:r>
      <w:proofErr w:type="spellEnd"/>
      <w:r w:rsidR="00C751A0">
        <w:rPr>
          <w:rFonts w:ascii="Times New Roman" w:hAnsi="Times New Roman" w:cs="Times New Roman"/>
          <w:sz w:val="24"/>
          <w:szCs w:val="24"/>
          <w:lang w:val="en-US"/>
        </w:rPr>
        <w:t xml:space="preserve"> government </w:t>
      </w:r>
      <w:r w:rsidR="00BC1A91">
        <w:rPr>
          <w:rFonts w:ascii="Times New Roman" w:hAnsi="Times New Roman" w:cs="Times New Roman"/>
          <w:sz w:val="24"/>
          <w:szCs w:val="24"/>
          <w:lang w:val="en-US"/>
        </w:rPr>
        <w:t>(1912-1928)</w:t>
      </w:r>
      <w:r w:rsidR="00044535">
        <w:rPr>
          <w:rStyle w:val="FootnoteReference"/>
          <w:rFonts w:ascii="Times New Roman" w:hAnsi="Times New Roman" w:cs="Times New Roman"/>
          <w:sz w:val="24"/>
          <w:szCs w:val="24"/>
          <w:lang w:val="en-US"/>
        </w:rPr>
        <w:footnoteReference w:id="28"/>
      </w:r>
      <w:r w:rsidR="00BC1A91">
        <w:rPr>
          <w:rFonts w:ascii="Times New Roman" w:hAnsi="Times New Roman" w:cs="Times New Roman"/>
          <w:sz w:val="24"/>
          <w:szCs w:val="24"/>
          <w:lang w:val="en-US"/>
        </w:rPr>
        <w:t xml:space="preserve"> and </w:t>
      </w:r>
      <w:r w:rsidR="00347931">
        <w:rPr>
          <w:rFonts w:ascii="Times New Roman" w:hAnsi="Times New Roman" w:cs="Times New Roman"/>
          <w:sz w:val="24"/>
          <w:szCs w:val="24"/>
          <w:lang w:val="en-US"/>
        </w:rPr>
        <w:t xml:space="preserve">later for </w:t>
      </w:r>
      <w:r w:rsidR="005A0BC8">
        <w:rPr>
          <w:rFonts w:ascii="Times New Roman" w:hAnsi="Times New Roman" w:cs="Times New Roman"/>
          <w:sz w:val="24"/>
          <w:szCs w:val="24"/>
          <w:lang w:val="en-US"/>
        </w:rPr>
        <w:t xml:space="preserve">Japanese evasion and </w:t>
      </w:r>
      <w:r w:rsidR="0086138D">
        <w:rPr>
          <w:rFonts w:ascii="Times New Roman" w:hAnsi="Times New Roman" w:cs="Times New Roman"/>
          <w:sz w:val="24"/>
          <w:szCs w:val="24"/>
          <w:lang w:val="en-US"/>
        </w:rPr>
        <w:t>C</w:t>
      </w:r>
      <w:r w:rsidR="005A0BC8">
        <w:rPr>
          <w:rFonts w:ascii="Times New Roman" w:hAnsi="Times New Roman" w:cs="Times New Roman"/>
          <w:sz w:val="24"/>
          <w:szCs w:val="24"/>
          <w:lang w:val="en-US"/>
        </w:rPr>
        <w:t xml:space="preserve">ivil </w:t>
      </w:r>
      <w:r w:rsidR="0086138D">
        <w:rPr>
          <w:rFonts w:ascii="Times New Roman" w:hAnsi="Times New Roman" w:cs="Times New Roman"/>
          <w:sz w:val="24"/>
          <w:szCs w:val="24"/>
          <w:lang w:val="en-US"/>
        </w:rPr>
        <w:t>W</w:t>
      </w:r>
      <w:r w:rsidR="005A0BC8">
        <w:rPr>
          <w:rFonts w:ascii="Times New Roman" w:hAnsi="Times New Roman" w:cs="Times New Roman"/>
          <w:sz w:val="24"/>
          <w:szCs w:val="24"/>
          <w:lang w:val="en-US"/>
        </w:rPr>
        <w:t>ars.</w:t>
      </w:r>
      <w:r w:rsidR="00944DAC">
        <w:rPr>
          <w:rStyle w:val="FootnoteReference"/>
          <w:rFonts w:ascii="Times New Roman" w:hAnsi="Times New Roman" w:cs="Times New Roman"/>
          <w:sz w:val="24"/>
          <w:szCs w:val="24"/>
          <w:lang w:val="en-US"/>
        </w:rPr>
        <w:footnoteReference w:id="29"/>
      </w:r>
      <w:r w:rsidR="005A0BC8">
        <w:rPr>
          <w:rFonts w:ascii="Times New Roman" w:hAnsi="Times New Roman" w:cs="Times New Roman"/>
          <w:sz w:val="24"/>
          <w:szCs w:val="24"/>
          <w:lang w:val="en-US"/>
        </w:rPr>
        <w:t xml:space="preserve"> The costly battles and wars </w:t>
      </w:r>
      <w:r w:rsidR="005C412D">
        <w:rPr>
          <w:rFonts w:ascii="Times New Roman" w:hAnsi="Times New Roman" w:cs="Times New Roman"/>
          <w:sz w:val="24"/>
          <w:szCs w:val="24"/>
          <w:lang w:val="en-US"/>
        </w:rPr>
        <w:t>entailed</w:t>
      </w:r>
      <w:r w:rsidR="005A0BC8">
        <w:rPr>
          <w:rFonts w:ascii="Times New Roman" w:hAnsi="Times New Roman" w:cs="Times New Roman"/>
          <w:sz w:val="24"/>
          <w:szCs w:val="24"/>
          <w:lang w:val="en-US"/>
        </w:rPr>
        <w:t xml:space="preserve"> a high demand for revenue</w:t>
      </w:r>
      <w:r w:rsidR="005C412D">
        <w:rPr>
          <w:rFonts w:ascii="Times New Roman" w:hAnsi="Times New Roman" w:cs="Times New Roman"/>
          <w:sz w:val="24"/>
          <w:szCs w:val="24"/>
          <w:lang w:val="en-US"/>
        </w:rPr>
        <w:t>, prompting</w:t>
      </w:r>
      <w:r w:rsidR="005E1FDD">
        <w:rPr>
          <w:rFonts w:ascii="Times New Roman" w:hAnsi="Times New Roman" w:cs="Times New Roman"/>
          <w:sz w:val="24"/>
          <w:szCs w:val="24"/>
          <w:lang w:val="en-US"/>
        </w:rPr>
        <w:t xml:space="preserve"> exploration of new revenue sources.</w:t>
      </w:r>
      <w:r w:rsidR="008D667C">
        <w:rPr>
          <w:rFonts w:ascii="Times New Roman" w:hAnsi="Times New Roman" w:cs="Times New Roman"/>
          <w:sz w:val="24"/>
          <w:szCs w:val="24"/>
          <w:lang w:val="en-US"/>
        </w:rPr>
        <w:t xml:space="preserve"> </w:t>
      </w:r>
      <w:r w:rsidR="005E1FDD">
        <w:rPr>
          <w:rFonts w:ascii="Times New Roman" w:hAnsi="Times New Roman" w:cs="Times New Roman"/>
          <w:sz w:val="24"/>
          <w:szCs w:val="24"/>
          <w:lang w:val="en-US"/>
        </w:rPr>
        <w:t xml:space="preserve"> </w:t>
      </w:r>
    </w:p>
    <w:p w14:paraId="048AF99C" w14:textId="4BA621E2" w:rsidR="001E343A" w:rsidRDefault="001E343A" w:rsidP="005E3A92">
      <w:pPr>
        <w:spacing w:after="0" w:line="276" w:lineRule="auto"/>
        <w:jc w:val="both"/>
        <w:rPr>
          <w:rFonts w:ascii="Times New Roman" w:hAnsi="Times New Roman" w:cs="Times New Roman"/>
          <w:sz w:val="24"/>
          <w:szCs w:val="24"/>
          <w:lang w:val="en-US"/>
        </w:rPr>
      </w:pPr>
    </w:p>
    <w:p w14:paraId="67A5D45C" w14:textId="2A574259" w:rsidR="005E3A92" w:rsidRDefault="005E3A92" w:rsidP="008A09CC">
      <w:pPr>
        <w:pStyle w:val="Heading2"/>
        <w:rPr>
          <w:lang w:val="en-US"/>
        </w:rPr>
      </w:pPr>
      <w:r>
        <w:rPr>
          <w:lang w:val="en-US"/>
        </w:rPr>
        <w:t xml:space="preserve">The </w:t>
      </w:r>
      <w:r w:rsidR="00614FFC">
        <w:rPr>
          <w:lang w:val="en-US"/>
        </w:rPr>
        <w:t xml:space="preserve">First Attempt: The 1914 Regulations </w:t>
      </w:r>
    </w:p>
    <w:p w14:paraId="734A7EFF" w14:textId="11302603" w:rsidR="00364A64" w:rsidRDefault="00A7166F"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idea of adopting </w:t>
      </w:r>
      <w:r w:rsidR="00D40E87">
        <w:rPr>
          <w:rFonts w:ascii="Times New Roman" w:hAnsi="Times New Roman" w:cs="Times New Roman"/>
          <w:sz w:val="24"/>
          <w:szCs w:val="24"/>
          <w:lang w:val="en-US"/>
        </w:rPr>
        <w:t>modern taxes</w:t>
      </w:r>
      <w:r>
        <w:rPr>
          <w:rFonts w:ascii="Times New Roman" w:hAnsi="Times New Roman" w:cs="Times New Roman"/>
          <w:sz w:val="24"/>
          <w:szCs w:val="24"/>
          <w:lang w:val="en-US"/>
        </w:rPr>
        <w:t xml:space="preserve"> was firstly considered </w:t>
      </w:r>
      <w:r w:rsidR="00D40E87">
        <w:rPr>
          <w:rFonts w:ascii="Times New Roman" w:hAnsi="Times New Roman" w:cs="Times New Roman"/>
          <w:sz w:val="24"/>
          <w:szCs w:val="24"/>
          <w:lang w:val="en-US"/>
        </w:rPr>
        <w:t xml:space="preserve">by some elite reformers </w:t>
      </w:r>
      <w:r>
        <w:rPr>
          <w:rFonts w:ascii="Times New Roman" w:hAnsi="Times New Roman" w:cs="Times New Roman"/>
          <w:sz w:val="24"/>
          <w:szCs w:val="24"/>
          <w:lang w:val="en-US"/>
        </w:rPr>
        <w:t>in the late Qing.</w:t>
      </w:r>
      <w:r w:rsidR="008D2A51">
        <w:rPr>
          <w:rFonts w:ascii="Times New Roman" w:hAnsi="Times New Roman" w:cs="Times New Roman"/>
          <w:sz w:val="24"/>
          <w:szCs w:val="24"/>
          <w:lang w:val="en-US"/>
        </w:rPr>
        <w:t xml:space="preserve"> One of the critical</w:t>
      </w:r>
      <w:r w:rsidR="0058093D">
        <w:rPr>
          <w:rFonts w:ascii="Times New Roman" w:hAnsi="Times New Roman" w:cs="Times New Roman"/>
          <w:sz w:val="24"/>
          <w:szCs w:val="24"/>
          <w:lang w:val="en-US"/>
        </w:rPr>
        <w:t xml:space="preserve"> </w:t>
      </w:r>
      <w:r w:rsidR="008D2A51">
        <w:rPr>
          <w:rFonts w:ascii="Times New Roman" w:hAnsi="Times New Roman" w:cs="Times New Roman"/>
          <w:sz w:val="24"/>
          <w:szCs w:val="24"/>
          <w:lang w:val="en-US"/>
        </w:rPr>
        <w:t>reformers</w:t>
      </w:r>
      <w:r w:rsidR="00693006">
        <w:rPr>
          <w:rFonts w:ascii="Times New Roman" w:hAnsi="Times New Roman" w:cs="Times New Roman"/>
          <w:sz w:val="24"/>
          <w:szCs w:val="24"/>
          <w:lang w:val="en-US"/>
        </w:rPr>
        <w:t>,</w:t>
      </w:r>
      <w:r w:rsidR="008D2A51">
        <w:rPr>
          <w:rFonts w:ascii="Times New Roman" w:hAnsi="Times New Roman" w:cs="Times New Roman"/>
          <w:sz w:val="24"/>
          <w:szCs w:val="24"/>
          <w:lang w:val="en-US"/>
        </w:rPr>
        <w:t xml:space="preserve"> </w:t>
      </w:r>
      <w:r w:rsidR="00693006">
        <w:rPr>
          <w:rFonts w:ascii="Times New Roman" w:hAnsi="Times New Roman" w:cs="Times New Roman"/>
          <w:sz w:val="24"/>
          <w:szCs w:val="24"/>
          <w:lang w:val="en-US"/>
        </w:rPr>
        <w:t xml:space="preserve">Kang </w:t>
      </w:r>
      <w:proofErr w:type="spellStart"/>
      <w:r w:rsidR="00693006">
        <w:rPr>
          <w:rFonts w:ascii="Times New Roman" w:hAnsi="Times New Roman" w:cs="Times New Roman"/>
          <w:sz w:val="24"/>
          <w:szCs w:val="24"/>
          <w:lang w:val="en-US"/>
        </w:rPr>
        <w:t>Youwei</w:t>
      </w:r>
      <w:proofErr w:type="spellEnd"/>
      <w:r w:rsidR="00693006">
        <w:rPr>
          <w:rFonts w:ascii="Times New Roman" w:hAnsi="Times New Roman" w:cs="Times New Roman"/>
          <w:sz w:val="24"/>
          <w:szCs w:val="24"/>
          <w:lang w:val="en-US"/>
        </w:rPr>
        <w:t xml:space="preserve">, </w:t>
      </w:r>
      <w:r w:rsidR="0019042C">
        <w:rPr>
          <w:rFonts w:ascii="Times New Roman" w:hAnsi="Times New Roman" w:cs="Times New Roman"/>
          <w:sz w:val="24"/>
          <w:szCs w:val="24"/>
          <w:lang w:val="en-US"/>
        </w:rPr>
        <w:t xml:space="preserve">who </w:t>
      </w:r>
      <w:r w:rsidR="008D2A51">
        <w:rPr>
          <w:rFonts w:ascii="Times New Roman" w:hAnsi="Times New Roman" w:cs="Times New Roman"/>
          <w:sz w:val="24"/>
          <w:szCs w:val="24"/>
          <w:lang w:val="en-US"/>
        </w:rPr>
        <w:t>led the Hundred Days’ Refor</w:t>
      </w:r>
      <w:r w:rsidR="008C3908">
        <w:rPr>
          <w:rFonts w:ascii="Times New Roman" w:hAnsi="Times New Roman" w:cs="Times New Roman"/>
          <w:sz w:val="24"/>
          <w:szCs w:val="24"/>
          <w:lang w:val="en-US"/>
        </w:rPr>
        <w:t>m</w:t>
      </w:r>
      <w:r w:rsidR="00C66A24">
        <w:rPr>
          <w:rFonts w:ascii="Times New Roman" w:hAnsi="Times New Roman" w:cs="Times New Roman"/>
          <w:sz w:val="24"/>
          <w:szCs w:val="24"/>
          <w:lang w:val="en-US"/>
        </w:rPr>
        <w:t xml:space="preserve"> (11 June 1898–16 September 1898), also known as</w:t>
      </w:r>
      <w:r w:rsidR="008D2A51">
        <w:rPr>
          <w:rFonts w:ascii="Times New Roman" w:hAnsi="Times New Roman" w:cs="Times New Roman"/>
          <w:sz w:val="24"/>
          <w:szCs w:val="24"/>
          <w:lang w:val="en-US"/>
        </w:rPr>
        <w:t xml:space="preserve"> </w:t>
      </w:r>
      <w:r w:rsidR="00C66A24">
        <w:rPr>
          <w:rFonts w:ascii="Times New Roman" w:hAnsi="Times New Roman" w:cs="Times New Roman"/>
          <w:sz w:val="24"/>
          <w:szCs w:val="24"/>
          <w:lang w:val="en-US"/>
        </w:rPr>
        <w:t xml:space="preserve">the </w:t>
      </w:r>
      <w:proofErr w:type="spellStart"/>
      <w:r w:rsidR="00C66A24">
        <w:rPr>
          <w:rFonts w:ascii="Times New Roman" w:hAnsi="Times New Roman" w:cs="Times New Roman"/>
          <w:sz w:val="24"/>
          <w:szCs w:val="24"/>
          <w:lang w:val="en-US"/>
        </w:rPr>
        <w:t>Wuxu</w:t>
      </w:r>
      <w:proofErr w:type="spellEnd"/>
      <w:r w:rsidR="00C66A24">
        <w:rPr>
          <w:rFonts w:ascii="Times New Roman" w:hAnsi="Times New Roman" w:cs="Times New Roman"/>
          <w:sz w:val="24"/>
          <w:szCs w:val="24"/>
          <w:lang w:val="en-US"/>
        </w:rPr>
        <w:t xml:space="preserve"> Reform, </w:t>
      </w:r>
      <w:r w:rsidR="00763928">
        <w:rPr>
          <w:rFonts w:ascii="Times New Roman" w:hAnsi="Times New Roman" w:cs="Times New Roman"/>
          <w:sz w:val="24"/>
          <w:szCs w:val="24"/>
          <w:lang w:val="en-US"/>
        </w:rPr>
        <w:t xml:space="preserve">in </w:t>
      </w:r>
      <w:r w:rsidR="003A6CAD">
        <w:rPr>
          <w:rFonts w:ascii="Times New Roman" w:hAnsi="Times New Roman" w:cs="Times New Roman"/>
          <w:sz w:val="24"/>
          <w:szCs w:val="24"/>
          <w:lang w:val="en-US"/>
        </w:rPr>
        <w:t xml:space="preserve">the </w:t>
      </w:r>
      <w:r w:rsidR="00763928">
        <w:rPr>
          <w:rFonts w:ascii="Times New Roman" w:hAnsi="Times New Roman" w:cs="Times New Roman"/>
          <w:sz w:val="24"/>
          <w:szCs w:val="24"/>
          <w:lang w:val="en-US"/>
        </w:rPr>
        <w:t xml:space="preserve">late Qing </w:t>
      </w:r>
      <w:r w:rsidR="00413629">
        <w:rPr>
          <w:rFonts w:ascii="Times New Roman" w:hAnsi="Times New Roman" w:cs="Times New Roman"/>
          <w:sz w:val="24"/>
          <w:szCs w:val="24"/>
          <w:lang w:val="en-US"/>
        </w:rPr>
        <w:t>c</w:t>
      </w:r>
      <w:r w:rsidR="00693006">
        <w:rPr>
          <w:rFonts w:ascii="Times New Roman" w:hAnsi="Times New Roman" w:cs="Times New Roman"/>
          <w:sz w:val="24"/>
          <w:szCs w:val="24"/>
          <w:lang w:val="en-US"/>
        </w:rPr>
        <w:t>ondemned</w:t>
      </w:r>
      <w:r w:rsidR="00413629">
        <w:rPr>
          <w:rFonts w:ascii="Times New Roman" w:hAnsi="Times New Roman" w:cs="Times New Roman"/>
          <w:sz w:val="24"/>
          <w:szCs w:val="24"/>
          <w:lang w:val="en-US"/>
        </w:rPr>
        <w:t xml:space="preserve"> </w:t>
      </w:r>
      <w:r w:rsidR="00CA0DA9">
        <w:rPr>
          <w:rFonts w:ascii="Times New Roman" w:hAnsi="Times New Roman" w:cs="Times New Roman"/>
          <w:sz w:val="24"/>
          <w:szCs w:val="24"/>
          <w:lang w:val="en-US"/>
        </w:rPr>
        <w:t>heavy taxation</w:t>
      </w:r>
      <w:r w:rsidR="00056C03">
        <w:rPr>
          <w:rFonts w:ascii="Times New Roman" w:hAnsi="Times New Roman" w:cs="Times New Roman"/>
          <w:sz w:val="24"/>
          <w:szCs w:val="24"/>
          <w:lang w:val="en-US"/>
        </w:rPr>
        <w:t>, especially heavy taxes on ordinary people,</w:t>
      </w:r>
      <w:r w:rsidR="008C3908">
        <w:rPr>
          <w:rFonts w:ascii="Times New Roman" w:hAnsi="Times New Roman" w:cs="Times New Roman"/>
          <w:sz w:val="24"/>
          <w:szCs w:val="24"/>
          <w:lang w:val="en-US"/>
        </w:rPr>
        <w:t xml:space="preserve"> </w:t>
      </w:r>
      <w:r w:rsidR="00413629">
        <w:rPr>
          <w:rFonts w:ascii="Times New Roman" w:hAnsi="Times New Roman" w:cs="Times New Roman"/>
          <w:sz w:val="24"/>
          <w:szCs w:val="24"/>
          <w:lang w:val="en-US"/>
        </w:rPr>
        <w:t>and</w:t>
      </w:r>
      <w:r w:rsidR="003A6CAD">
        <w:rPr>
          <w:rFonts w:ascii="Times New Roman" w:hAnsi="Times New Roman" w:cs="Times New Roman"/>
          <w:sz w:val="24"/>
          <w:szCs w:val="24"/>
          <w:lang w:val="en-US"/>
        </w:rPr>
        <w:t xml:space="preserve"> </w:t>
      </w:r>
      <w:r w:rsidR="00413629">
        <w:rPr>
          <w:rFonts w:ascii="Times New Roman" w:hAnsi="Times New Roman" w:cs="Times New Roman"/>
          <w:sz w:val="24"/>
          <w:szCs w:val="24"/>
          <w:lang w:val="en-US"/>
        </w:rPr>
        <w:t>taxes</w:t>
      </w:r>
      <w:r w:rsidR="001B6EF3" w:rsidRPr="001B6EF3">
        <w:rPr>
          <w:rFonts w:ascii="Times New Roman" w:hAnsi="Times New Roman" w:cs="Times New Roman"/>
          <w:sz w:val="24"/>
          <w:szCs w:val="24"/>
          <w:lang w:val="en-US"/>
        </w:rPr>
        <w:t xml:space="preserve"> </w:t>
      </w:r>
      <w:r w:rsidR="001B6EF3">
        <w:rPr>
          <w:rFonts w:ascii="Times New Roman" w:hAnsi="Times New Roman" w:cs="Times New Roman"/>
          <w:sz w:val="24"/>
          <w:szCs w:val="24"/>
          <w:lang w:val="en-US"/>
        </w:rPr>
        <w:t>that were detriment to both famers, merchants and the government</w:t>
      </w:r>
      <w:r w:rsidR="003A6CAD">
        <w:rPr>
          <w:rFonts w:ascii="Times New Roman" w:hAnsi="Times New Roman" w:cs="Times New Roman"/>
          <w:sz w:val="24"/>
          <w:szCs w:val="24"/>
          <w:lang w:val="en-US"/>
        </w:rPr>
        <w:t>,</w:t>
      </w:r>
      <w:r w:rsidR="00306535">
        <w:rPr>
          <w:rFonts w:ascii="Times New Roman" w:hAnsi="Times New Roman" w:cs="Times New Roman"/>
          <w:sz w:val="24"/>
          <w:szCs w:val="24"/>
          <w:lang w:val="en-US"/>
        </w:rPr>
        <w:t xml:space="preserve"> particularly </w:t>
      </w:r>
      <w:proofErr w:type="spellStart"/>
      <w:r w:rsidR="00306535" w:rsidRPr="00753298">
        <w:rPr>
          <w:rFonts w:ascii="Times New Roman" w:hAnsi="Times New Roman" w:cs="Times New Roman"/>
          <w:i/>
          <w:iCs/>
          <w:sz w:val="24"/>
          <w:szCs w:val="24"/>
          <w:lang w:val="en-US"/>
        </w:rPr>
        <w:t>Lijin</w:t>
      </w:r>
      <w:proofErr w:type="spellEnd"/>
      <w:r w:rsidR="00306535">
        <w:rPr>
          <w:rFonts w:ascii="Times New Roman" w:hAnsi="Times New Roman" w:cs="Times New Roman"/>
          <w:sz w:val="24"/>
          <w:szCs w:val="24"/>
          <w:lang w:val="en-US"/>
        </w:rPr>
        <w:t xml:space="preserve">, an internal tariff </w:t>
      </w:r>
      <w:r w:rsidR="007400A8">
        <w:rPr>
          <w:rFonts w:ascii="Times New Roman" w:hAnsi="Times New Roman" w:cs="Times New Roman"/>
          <w:sz w:val="24"/>
          <w:szCs w:val="24"/>
          <w:lang w:val="en-US"/>
        </w:rPr>
        <w:t>on domestic merchants</w:t>
      </w:r>
      <w:r w:rsidR="001B6EF3">
        <w:rPr>
          <w:rFonts w:ascii="Times New Roman" w:hAnsi="Times New Roman" w:cs="Times New Roman"/>
          <w:sz w:val="24"/>
          <w:szCs w:val="24"/>
          <w:lang w:val="en-US"/>
        </w:rPr>
        <w:t>.</w:t>
      </w:r>
      <w:r w:rsidR="007400A8">
        <w:rPr>
          <w:rStyle w:val="FootnoteReference"/>
          <w:rFonts w:ascii="Times New Roman" w:hAnsi="Times New Roman" w:cs="Times New Roman"/>
          <w:sz w:val="24"/>
          <w:szCs w:val="24"/>
          <w:lang w:val="en-US"/>
        </w:rPr>
        <w:footnoteReference w:id="30"/>
      </w:r>
      <w:r w:rsidR="007400A8">
        <w:rPr>
          <w:rFonts w:ascii="Times New Roman" w:hAnsi="Times New Roman" w:cs="Times New Roman"/>
          <w:sz w:val="24"/>
          <w:szCs w:val="24"/>
          <w:lang w:val="en-US"/>
        </w:rPr>
        <w:t xml:space="preserve"> He</w:t>
      </w:r>
      <w:r w:rsidR="002662EA">
        <w:rPr>
          <w:rFonts w:ascii="Times New Roman" w:hAnsi="Times New Roman" w:cs="Times New Roman"/>
          <w:sz w:val="24"/>
          <w:szCs w:val="24"/>
          <w:lang w:val="en-US"/>
        </w:rPr>
        <w:t xml:space="preserve"> </w:t>
      </w:r>
      <w:r w:rsidR="00F121EF">
        <w:rPr>
          <w:rFonts w:ascii="Times New Roman" w:hAnsi="Times New Roman" w:cs="Times New Roman"/>
          <w:sz w:val="24"/>
          <w:szCs w:val="24"/>
          <w:lang w:val="en-US"/>
        </w:rPr>
        <w:t xml:space="preserve">instead </w:t>
      </w:r>
      <w:r w:rsidR="002662EA">
        <w:rPr>
          <w:rFonts w:ascii="Times New Roman" w:hAnsi="Times New Roman" w:cs="Times New Roman"/>
          <w:sz w:val="24"/>
          <w:szCs w:val="24"/>
          <w:lang w:val="en-US"/>
        </w:rPr>
        <w:t>advocated light taxation</w:t>
      </w:r>
      <w:r w:rsidR="00444A76">
        <w:rPr>
          <w:rFonts w:ascii="Times New Roman" w:hAnsi="Times New Roman" w:cs="Times New Roman"/>
          <w:sz w:val="24"/>
          <w:szCs w:val="24"/>
          <w:lang w:val="en-US"/>
        </w:rPr>
        <w:t>,</w:t>
      </w:r>
      <w:r w:rsidR="002662EA">
        <w:rPr>
          <w:rFonts w:ascii="Times New Roman" w:hAnsi="Times New Roman" w:cs="Times New Roman"/>
          <w:sz w:val="24"/>
          <w:szCs w:val="24"/>
          <w:lang w:val="en-US"/>
        </w:rPr>
        <w:t xml:space="preserve"> and </w:t>
      </w:r>
      <w:r w:rsidR="00C86659">
        <w:rPr>
          <w:rFonts w:ascii="Times New Roman" w:hAnsi="Times New Roman" w:cs="Times New Roman"/>
          <w:sz w:val="24"/>
          <w:szCs w:val="24"/>
          <w:lang w:val="en-US"/>
        </w:rPr>
        <w:t xml:space="preserve">for revenue purposes </w:t>
      </w:r>
      <w:r w:rsidR="00CF381D">
        <w:rPr>
          <w:rFonts w:ascii="Times New Roman" w:hAnsi="Times New Roman" w:cs="Times New Roman"/>
          <w:sz w:val="24"/>
          <w:szCs w:val="24"/>
          <w:lang w:val="en-US"/>
        </w:rPr>
        <w:t>adoption of</w:t>
      </w:r>
      <w:r w:rsidR="00444A76">
        <w:rPr>
          <w:rFonts w:ascii="Times New Roman" w:hAnsi="Times New Roman" w:cs="Times New Roman"/>
          <w:sz w:val="24"/>
          <w:szCs w:val="24"/>
          <w:lang w:val="en-US"/>
        </w:rPr>
        <w:t xml:space="preserve"> </w:t>
      </w:r>
      <w:r w:rsidR="00CF381D">
        <w:rPr>
          <w:rFonts w:ascii="Times New Roman" w:hAnsi="Times New Roman" w:cs="Times New Roman"/>
          <w:sz w:val="24"/>
          <w:szCs w:val="24"/>
          <w:lang w:val="en-US"/>
        </w:rPr>
        <w:t xml:space="preserve">modern </w:t>
      </w:r>
      <w:r w:rsidR="00CF381D">
        <w:rPr>
          <w:rFonts w:ascii="Times New Roman" w:hAnsi="Times New Roman" w:cs="Times New Roman"/>
          <w:sz w:val="24"/>
          <w:szCs w:val="24"/>
          <w:lang w:val="en-US"/>
        </w:rPr>
        <w:lastRenderedPageBreak/>
        <w:t>taxes</w:t>
      </w:r>
      <w:r w:rsidR="008E5686" w:rsidRPr="008E5686">
        <w:rPr>
          <w:rFonts w:ascii="Times New Roman" w:hAnsi="Times New Roman" w:cs="Times New Roman"/>
          <w:sz w:val="24"/>
          <w:szCs w:val="24"/>
          <w:lang w:val="en-US"/>
        </w:rPr>
        <w:t xml:space="preserve"> </w:t>
      </w:r>
      <w:r w:rsidR="008E5686">
        <w:rPr>
          <w:rFonts w:ascii="Times New Roman" w:hAnsi="Times New Roman" w:cs="Times New Roman"/>
          <w:sz w:val="24"/>
          <w:szCs w:val="24"/>
          <w:lang w:val="en-US"/>
        </w:rPr>
        <w:t>that facilitate commerce and industrialization</w:t>
      </w:r>
      <w:r w:rsidR="00CF381D">
        <w:rPr>
          <w:rFonts w:ascii="Times New Roman" w:hAnsi="Times New Roman" w:cs="Times New Roman"/>
          <w:sz w:val="24"/>
          <w:szCs w:val="24"/>
          <w:lang w:val="en-US"/>
        </w:rPr>
        <w:t xml:space="preserve"> </w:t>
      </w:r>
      <w:r w:rsidR="002C6971">
        <w:rPr>
          <w:rFonts w:ascii="Times New Roman" w:hAnsi="Times New Roman" w:cs="Times New Roman"/>
          <w:sz w:val="24"/>
          <w:szCs w:val="24"/>
          <w:lang w:val="en-US"/>
        </w:rPr>
        <w:t>on the basis of</w:t>
      </w:r>
      <w:r w:rsidR="00807ED8">
        <w:rPr>
          <w:rFonts w:ascii="Times New Roman" w:hAnsi="Times New Roman" w:cs="Times New Roman"/>
          <w:sz w:val="24"/>
          <w:szCs w:val="24"/>
          <w:lang w:val="en-US"/>
        </w:rPr>
        <w:t xml:space="preserve"> western experience</w:t>
      </w:r>
      <w:r w:rsidR="008E5686">
        <w:rPr>
          <w:rFonts w:ascii="Times New Roman" w:hAnsi="Times New Roman" w:cs="Times New Roman"/>
          <w:sz w:val="24"/>
          <w:szCs w:val="24"/>
          <w:lang w:val="en-US"/>
        </w:rPr>
        <w:t>s</w:t>
      </w:r>
      <w:r w:rsidR="00415ABB">
        <w:rPr>
          <w:rFonts w:ascii="Times New Roman" w:hAnsi="Times New Roman" w:cs="Times New Roman"/>
          <w:sz w:val="24"/>
          <w:szCs w:val="24"/>
          <w:lang w:val="en-US"/>
        </w:rPr>
        <w:t>.</w:t>
      </w:r>
      <w:r w:rsidR="00D00A0E">
        <w:rPr>
          <w:rStyle w:val="FootnoteReference"/>
          <w:rFonts w:ascii="Times New Roman" w:hAnsi="Times New Roman" w:cs="Times New Roman"/>
          <w:sz w:val="24"/>
          <w:szCs w:val="24"/>
          <w:lang w:val="en-US"/>
        </w:rPr>
        <w:footnoteReference w:id="31"/>
      </w:r>
      <w:r w:rsidR="00415ABB">
        <w:rPr>
          <w:rFonts w:ascii="Times New Roman" w:hAnsi="Times New Roman" w:cs="Times New Roman"/>
          <w:sz w:val="24"/>
          <w:szCs w:val="24"/>
          <w:lang w:val="en-US"/>
        </w:rPr>
        <w:t xml:space="preserve"> </w:t>
      </w:r>
      <w:r w:rsidR="002662EA">
        <w:rPr>
          <w:rFonts w:ascii="Times New Roman" w:hAnsi="Times New Roman" w:cs="Times New Roman"/>
          <w:sz w:val="24"/>
          <w:szCs w:val="24"/>
          <w:lang w:val="en-US"/>
        </w:rPr>
        <w:t xml:space="preserve"> </w:t>
      </w:r>
      <w:r w:rsidR="00646FF7">
        <w:rPr>
          <w:rFonts w:ascii="Times New Roman" w:hAnsi="Times New Roman" w:cs="Times New Roman"/>
          <w:sz w:val="24"/>
          <w:szCs w:val="24"/>
          <w:lang w:val="en-US"/>
        </w:rPr>
        <w:t xml:space="preserve">While the </w:t>
      </w:r>
      <w:r w:rsidR="000E38A8" w:rsidRPr="000E38A8">
        <w:rPr>
          <w:rFonts w:ascii="Times New Roman" w:hAnsi="Times New Roman" w:cs="Times New Roman"/>
          <w:sz w:val="24"/>
          <w:szCs w:val="24"/>
          <w:lang w:val="en-US"/>
        </w:rPr>
        <w:t xml:space="preserve">Hundred Days’ </w:t>
      </w:r>
      <w:r w:rsidR="00646FF7">
        <w:rPr>
          <w:rFonts w:ascii="Times New Roman" w:hAnsi="Times New Roman" w:cs="Times New Roman"/>
          <w:sz w:val="24"/>
          <w:szCs w:val="24"/>
          <w:lang w:val="en-US"/>
        </w:rPr>
        <w:t>Reform was failed and many reform measure</w:t>
      </w:r>
      <w:r w:rsidR="00CA0DA9">
        <w:rPr>
          <w:rFonts w:ascii="Times New Roman" w:hAnsi="Times New Roman" w:cs="Times New Roman"/>
          <w:sz w:val="24"/>
          <w:szCs w:val="24"/>
          <w:lang w:val="en-US"/>
        </w:rPr>
        <w:t>s</w:t>
      </w:r>
      <w:r w:rsidR="00646FF7">
        <w:rPr>
          <w:rFonts w:ascii="Times New Roman" w:hAnsi="Times New Roman" w:cs="Times New Roman"/>
          <w:sz w:val="24"/>
          <w:szCs w:val="24"/>
          <w:lang w:val="en-US"/>
        </w:rPr>
        <w:t xml:space="preserve"> did not come into </w:t>
      </w:r>
      <w:r w:rsidR="00CA0DA9">
        <w:rPr>
          <w:rFonts w:ascii="Times New Roman" w:hAnsi="Times New Roman" w:cs="Times New Roman"/>
          <w:sz w:val="24"/>
          <w:szCs w:val="24"/>
          <w:lang w:val="en-US"/>
        </w:rPr>
        <w:t>effect</w:t>
      </w:r>
      <w:r w:rsidR="00646FF7">
        <w:rPr>
          <w:rFonts w:ascii="Times New Roman" w:hAnsi="Times New Roman" w:cs="Times New Roman"/>
          <w:sz w:val="24"/>
          <w:szCs w:val="24"/>
          <w:lang w:val="en-US"/>
        </w:rPr>
        <w:t xml:space="preserve">, </w:t>
      </w:r>
      <w:r w:rsidR="000335F6">
        <w:rPr>
          <w:rFonts w:ascii="Times New Roman" w:hAnsi="Times New Roman" w:cs="Times New Roman"/>
          <w:sz w:val="24"/>
          <w:szCs w:val="24"/>
          <w:lang w:val="en-US"/>
        </w:rPr>
        <w:t>it</w:t>
      </w:r>
      <w:r w:rsidR="00646FF7">
        <w:rPr>
          <w:rFonts w:ascii="Times New Roman" w:hAnsi="Times New Roman" w:cs="Times New Roman"/>
          <w:sz w:val="24"/>
          <w:szCs w:val="24"/>
          <w:lang w:val="en-US"/>
        </w:rPr>
        <w:t xml:space="preserve"> </w:t>
      </w:r>
      <w:r w:rsidR="00801BAC">
        <w:rPr>
          <w:rFonts w:ascii="Times New Roman" w:hAnsi="Times New Roman" w:cs="Times New Roman"/>
          <w:sz w:val="24"/>
          <w:szCs w:val="24"/>
          <w:lang w:val="en-US"/>
        </w:rPr>
        <w:t>helped disseminate western ideas of equality, social contract, freedom and democracy</w:t>
      </w:r>
      <w:r w:rsidR="00CA0DA9">
        <w:rPr>
          <w:rFonts w:ascii="Times New Roman" w:hAnsi="Times New Roman" w:cs="Times New Roman"/>
          <w:sz w:val="24"/>
          <w:szCs w:val="24"/>
          <w:lang w:val="en-US"/>
        </w:rPr>
        <w:t xml:space="preserve"> </w:t>
      </w:r>
      <w:r w:rsidR="00B56EF3">
        <w:rPr>
          <w:rFonts w:ascii="Times New Roman" w:hAnsi="Times New Roman" w:cs="Times New Roman"/>
          <w:sz w:val="24"/>
          <w:szCs w:val="24"/>
          <w:lang w:val="en-US"/>
        </w:rPr>
        <w:t>in</w:t>
      </w:r>
      <w:r w:rsidR="00CA0DA9">
        <w:rPr>
          <w:rFonts w:ascii="Times New Roman" w:hAnsi="Times New Roman" w:cs="Times New Roman"/>
          <w:sz w:val="24"/>
          <w:szCs w:val="24"/>
          <w:lang w:val="en-US"/>
        </w:rPr>
        <w:t xml:space="preserve"> the society</w:t>
      </w:r>
      <w:r w:rsidR="00750554">
        <w:rPr>
          <w:rFonts w:ascii="Times New Roman" w:hAnsi="Times New Roman" w:cs="Times New Roman"/>
          <w:sz w:val="24"/>
          <w:szCs w:val="24"/>
          <w:lang w:val="en-US"/>
        </w:rPr>
        <w:t xml:space="preserve"> and c</w:t>
      </w:r>
      <w:r w:rsidR="00426BA7">
        <w:rPr>
          <w:rFonts w:ascii="Times New Roman" w:hAnsi="Times New Roman" w:cs="Times New Roman"/>
          <w:sz w:val="24"/>
          <w:szCs w:val="24"/>
          <w:lang w:val="en-US"/>
        </w:rPr>
        <w:t>atalyzed</w:t>
      </w:r>
      <w:r w:rsidR="00750554">
        <w:rPr>
          <w:rFonts w:ascii="Times New Roman" w:hAnsi="Times New Roman" w:cs="Times New Roman"/>
          <w:sz w:val="24"/>
          <w:szCs w:val="24"/>
          <w:lang w:val="en-US"/>
        </w:rPr>
        <w:t xml:space="preserve"> a</w:t>
      </w:r>
      <w:r w:rsidR="00805873">
        <w:rPr>
          <w:rFonts w:ascii="Times New Roman" w:hAnsi="Times New Roman" w:cs="Times New Roman"/>
          <w:sz w:val="24"/>
          <w:szCs w:val="24"/>
          <w:lang w:val="en-US"/>
        </w:rPr>
        <w:t xml:space="preserve"> call for reform </w:t>
      </w:r>
      <w:r w:rsidR="00D23ED0">
        <w:rPr>
          <w:rFonts w:ascii="Times New Roman" w:hAnsi="Times New Roman" w:cs="Times New Roman"/>
          <w:sz w:val="24"/>
          <w:szCs w:val="24"/>
          <w:lang w:val="en-US"/>
        </w:rPr>
        <w:t xml:space="preserve">of </w:t>
      </w:r>
      <w:r w:rsidR="00805873">
        <w:rPr>
          <w:rFonts w:ascii="Times New Roman" w:hAnsi="Times New Roman" w:cs="Times New Roman"/>
          <w:sz w:val="24"/>
          <w:szCs w:val="24"/>
          <w:lang w:val="en-US"/>
        </w:rPr>
        <w:t>the</w:t>
      </w:r>
      <w:r w:rsidR="001577C9">
        <w:rPr>
          <w:rFonts w:ascii="Times New Roman" w:hAnsi="Times New Roman" w:cs="Times New Roman"/>
          <w:sz w:val="24"/>
          <w:szCs w:val="24"/>
          <w:lang w:val="en-US"/>
        </w:rPr>
        <w:t xml:space="preserve"> </w:t>
      </w:r>
      <w:r w:rsidR="00805873">
        <w:rPr>
          <w:rFonts w:ascii="Times New Roman" w:hAnsi="Times New Roman" w:cs="Times New Roman"/>
          <w:sz w:val="24"/>
          <w:szCs w:val="24"/>
          <w:lang w:val="en-US"/>
        </w:rPr>
        <w:t xml:space="preserve">tax system. Just before the 1911 Revolution, </w:t>
      </w:r>
      <w:r w:rsidR="00753298">
        <w:rPr>
          <w:rFonts w:ascii="Times New Roman" w:hAnsi="Times New Roman" w:cs="Times New Roman"/>
          <w:sz w:val="24"/>
          <w:szCs w:val="24"/>
          <w:lang w:val="en-US"/>
        </w:rPr>
        <w:t xml:space="preserve">the debate </w:t>
      </w:r>
      <w:r w:rsidR="004E25DC">
        <w:rPr>
          <w:rFonts w:ascii="Times New Roman" w:hAnsi="Times New Roman" w:cs="Times New Roman"/>
          <w:sz w:val="24"/>
          <w:szCs w:val="24"/>
          <w:lang w:val="en-US"/>
        </w:rPr>
        <w:t>on</w:t>
      </w:r>
      <w:r w:rsidR="00753298">
        <w:rPr>
          <w:rFonts w:ascii="Times New Roman" w:hAnsi="Times New Roman" w:cs="Times New Roman"/>
          <w:sz w:val="24"/>
          <w:szCs w:val="24"/>
          <w:lang w:val="en-US"/>
        </w:rPr>
        <w:t xml:space="preserve"> the repeal of </w:t>
      </w:r>
      <w:proofErr w:type="spellStart"/>
      <w:r w:rsidR="00753298" w:rsidRPr="000436EB">
        <w:rPr>
          <w:rFonts w:ascii="Times New Roman" w:hAnsi="Times New Roman" w:cs="Times New Roman"/>
          <w:i/>
          <w:iCs/>
          <w:sz w:val="24"/>
          <w:szCs w:val="24"/>
          <w:lang w:val="en-US"/>
        </w:rPr>
        <w:t>Lijin</w:t>
      </w:r>
      <w:proofErr w:type="spellEnd"/>
      <w:r w:rsidR="000436EB">
        <w:rPr>
          <w:rFonts w:ascii="Times New Roman" w:hAnsi="Times New Roman" w:cs="Times New Roman"/>
          <w:sz w:val="24"/>
          <w:szCs w:val="24"/>
          <w:lang w:val="en-US"/>
        </w:rPr>
        <w:t xml:space="preserve"> </w:t>
      </w:r>
      <w:r w:rsidR="00E043A3">
        <w:rPr>
          <w:rFonts w:ascii="Times New Roman" w:hAnsi="Times New Roman" w:cs="Times New Roman"/>
          <w:sz w:val="24"/>
          <w:szCs w:val="24"/>
          <w:lang w:val="en-US"/>
        </w:rPr>
        <w:t>triggered</w:t>
      </w:r>
      <w:r w:rsidR="000436EB">
        <w:rPr>
          <w:rFonts w:ascii="Times New Roman" w:hAnsi="Times New Roman" w:cs="Times New Roman"/>
          <w:sz w:val="24"/>
          <w:szCs w:val="24"/>
          <w:lang w:val="en-US"/>
        </w:rPr>
        <w:t xml:space="preserve"> a wide discussion of approaches to </w:t>
      </w:r>
      <w:r w:rsidR="00553196">
        <w:rPr>
          <w:rFonts w:ascii="Times New Roman" w:hAnsi="Times New Roman" w:cs="Times New Roman"/>
          <w:sz w:val="24"/>
          <w:szCs w:val="24"/>
          <w:lang w:val="en-US"/>
        </w:rPr>
        <w:t>adjusting and improving the</w:t>
      </w:r>
      <w:r w:rsidR="00E043A3">
        <w:rPr>
          <w:rFonts w:ascii="Times New Roman" w:hAnsi="Times New Roman" w:cs="Times New Roman"/>
          <w:sz w:val="24"/>
          <w:szCs w:val="24"/>
          <w:lang w:val="en-US"/>
        </w:rPr>
        <w:t xml:space="preserve"> </w:t>
      </w:r>
      <w:r w:rsidR="00553196">
        <w:rPr>
          <w:rFonts w:ascii="Times New Roman" w:hAnsi="Times New Roman" w:cs="Times New Roman"/>
          <w:sz w:val="24"/>
          <w:szCs w:val="24"/>
          <w:lang w:val="en-US"/>
        </w:rPr>
        <w:t>tax system</w:t>
      </w:r>
      <w:r w:rsidR="007A2A30">
        <w:rPr>
          <w:rFonts w:ascii="Times New Roman" w:hAnsi="Times New Roman" w:cs="Times New Roman"/>
          <w:sz w:val="24"/>
          <w:szCs w:val="24"/>
          <w:lang w:val="en-US"/>
        </w:rPr>
        <w:t xml:space="preserve"> among commentators, the public</w:t>
      </w:r>
      <w:r w:rsidR="00364A64">
        <w:rPr>
          <w:rFonts w:ascii="Times New Roman" w:hAnsi="Times New Roman" w:cs="Times New Roman"/>
          <w:sz w:val="24"/>
          <w:szCs w:val="24"/>
          <w:lang w:val="en-US"/>
        </w:rPr>
        <w:t>,</w:t>
      </w:r>
      <w:r w:rsidR="007A2A30">
        <w:rPr>
          <w:rFonts w:ascii="Times New Roman" w:hAnsi="Times New Roman" w:cs="Times New Roman"/>
          <w:sz w:val="24"/>
          <w:szCs w:val="24"/>
          <w:lang w:val="en-US"/>
        </w:rPr>
        <w:t xml:space="preserve"> and</w:t>
      </w:r>
      <w:r w:rsidR="0047356C">
        <w:rPr>
          <w:rFonts w:ascii="Times New Roman" w:hAnsi="Times New Roman" w:cs="Times New Roman"/>
          <w:sz w:val="24"/>
          <w:szCs w:val="24"/>
          <w:lang w:val="en-US"/>
        </w:rPr>
        <w:t xml:space="preserve"> government officials.</w:t>
      </w:r>
      <w:r w:rsidR="004C7D09">
        <w:rPr>
          <w:rFonts w:ascii="Times New Roman" w:hAnsi="Times New Roman" w:cs="Times New Roman"/>
          <w:sz w:val="24"/>
          <w:szCs w:val="24"/>
          <w:lang w:val="en-US"/>
        </w:rPr>
        <w:t xml:space="preserve"> </w:t>
      </w:r>
    </w:p>
    <w:p w14:paraId="1BB9482A" w14:textId="77777777" w:rsidR="00364A64" w:rsidRDefault="00364A64" w:rsidP="005E3A92">
      <w:pPr>
        <w:spacing w:after="0" w:line="276" w:lineRule="auto"/>
        <w:jc w:val="both"/>
        <w:rPr>
          <w:rFonts w:ascii="Times New Roman" w:hAnsi="Times New Roman" w:cs="Times New Roman"/>
          <w:sz w:val="24"/>
          <w:szCs w:val="24"/>
          <w:lang w:val="en-US"/>
        </w:rPr>
      </w:pPr>
    </w:p>
    <w:p w14:paraId="212E3244" w14:textId="2B965E09" w:rsidR="0044166A" w:rsidRDefault="004C7D09"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49140A">
        <w:rPr>
          <w:rFonts w:ascii="Times New Roman" w:hAnsi="Times New Roman" w:cs="Times New Roman"/>
          <w:sz w:val="24"/>
          <w:szCs w:val="24"/>
          <w:lang w:val="en-US"/>
        </w:rPr>
        <w:t xml:space="preserve">1902, </w:t>
      </w:r>
      <w:r w:rsidR="001E5801">
        <w:rPr>
          <w:rFonts w:ascii="Times New Roman" w:hAnsi="Times New Roman" w:cs="Times New Roman"/>
          <w:sz w:val="24"/>
          <w:szCs w:val="24"/>
          <w:lang w:val="en-US"/>
        </w:rPr>
        <w:t xml:space="preserve">Liang Qichao, another influential </w:t>
      </w:r>
      <w:r w:rsidR="00A027E9">
        <w:rPr>
          <w:rFonts w:ascii="Times New Roman" w:hAnsi="Times New Roman" w:cs="Times New Roman"/>
          <w:sz w:val="24"/>
          <w:szCs w:val="24"/>
          <w:lang w:val="en-US"/>
        </w:rPr>
        <w:t>intellectual leader in the first two decades of the 20th century,</w:t>
      </w:r>
      <w:r w:rsidR="00024CE9">
        <w:rPr>
          <w:rFonts w:ascii="Times New Roman" w:hAnsi="Times New Roman" w:cs="Times New Roman"/>
          <w:sz w:val="24"/>
          <w:szCs w:val="24"/>
          <w:lang w:val="en-US"/>
        </w:rPr>
        <w:t xml:space="preserve"> proposed </w:t>
      </w:r>
      <w:r w:rsidR="005A3F0A">
        <w:rPr>
          <w:rFonts w:ascii="Times New Roman" w:hAnsi="Times New Roman" w:cs="Times New Roman"/>
          <w:sz w:val="24"/>
          <w:szCs w:val="24"/>
          <w:lang w:val="en-US"/>
        </w:rPr>
        <w:t>adoption</w:t>
      </w:r>
      <w:r w:rsidR="00024CE9">
        <w:rPr>
          <w:rFonts w:ascii="Times New Roman" w:hAnsi="Times New Roman" w:cs="Times New Roman"/>
          <w:sz w:val="24"/>
          <w:szCs w:val="24"/>
          <w:lang w:val="en-US"/>
        </w:rPr>
        <w:t xml:space="preserve"> of income tax</w:t>
      </w:r>
      <w:r w:rsidR="002F7881">
        <w:rPr>
          <w:rFonts w:ascii="Times New Roman" w:hAnsi="Times New Roman" w:cs="Times New Roman"/>
          <w:sz w:val="24"/>
          <w:szCs w:val="24"/>
          <w:lang w:val="en-US"/>
        </w:rPr>
        <w:t>, inheritance tax</w:t>
      </w:r>
      <w:r w:rsidR="005A3F0A">
        <w:rPr>
          <w:rFonts w:ascii="Times New Roman" w:hAnsi="Times New Roman" w:cs="Times New Roman"/>
          <w:sz w:val="24"/>
          <w:szCs w:val="24"/>
          <w:lang w:val="en-US"/>
        </w:rPr>
        <w:t xml:space="preserve"> and </w:t>
      </w:r>
      <w:r w:rsidR="002F7881">
        <w:rPr>
          <w:rFonts w:ascii="Times New Roman" w:hAnsi="Times New Roman" w:cs="Times New Roman"/>
          <w:sz w:val="24"/>
          <w:szCs w:val="24"/>
          <w:lang w:val="en-US"/>
        </w:rPr>
        <w:t>land appreciat</w:t>
      </w:r>
      <w:r w:rsidR="007C042F">
        <w:rPr>
          <w:rFonts w:ascii="Times New Roman" w:hAnsi="Times New Roman" w:cs="Times New Roman"/>
          <w:sz w:val="24"/>
          <w:szCs w:val="24"/>
          <w:lang w:val="en-US"/>
        </w:rPr>
        <w:t>ion</w:t>
      </w:r>
      <w:r w:rsidR="002F7881">
        <w:rPr>
          <w:rFonts w:ascii="Times New Roman" w:hAnsi="Times New Roman" w:cs="Times New Roman"/>
          <w:sz w:val="24"/>
          <w:szCs w:val="24"/>
          <w:lang w:val="en-US"/>
        </w:rPr>
        <w:t xml:space="preserve"> tax</w:t>
      </w:r>
      <w:r w:rsidR="005A3F0A">
        <w:rPr>
          <w:rFonts w:ascii="Times New Roman" w:hAnsi="Times New Roman" w:cs="Times New Roman"/>
          <w:sz w:val="24"/>
          <w:szCs w:val="24"/>
          <w:lang w:val="en-US"/>
        </w:rPr>
        <w:t xml:space="preserve"> to reform</w:t>
      </w:r>
      <w:r w:rsidR="00034A9F">
        <w:rPr>
          <w:rFonts w:ascii="Times New Roman" w:hAnsi="Times New Roman" w:cs="Times New Roman"/>
          <w:sz w:val="24"/>
          <w:szCs w:val="24"/>
          <w:lang w:val="en-US"/>
        </w:rPr>
        <w:t xml:space="preserve"> China’s </w:t>
      </w:r>
      <w:r w:rsidR="002F7881">
        <w:rPr>
          <w:rFonts w:ascii="Times New Roman" w:hAnsi="Times New Roman" w:cs="Times New Roman"/>
          <w:sz w:val="24"/>
          <w:szCs w:val="24"/>
          <w:lang w:val="en-US"/>
        </w:rPr>
        <w:t>public</w:t>
      </w:r>
      <w:r w:rsidR="00034A9F">
        <w:rPr>
          <w:rFonts w:ascii="Times New Roman" w:hAnsi="Times New Roman" w:cs="Times New Roman"/>
          <w:sz w:val="24"/>
          <w:szCs w:val="24"/>
          <w:lang w:val="en-US"/>
        </w:rPr>
        <w:t xml:space="preserve"> finance</w:t>
      </w:r>
      <w:r w:rsidR="00474E05">
        <w:rPr>
          <w:rFonts w:ascii="Times New Roman" w:hAnsi="Times New Roman" w:cs="Times New Roman"/>
          <w:sz w:val="24"/>
          <w:szCs w:val="24"/>
          <w:lang w:val="en-US"/>
        </w:rPr>
        <w:t xml:space="preserve"> as those taxes </w:t>
      </w:r>
      <w:r w:rsidR="00DC1495">
        <w:rPr>
          <w:rFonts w:ascii="Times New Roman" w:hAnsi="Times New Roman" w:cs="Times New Roman"/>
          <w:sz w:val="24"/>
          <w:szCs w:val="24"/>
          <w:lang w:val="en-US"/>
        </w:rPr>
        <w:t>were believed to be able to</w:t>
      </w:r>
      <w:r w:rsidR="00474E05">
        <w:rPr>
          <w:rFonts w:ascii="Times New Roman" w:hAnsi="Times New Roman" w:cs="Times New Roman"/>
          <w:sz w:val="24"/>
          <w:szCs w:val="24"/>
          <w:lang w:val="en-US"/>
        </w:rPr>
        <w:t xml:space="preserve"> help adjust tax burdens between the rich and the poor and reduce inequality</w:t>
      </w:r>
      <w:r w:rsidR="00034A9F">
        <w:rPr>
          <w:rFonts w:ascii="Times New Roman" w:hAnsi="Times New Roman" w:cs="Times New Roman"/>
          <w:sz w:val="24"/>
          <w:szCs w:val="24"/>
          <w:lang w:val="en-US"/>
        </w:rPr>
        <w:t>.</w:t>
      </w:r>
      <w:r w:rsidR="00034A9F">
        <w:rPr>
          <w:rStyle w:val="FootnoteReference"/>
          <w:rFonts w:ascii="Times New Roman" w:hAnsi="Times New Roman" w:cs="Times New Roman"/>
          <w:sz w:val="24"/>
          <w:szCs w:val="24"/>
          <w:lang w:val="en-US"/>
        </w:rPr>
        <w:footnoteReference w:id="32"/>
      </w:r>
      <w:r w:rsidR="005358C2">
        <w:rPr>
          <w:rFonts w:ascii="Times New Roman" w:hAnsi="Times New Roman" w:cs="Times New Roman"/>
          <w:sz w:val="24"/>
          <w:szCs w:val="24"/>
          <w:lang w:val="en-US"/>
        </w:rPr>
        <w:t xml:space="preserve"> Intellectual debates </w:t>
      </w:r>
      <w:r w:rsidR="008B73D3">
        <w:rPr>
          <w:rFonts w:ascii="Times New Roman" w:hAnsi="Times New Roman" w:cs="Times New Roman"/>
          <w:sz w:val="24"/>
          <w:szCs w:val="24"/>
          <w:lang w:val="en-US"/>
        </w:rPr>
        <w:t>provided theoretical foundations that were needed in</w:t>
      </w:r>
      <w:r w:rsidR="00F32A31">
        <w:rPr>
          <w:rFonts w:ascii="Times New Roman" w:hAnsi="Times New Roman" w:cs="Times New Roman"/>
          <w:sz w:val="24"/>
          <w:szCs w:val="24"/>
          <w:lang w:val="en-US"/>
        </w:rPr>
        <w:t xml:space="preserve"> proposing</w:t>
      </w:r>
      <w:r w:rsidR="008B73D3">
        <w:rPr>
          <w:rFonts w:ascii="Times New Roman" w:hAnsi="Times New Roman" w:cs="Times New Roman"/>
          <w:sz w:val="24"/>
          <w:szCs w:val="24"/>
          <w:lang w:val="en-US"/>
        </w:rPr>
        <w:t xml:space="preserve"> reform</w:t>
      </w:r>
      <w:r w:rsidR="00F32A31">
        <w:rPr>
          <w:rFonts w:ascii="Times New Roman" w:hAnsi="Times New Roman" w:cs="Times New Roman"/>
          <w:sz w:val="24"/>
          <w:szCs w:val="24"/>
          <w:lang w:val="en-US"/>
        </w:rPr>
        <w:t xml:space="preserve"> measures</w:t>
      </w:r>
      <w:r w:rsidR="008B73D3">
        <w:rPr>
          <w:rFonts w:ascii="Times New Roman" w:hAnsi="Times New Roman" w:cs="Times New Roman"/>
          <w:sz w:val="24"/>
          <w:szCs w:val="24"/>
          <w:lang w:val="en-US"/>
        </w:rPr>
        <w:t xml:space="preserve"> </w:t>
      </w:r>
      <w:r w:rsidR="00F32A31">
        <w:rPr>
          <w:rFonts w:ascii="Times New Roman" w:hAnsi="Times New Roman" w:cs="Times New Roman"/>
          <w:sz w:val="24"/>
          <w:szCs w:val="24"/>
          <w:lang w:val="en-US"/>
        </w:rPr>
        <w:t>to</w:t>
      </w:r>
      <w:r w:rsidR="008B73D3">
        <w:rPr>
          <w:rFonts w:ascii="Times New Roman" w:hAnsi="Times New Roman" w:cs="Times New Roman"/>
          <w:sz w:val="24"/>
          <w:szCs w:val="24"/>
          <w:lang w:val="en-US"/>
        </w:rPr>
        <w:t xml:space="preserve"> decision makers. </w:t>
      </w:r>
    </w:p>
    <w:p w14:paraId="5E9348CA" w14:textId="535C53BC" w:rsidR="005358C2" w:rsidRDefault="005358C2" w:rsidP="005E3A92">
      <w:pPr>
        <w:spacing w:after="0" w:line="276" w:lineRule="auto"/>
        <w:jc w:val="both"/>
        <w:rPr>
          <w:rFonts w:ascii="Times New Roman" w:hAnsi="Times New Roman" w:cs="Times New Roman"/>
          <w:sz w:val="24"/>
          <w:szCs w:val="24"/>
          <w:lang w:val="en-US"/>
        </w:rPr>
      </w:pPr>
    </w:p>
    <w:p w14:paraId="180531C9" w14:textId="2E6DE690" w:rsidR="005358C2" w:rsidRDefault="005358C2" w:rsidP="005E3A92">
      <w:pPr>
        <w:spacing w:after="0" w:line="276" w:lineRule="auto"/>
        <w:jc w:val="both"/>
        <w:rPr>
          <w:rFonts w:ascii="Times New Roman" w:hAnsi="Times New Roman" w:cs="Times New Roman"/>
          <w:sz w:val="24"/>
          <w:szCs w:val="24"/>
          <w:lang w:val="en-US"/>
        </w:rPr>
      </w:pPr>
      <w:bookmarkStart w:id="6" w:name="_Hlk107217629"/>
      <w:r>
        <w:rPr>
          <w:rFonts w:ascii="Times New Roman" w:hAnsi="Times New Roman" w:cs="Times New Roman"/>
          <w:sz w:val="24"/>
          <w:szCs w:val="24"/>
          <w:lang w:val="en-US"/>
        </w:rPr>
        <w:t>The dire financial situation</w:t>
      </w:r>
      <w:r w:rsidR="00364430">
        <w:rPr>
          <w:rFonts w:ascii="Times New Roman" w:hAnsi="Times New Roman" w:cs="Times New Roman"/>
          <w:sz w:val="24"/>
          <w:szCs w:val="24"/>
          <w:lang w:val="en-US"/>
        </w:rPr>
        <w:t xml:space="preserve"> arising from</w:t>
      </w:r>
      <w:r w:rsidR="00D244FD">
        <w:rPr>
          <w:rFonts w:ascii="Times New Roman" w:hAnsi="Times New Roman" w:cs="Times New Roman"/>
          <w:sz w:val="24"/>
          <w:szCs w:val="24"/>
          <w:lang w:val="en-US"/>
        </w:rPr>
        <w:t xml:space="preserve"> unequal treaties, loss of </w:t>
      </w:r>
      <w:r w:rsidR="00364430">
        <w:rPr>
          <w:rFonts w:ascii="Times New Roman" w:hAnsi="Times New Roman" w:cs="Times New Roman"/>
          <w:sz w:val="24"/>
          <w:szCs w:val="24"/>
          <w:lang w:val="en-US"/>
        </w:rPr>
        <w:t>autonomy</w:t>
      </w:r>
      <w:r w:rsidR="000A269D">
        <w:rPr>
          <w:rFonts w:ascii="Times New Roman" w:hAnsi="Times New Roman" w:cs="Times New Roman"/>
          <w:sz w:val="24"/>
          <w:szCs w:val="24"/>
          <w:lang w:val="en-US"/>
        </w:rPr>
        <w:t xml:space="preserve"> over customs duties</w:t>
      </w:r>
      <w:r w:rsidR="00454E38">
        <w:rPr>
          <w:rFonts w:ascii="Times New Roman" w:hAnsi="Times New Roman" w:cs="Times New Roman"/>
          <w:sz w:val="24"/>
          <w:szCs w:val="24"/>
          <w:lang w:val="en-US"/>
        </w:rPr>
        <w:t xml:space="preserve"> and increased expenses</w:t>
      </w:r>
      <w:r w:rsidR="000A4862">
        <w:rPr>
          <w:rFonts w:ascii="Times New Roman" w:hAnsi="Times New Roman" w:cs="Times New Roman"/>
          <w:sz w:val="24"/>
          <w:szCs w:val="24"/>
          <w:lang w:val="en-US"/>
        </w:rPr>
        <w:t xml:space="preserve"> incurred </w:t>
      </w:r>
      <w:r w:rsidR="006413A7">
        <w:rPr>
          <w:rFonts w:ascii="Times New Roman" w:hAnsi="Times New Roman" w:cs="Times New Roman"/>
          <w:sz w:val="24"/>
          <w:szCs w:val="24"/>
          <w:lang w:val="en-US"/>
        </w:rPr>
        <w:t>to put down internal</w:t>
      </w:r>
      <w:r w:rsidR="000A4862">
        <w:rPr>
          <w:rFonts w:ascii="Times New Roman" w:hAnsi="Times New Roman" w:cs="Times New Roman"/>
          <w:sz w:val="24"/>
          <w:szCs w:val="24"/>
          <w:lang w:val="en-US"/>
        </w:rPr>
        <w:t xml:space="preserve"> </w:t>
      </w:r>
      <w:r w:rsidR="00ED5034">
        <w:rPr>
          <w:rFonts w:ascii="Times New Roman" w:hAnsi="Times New Roman" w:cs="Times New Roman"/>
          <w:sz w:val="24"/>
          <w:szCs w:val="24"/>
          <w:lang w:val="en-US"/>
        </w:rPr>
        <w:t>rebellions</w:t>
      </w:r>
      <w:r w:rsidR="000A269D">
        <w:rPr>
          <w:rFonts w:ascii="Times New Roman" w:hAnsi="Times New Roman" w:cs="Times New Roman"/>
          <w:sz w:val="24"/>
          <w:szCs w:val="24"/>
          <w:lang w:val="en-US"/>
        </w:rPr>
        <w:t xml:space="preserve"> </w:t>
      </w:r>
      <w:r w:rsidR="00D244FD">
        <w:rPr>
          <w:rFonts w:ascii="Times New Roman" w:hAnsi="Times New Roman" w:cs="Times New Roman"/>
          <w:sz w:val="24"/>
          <w:szCs w:val="24"/>
          <w:lang w:val="en-US"/>
        </w:rPr>
        <w:t>towards the end of the Qing Dynasty</w:t>
      </w:r>
      <w:r w:rsidR="008377B7">
        <w:rPr>
          <w:rFonts w:ascii="Times New Roman" w:hAnsi="Times New Roman" w:cs="Times New Roman"/>
          <w:sz w:val="24"/>
          <w:szCs w:val="24"/>
          <w:lang w:val="en-US"/>
        </w:rPr>
        <w:t xml:space="preserve"> led the Qing government to </w:t>
      </w:r>
      <w:r w:rsidR="00F9705F">
        <w:rPr>
          <w:rFonts w:ascii="Times New Roman" w:hAnsi="Times New Roman" w:cs="Times New Roman"/>
          <w:sz w:val="24"/>
          <w:szCs w:val="24"/>
          <w:lang w:val="en-US"/>
        </w:rPr>
        <w:t xml:space="preserve">make </w:t>
      </w:r>
      <w:r w:rsidR="008563EE">
        <w:rPr>
          <w:rFonts w:ascii="Times New Roman" w:hAnsi="Times New Roman" w:cs="Times New Roman"/>
          <w:sz w:val="24"/>
          <w:szCs w:val="24"/>
          <w:lang w:val="en-US"/>
        </w:rPr>
        <w:t>effort</w:t>
      </w:r>
      <w:r w:rsidR="00102267">
        <w:rPr>
          <w:rFonts w:ascii="Times New Roman" w:hAnsi="Times New Roman" w:cs="Times New Roman"/>
          <w:sz w:val="24"/>
          <w:szCs w:val="24"/>
          <w:lang w:val="en-US"/>
        </w:rPr>
        <w:t xml:space="preserve"> to reform its tax system. </w:t>
      </w:r>
      <w:bookmarkEnd w:id="6"/>
      <w:r w:rsidR="00102267">
        <w:rPr>
          <w:rFonts w:ascii="Times New Roman" w:hAnsi="Times New Roman" w:cs="Times New Roman"/>
          <w:sz w:val="24"/>
          <w:szCs w:val="24"/>
          <w:lang w:val="en-US"/>
        </w:rPr>
        <w:t>In 1910,</w:t>
      </w:r>
      <w:r w:rsidR="00D14480">
        <w:rPr>
          <w:rFonts w:ascii="Times New Roman" w:hAnsi="Times New Roman" w:cs="Times New Roman"/>
          <w:sz w:val="24"/>
          <w:szCs w:val="24"/>
          <w:lang w:val="en-US"/>
        </w:rPr>
        <w:t xml:space="preserve"> </w:t>
      </w:r>
      <w:proofErr w:type="gramStart"/>
      <w:r w:rsidR="00D14480">
        <w:rPr>
          <w:rFonts w:ascii="Times New Roman" w:hAnsi="Times New Roman" w:cs="Times New Roman"/>
          <w:sz w:val="24"/>
          <w:szCs w:val="24"/>
          <w:lang w:val="en-US"/>
        </w:rPr>
        <w:t>in an attempt to</w:t>
      </w:r>
      <w:proofErr w:type="gramEnd"/>
      <w:r w:rsidR="00262EFD">
        <w:rPr>
          <w:rFonts w:ascii="Times New Roman" w:hAnsi="Times New Roman" w:cs="Times New Roman"/>
          <w:sz w:val="24"/>
          <w:szCs w:val="24"/>
          <w:lang w:val="en-US"/>
        </w:rPr>
        <w:t xml:space="preserve"> ease financial pressure</w:t>
      </w:r>
      <w:r w:rsidR="006F46AB">
        <w:rPr>
          <w:rFonts w:ascii="Times New Roman" w:hAnsi="Times New Roman" w:cs="Times New Roman"/>
          <w:sz w:val="24"/>
          <w:szCs w:val="24"/>
          <w:lang w:val="en-US"/>
        </w:rPr>
        <w:t xml:space="preserve"> and improve tax structure,</w:t>
      </w:r>
      <w:r w:rsidR="00102267">
        <w:rPr>
          <w:rFonts w:ascii="Times New Roman" w:hAnsi="Times New Roman" w:cs="Times New Roman"/>
          <w:sz w:val="24"/>
          <w:szCs w:val="24"/>
          <w:lang w:val="en-US"/>
        </w:rPr>
        <w:t xml:space="preserve"> the government drafted </w:t>
      </w:r>
      <w:r w:rsidR="00A44600">
        <w:rPr>
          <w:rFonts w:ascii="Times New Roman" w:hAnsi="Times New Roman" w:cs="Times New Roman"/>
          <w:sz w:val="24"/>
          <w:szCs w:val="24"/>
          <w:lang w:val="en-US"/>
        </w:rPr>
        <w:t xml:space="preserve">Provisional </w:t>
      </w:r>
      <w:r w:rsidR="00EF1D62">
        <w:rPr>
          <w:rFonts w:ascii="Times New Roman" w:hAnsi="Times New Roman" w:cs="Times New Roman"/>
          <w:sz w:val="24"/>
          <w:szCs w:val="24"/>
          <w:lang w:val="en-US"/>
        </w:rPr>
        <w:t xml:space="preserve">Ordinance on Income Tax by reference to </w:t>
      </w:r>
      <w:r w:rsidR="00D14480">
        <w:rPr>
          <w:rFonts w:ascii="Times New Roman" w:hAnsi="Times New Roman" w:cs="Times New Roman"/>
          <w:sz w:val="24"/>
          <w:szCs w:val="24"/>
          <w:lang w:val="en-US"/>
        </w:rPr>
        <w:t>foreign</w:t>
      </w:r>
      <w:r w:rsidR="006F46AB">
        <w:rPr>
          <w:rFonts w:ascii="Times New Roman" w:hAnsi="Times New Roman" w:cs="Times New Roman"/>
          <w:sz w:val="24"/>
          <w:szCs w:val="24"/>
          <w:lang w:val="en-US"/>
        </w:rPr>
        <w:t xml:space="preserve"> practices.</w:t>
      </w:r>
      <w:r w:rsidR="00B62926">
        <w:rPr>
          <w:rFonts w:ascii="Times New Roman" w:hAnsi="Times New Roman" w:cs="Times New Roman"/>
          <w:sz w:val="24"/>
          <w:szCs w:val="24"/>
          <w:lang w:val="en-US"/>
        </w:rPr>
        <w:t xml:space="preserve"> The proposed tax was intended to apply to three types of income,</w:t>
      </w:r>
      <w:r w:rsidR="00396234">
        <w:rPr>
          <w:rFonts w:ascii="Times New Roman" w:hAnsi="Times New Roman" w:cs="Times New Roman"/>
          <w:sz w:val="24"/>
          <w:szCs w:val="24"/>
          <w:lang w:val="en-US"/>
        </w:rPr>
        <w:t xml:space="preserve"> including</w:t>
      </w:r>
      <w:r w:rsidR="00B62926">
        <w:rPr>
          <w:rFonts w:ascii="Times New Roman" w:hAnsi="Times New Roman" w:cs="Times New Roman"/>
          <w:sz w:val="24"/>
          <w:szCs w:val="24"/>
          <w:lang w:val="en-US"/>
        </w:rPr>
        <w:t xml:space="preserve"> company income and interest </w:t>
      </w:r>
      <w:r w:rsidR="00396234">
        <w:rPr>
          <w:rFonts w:ascii="Times New Roman" w:hAnsi="Times New Roman" w:cs="Times New Roman"/>
          <w:sz w:val="24"/>
          <w:szCs w:val="24"/>
          <w:lang w:val="en-US"/>
        </w:rPr>
        <w:t xml:space="preserve">income, </w:t>
      </w:r>
      <w:proofErr w:type="gramStart"/>
      <w:r w:rsidR="00396234">
        <w:rPr>
          <w:rFonts w:ascii="Times New Roman" w:hAnsi="Times New Roman" w:cs="Times New Roman"/>
          <w:sz w:val="24"/>
          <w:szCs w:val="24"/>
          <w:lang w:val="en-US"/>
        </w:rPr>
        <w:t>wages</w:t>
      </w:r>
      <w:proofErr w:type="gramEnd"/>
      <w:r w:rsidR="00396234">
        <w:rPr>
          <w:rFonts w:ascii="Times New Roman" w:hAnsi="Times New Roman" w:cs="Times New Roman"/>
          <w:sz w:val="24"/>
          <w:szCs w:val="24"/>
          <w:lang w:val="en-US"/>
        </w:rPr>
        <w:t xml:space="preserve"> and salaries (received by </w:t>
      </w:r>
      <w:r w:rsidR="003842B9">
        <w:rPr>
          <w:rFonts w:ascii="Times New Roman" w:hAnsi="Times New Roman" w:cs="Times New Roman"/>
          <w:sz w:val="24"/>
          <w:szCs w:val="24"/>
          <w:lang w:val="en-US"/>
        </w:rPr>
        <w:t>officials, teachers, public institutions’ employees</w:t>
      </w:r>
      <w:r w:rsidR="00396234">
        <w:rPr>
          <w:rFonts w:ascii="Times New Roman" w:hAnsi="Times New Roman" w:cs="Times New Roman"/>
          <w:sz w:val="24"/>
          <w:szCs w:val="24"/>
          <w:lang w:val="en-US"/>
        </w:rPr>
        <w:t>)</w:t>
      </w:r>
      <w:r w:rsidR="003842B9">
        <w:rPr>
          <w:rFonts w:ascii="Times New Roman" w:hAnsi="Times New Roman" w:cs="Times New Roman"/>
          <w:sz w:val="24"/>
          <w:szCs w:val="24"/>
          <w:lang w:val="en-US"/>
        </w:rPr>
        <w:t>, and other income. The d</w:t>
      </w:r>
      <w:r w:rsidR="00CD0E38">
        <w:rPr>
          <w:rFonts w:ascii="Times New Roman" w:hAnsi="Times New Roman" w:cs="Times New Roman"/>
          <w:sz w:val="24"/>
          <w:szCs w:val="24"/>
          <w:lang w:val="en-US"/>
        </w:rPr>
        <w:t>r</w:t>
      </w:r>
      <w:r w:rsidR="003842B9">
        <w:rPr>
          <w:rFonts w:ascii="Times New Roman" w:hAnsi="Times New Roman" w:cs="Times New Roman"/>
          <w:sz w:val="24"/>
          <w:szCs w:val="24"/>
          <w:lang w:val="en-US"/>
        </w:rPr>
        <w:t xml:space="preserve">aft </w:t>
      </w:r>
      <w:r w:rsidR="00CD0E38">
        <w:rPr>
          <w:rFonts w:ascii="Times New Roman" w:hAnsi="Times New Roman" w:cs="Times New Roman"/>
          <w:sz w:val="24"/>
          <w:szCs w:val="24"/>
          <w:lang w:val="en-US"/>
        </w:rPr>
        <w:t>Ordinance</w:t>
      </w:r>
      <w:r w:rsidR="009359C6">
        <w:rPr>
          <w:rFonts w:ascii="Times New Roman" w:hAnsi="Times New Roman" w:cs="Times New Roman"/>
          <w:sz w:val="24"/>
          <w:szCs w:val="24"/>
          <w:lang w:val="en-US"/>
        </w:rPr>
        <w:t xml:space="preserve"> was</w:t>
      </w:r>
      <w:r w:rsidR="003842B9">
        <w:rPr>
          <w:rFonts w:ascii="Times New Roman" w:hAnsi="Times New Roman" w:cs="Times New Roman"/>
          <w:sz w:val="24"/>
          <w:szCs w:val="24"/>
          <w:lang w:val="en-US"/>
        </w:rPr>
        <w:t xml:space="preserve"> u</w:t>
      </w:r>
      <w:r w:rsidR="009359C6">
        <w:rPr>
          <w:rFonts w:ascii="Times New Roman" w:hAnsi="Times New Roman" w:cs="Times New Roman"/>
          <w:sz w:val="24"/>
          <w:szCs w:val="24"/>
          <w:lang w:val="en-US"/>
        </w:rPr>
        <w:t xml:space="preserve">nfortunately aborted with the outbreak of the 1911 Revolution and the </w:t>
      </w:r>
      <w:r w:rsidR="0015207A">
        <w:rPr>
          <w:rFonts w:ascii="Times New Roman" w:hAnsi="Times New Roman" w:cs="Times New Roman"/>
          <w:sz w:val="24"/>
          <w:szCs w:val="24"/>
          <w:lang w:val="en-US"/>
        </w:rPr>
        <w:t>fall</w:t>
      </w:r>
      <w:r w:rsidR="009359C6">
        <w:rPr>
          <w:rFonts w:ascii="Times New Roman" w:hAnsi="Times New Roman" w:cs="Times New Roman"/>
          <w:sz w:val="24"/>
          <w:szCs w:val="24"/>
          <w:lang w:val="en-US"/>
        </w:rPr>
        <w:t xml:space="preserve"> of the Qing Dynasty. </w:t>
      </w:r>
    </w:p>
    <w:p w14:paraId="0E133103" w14:textId="77777777" w:rsidR="0047356C" w:rsidRDefault="0047356C" w:rsidP="005E3A92">
      <w:pPr>
        <w:spacing w:after="0" w:line="276" w:lineRule="auto"/>
        <w:jc w:val="both"/>
        <w:rPr>
          <w:rFonts w:ascii="Times New Roman" w:hAnsi="Times New Roman" w:cs="Times New Roman"/>
          <w:sz w:val="24"/>
          <w:szCs w:val="24"/>
          <w:lang w:val="en-US"/>
        </w:rPr>
      </w:pPr>
    </w:p>
    <w:p w14:paraId="55E03391" w14:textId="77777777" w:rsidR="005301A5" w:rsidRDefault="00D65416"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beginning of the </w:t>
      </w:r>
      <w:r w:rsidR="003B6A74">
        <w:rPr>
          <w:rFonts w:ascii="Times New Roman" w:hAnsi="Times New Roman" w:cs="Times New Roman"/>
          <w:sz w:val="24"/>
          <w:szCs w:val="24"/>
          <w:lang w:val="en-US"/>
        </w:rPr>
        <w:t>Republic</w:t>
      </w:r>
      <w:r w:rsidR="008F6EC0">
        <w:rPr>
          <w:rFonts w:ascii="Times New Roman" w:hAnsi="Times New Roman" w:cs="Times New Roman"/>
          <w:sz w:val="24"/>
          <w:szCs w:val="24"/>
          <w:lang w:val="en-US"/>
        </w:rPr>
        <w:t xml:space="preserve"> of China</w:t>
      </w:r>
      <w:r w:rsidR="003B6A74">
        <w:rPr>
          <w:rFonts w:ascii="Times New Roman" w:hAnsi="Times New Roman" w:cs="Times New Roman"/>
          <w:sz w:val="24"/>
          <w:szCs w:val="24"/>
          <w:lang w:val="en-US"/>
        </w:rPr>
        <w:t xml:space="preserve">, the </w:t>
      </w:r>
      <w:proofErr w:type="spellStart"/>
      <w:r w:rsidR="008F6EC0">
        <w:rPr>
          <w:rFonts w:ascii="Times New Roman" w:hAnsi="Times New Roman" w:cs="Times New Roman"/>
          <w:sz w:val="24"/>
          <w:szCs w:val="24"/>
          <w:lang w:val="en-US"/>
        </w:rPr>
        <w:t>Beiyang</w:t>
      </w:r>
      <w:proofErr w:type="spellEnd"/>
      <w:r w:rsidR="008F6EC0">
        <w:rPr>
          <w:rFonts w:ascii="Times New Roman" w:hAnsi="Times New Roman" w:cs="Times New Roman"/>
          <w:sz w:val="24"/>
          <w:szCs w:val="24"/>
          <w:lang w:val="en-US"/>
        </w:rPr>
        <w:t xml:space="preserve"> </w:t>
      </w:r>
      <w:r w:rsidR="003B6A74">
        <w:rPr>
          <w:rFonts w:ascii="Times New Roman" w:hAnsi="Times New Roman" w:cs="Times New Roman"/>
          <w:sz w:val="24"/>
          <w:szCs w:val="24"/>
          <w:lang w:val="en-US"/>
        </w:rPr>
        <w:t xml:space="preserve">government faced similar financial problems as </w:t>
      </w:r>
      <w:r w:rsidR="00493B85">
        <w:rPr>
          <w:rFonts w:ascii="Times New Roman" w:hAnsi="Times New Roman" w:cs="Times New Roman"/>
          <w:sz w:val="24"/>
          <w:szCs w:val="24"/>
          <w:lang w:val="en-US"/>
        </w:rPr>
        <w:t>its immediate predecessor did</w:t>
      </w:r>
      <w:r w:rsidR="003B6A74">
        <w:rPr>
          <w:rFonts w:ascii="Times New Roman" w:hAnsi="Times New Roman" w:cs="Times New Roman"/>
          <w:sz w:val="24"/>
          <w:szCs w:val="24"/>
          <w:lang w:val="en-US"/>
        </w:rPr>
        <w:t>, i.e.</w:t>
      </w:r>
      <w:r w:rsidR="00302F31">
        <w:rPr>
          <w:rFonts w:ascii="Times New Roman" w:hAnsi="Times New Roman" w:cs="Times New Roman"/>
          <w:sz w:val="24"/>
          <w:szCs w:val="24"/>
          <w:lang w:val="en-US"/>
        </w:rPr>
        <w:t>,</w:t>
      </w:r>
      <w:r w:rsidR="003B6A74">
        <w:rPr>
          <w:rFonts w:ascii="Times New Roman" w:hAnsi="Times New Roman" w:cs="Times New Roman"/>
          <w:sz w:val="24"/>
          <w:szCs w:val="24"/>
          <w:lang w:val="en-US"/>
        </w:rPr>
        <w:t xml:space="preserve"> </w:t>
      </w:r>
      <w:r w:rsidR="00EB102E">
        <w:rPr>
          <w:rFonts w:ascii="Times New Roman" w:hAnsi="Times New Roman" w:cs="Times New Roman"/>
          <w:sz w:val="24"/>
          <w:szCs w:val="24"/>
          <w:lang w:val="en-US"/>
        </w:rPr>
        <w:t xml:space="preserve">the </w:t>
      </w:r>
      <w:r w:rsidR="003B6A74">
        <w:rPr>
          <w:rFonts w:ascii="Times New Roman" w:hAnsi="Times New Roman" w:cs="Times New Roman"/>
          <w:sz w:val="24"/>
          <w:szCs w:val="24"/>
          <w:lang w:val="en-US"/>
        </w:rPr>
        <w:t xml:space="preserve">lack of stable revenue sources. </w:t>
      </w:r>
      <w:r w:rsidR="00302F31">
        <w:rPr>
          <w:rFonts w:ascii="Times New Roman" w:hAnsi="Times New Roman" w:cs="Times New Roman"/>
          <w:sz w:val="24"/>
          <w:szCs w:val="24"/>
          <w:lang w:val="en-US"/>
        </w:rPr>
        <w:t xml:space="preserve">High military expenses </w:t>
      </w:r>
      <w:r w:rsidR="00EB102E">
        <w:rPr>
          <w:rFonts w:ascii="Times New Roman" w:hAnsi="Times New Roman" w:cs="Times New Roman"/>
          <w:sz w:val="24"/>
          <w:szCs w:val="24"/>
          <w:lang w:val="en-US"/>
        </w:rPr>
        <w:t xml:space="preserve">pressured the government to </w:t>
      </w:r>
      <w:r w:rsidR="00E26581">
        <w:rPr>
          <w:rFonts w:ascii="Times New Roman" w:hAnsi="Times New Roman" w:cs="Times New Roman"/>
          <w:sz w:val="24"/>
          <w:szCs w:val="24"/>
          <w:lang w:val="en-US"/>
        </w:rPr>
        <w:t>fin</w:t>
      </w:r>
      <w:r w:rsidR="008F6EC0">
        <w:rPr>
          <w:rFonts w:ascii="Times New Roman" w:hAnsi="Times New Roman" w:cs="Times New Roman"/>
          <w:sz w:val="24"/>
          <w:szCs w:val="24"/>
          <w:lang w:val="en-US"/>
        </w:rPr>
        <w:t>d</w:t>
      </w:r>
      <w:r w:rsidR="00E26581">
        <w:rPr>
          <w:rFonts w:ascii="Times New Roman" w:hAnsi="Times New Roman" w:cs="Times New Roman"/>
          <w:sz w:val="24"/>
          <w:szCs w:val="24"/>
          <w:lang w:val="en-US"/>
        </w:rPr>
        <w:t xml:space="preserve"> ways to generate tax revenue. At the same time, t</w:t>
      </w:r>
      <w:r w:rsidR="001319D1">
        <w:rPr>
          <w:rFonts w:ascii="Times New Roman" w:hAnsi="Times New Roman" w:cs="Times New Roman"/>
          <w:sz w:val="24"/>
          <w:szCs w:val="24"/>
          <w:lang w:val="en-US"/>
        </w:rPr>
        <w:t>he discussion about how to improve China’s tax system</w:t>
      </w:r>
      <w:r w:rsidR="001C7C79">
        <w:rPr>
          <w:rFonts w:ascii="Times New Roman" w:hAnsi="Times New Roman" w:cs="Times New Roman"/>
          <w:sz w:val="24"/>
          <w:szCs w:val="24"/>
          <w:lang w:val="en-US"/>
        </w:rPr>
        <w:t xml:space="preserve"> </w:t>
      </w:r>
      <w:r w:rsidR="00B27C2C">
        <w:rPr>
          <w:rFonts w:ascii="Times New Roman" w:hAnsi="Times New Roman" w:cs="Times New Roman"/>
          <w:sz w:val="24"/>
          <w:szCs w:val="24"/>
          <w:lang w:val="en-US"/>
        </w:rPr>
        <w:t xml:space="preserve">among society members </w:t>
      </w:r>
      <w:r w:rsidR="001C7C79">
        <w:rPr>
          <w:rFonts w:ascii="Times New Roman" w:hAnsi="Times New Roman" w:cs="Times New Roman"/>
          <w:sz w:val="24"/>
          <w:szCs w:val="24"/>
          <w:lang w:val="en-US"/>
        </w:rPr>
        <w:t>continued</w:t>
      </w:r>
      <w:r w:rsidR="00296439">
        <w:rPr>
          <w:rFonts w:ascii="Times New Roman" w:hAnsi="Times New Roman" w:cs="Times New Roman"/>
          <w:sz w:val="24"/>
          <w:szCs w:val="24"/>
          <w:lang w:val="en-US"/>
        </w:rPr>
        <w:t xml:space="preserve"> and</w:t>
      </w:r>
      <w:r w:rsidR="00493B85">
        <w:rPr>
          <w:rFonts w:ascii="Times New Roman" w:hAnsi="Times New Roman" w:cs="Times New Roman"/>
          <w:sz w:val="24"/>
          <w:szCs w:val="24"/>
          <w:lang w:val="en-US"/>
        </w:rPr>
        <w:t xml:space="preserve"> an</w:t>
      </w:r>
      <w:r w:rsidR="0097047A">
        <w:rPr>
          <w:rFonts w:ascii="Times New Roman" w:hAnsi="Times New Roman" w:cs="Times New Roman"/>
          <w:sz w:val="24"/>
          <w:szCs w:val="24"/>
          <w:lang w:val="en-US"/>
        </w:rPr>
        <w:t xml:space="preserve"> income tax</w:t>
      </w:r>
      <w:r w:rsidR="00AC6431">
        <w:rPr>
          <w:rFonts w:ascii="Times New Roman" w:hAnsi="Times New Roman" w:cs="Times New Roman"/>
          <w:sz w:val="24"/>
          <w:szCs w:val="24"/>
          <w:lang w:val="en-US"/>
        </w:rPr>
        <w:t xml:space="preserve"> was </w:t>
      </w:r>
      <w:r w:rsidR="006D7470">
        <w:rPr>
          <w:rFonts w:ascii="Times New Roman" w:hAnsi="Times New Roman" w:cs="Times New Roman"/>
          <w:sz w:val="24"/>
          <w:szCs w:val="24"/>
          <w:lang w:val="en-US"/>
        </w:rPr>
        <w:t>accepted relatively widely as a</w:t>
      </w:r>
      <w:r w:rsidR="008D7408">
        <w:rPr>
          <w:rFonts w:ascii="Times New Roman" w:hAnsi="Times New Roman" w:cs="Times New Roman"/>
          <w:sz w:val="24"/>
          <w:szCs w:val="24"/>
          <w:lang w:val="en-US"/>
        </w:rPr>
        <w:t xml:space="preserve"> </w:t>
      </w:r>
      <w:r w:rsidR="006D7470">
        <w:rPr>
          <w:rFonts w:ascii="Times New Roman" w:hAnsi="Times New Roman" w:cs="Times New Roman"/>
          <w:sz w:val="24"/>
          <w:szCs w:val="24"/>
          <w:lang w:val="en-US"/>
        </w:rPr>
        <w:t xml:space="preserve">desired </w:t>
      </w:r>
      <w:r w:rsidR="00B507BF">
        <w:rPr>
          <w:rFonts w:ascii="Times New Roman" w:hAnsi="Times New Roman" w:cs="Times New Roman"/>
          <w:sz w:val="24"/>
          <w:szCs w:val="24"/>
          <w:lang w:val="en-US"/>
        </w:rPr>
        <w:t>new type of taxes because</w:t>
      </w:r>
      <w:r w:rsidR="00B40CE6">
        <w:rPr>
          <w:rFonts w:ascii="Times New Roman" w:hAnsi="Times New Roman" w:cs="Times New Roman"/>
          <w:sz w:val="24"/>
          <w:szCs w:val="24"/>
          <w:lang w:val="en-US"/>
        </w:rPr>
        <w:t xml:space="preserve"> the tax</w:t>
      </w:r>
      <w:r w:rsidR="00C1319F">
        <w:rPr>
          <w:rFonts w:ascii="Times New Roman" w:hAnsi="Times New Roman" w:cs="Times New Roman"/>
          <w:sz w:val="24"/>
          <w:szCs w:val="24"/>
          <w:lang w:val="en-US"/>
        </w:rPr>
        <w:t xml:space="preserve"> was thought to have some distinct advantages.</w:t>
      </w:r>
      <w:r w:rsidR="00B40CE6">
        <w:rPr>
          <w:rFonts w:ascii="Times New Roman" w:hAnsi="Times New Roman" w:cs="Times New Roman"/>
          <w:sz w:val="24"/>
          <w:szCs w:val="24"/>
          <w:lang w:val="en-US"/>
        </w:rPr>
        <w:t xml:space="preserve"> </w:t>
      </w:r>
      <w:r w:rsidR="006F5A49">
        <w:rPr>
          <w:rFonts w:ascii="Times New Roman" w:hAnsi="Times New Roman" w:cs="Times New Roman"/>
          <w:sz w:val="24"/>
          <w:szCs w:val="24"/>
          <w:lang w:val="en-US"/>
        </w:rPr>
        <w:t xml:space="preserve">One of such advantages, as claimed by </w:t>
      </w:r>
      <w:r w:rsidR="00C1319F">
        <w:rPr>
          <w:rFonts w:ascii="Times New Roman" w:hAnsi="Times New Roman" w:cs="Times New Roman"/>
          <w:sz w:val="24"/>
          <w:szCs w:val="24"/>
          <w:lang w:val="en-US"/>
        </w:rPr>
        <w:t>intellectual</w:t>
      </w:r>
      <w:r w:rsidR="006F5A49">
        <w:rPr>
          <w:rFonts w:ascii="Times New Roman" w:hAnsi="Times New Roman" w:cs="Times New Roman"/>
          <w:sz w:val="24"/>
          <w:szCs w:val="24"/>
          <w:lang w:val="en-US"/>
        </w:rPr>
        <w:t>s,</w:t>
      </w:r>
      <w:r w:rsidR="009B47C0">
        <w:rPr>
          <w:rFonts w:ascii="Times New Roman" w:hAnsi="Times New Roman" w:cs="Times New Roman"/>
          <w:sz w:val="24"/>
          <w:szCs w:val="24"/>
          <w:lang w:val="en-US"/>
        </w:rPr>
        <w:t xml:space="preserve"> was it satisfied</w:t>
      </w:r>
      <w:r w:rsidR="00626A9B">
        <w:rPr>
          <w:rFonts w:ascii="Times New Roman" w:hAnsi="Times New Roman" w:cs="Times New Roman"/>
          <w:sz w:val="24"/>
          <w:szCs w:val="24"/>
          <w:lang w:val="en-US"/>
        </w:rPr>
        <w:t xml:space="preserve"> the principle</w:t>
      </w:r>
      <w:r w:rsidR="00A51122">
        <w:rPr>
          <w:rFonts w:ascii="Times New Roman" w:hAnsi="Times New Roman" w:cs="Times New Roman"/>
          <w:sz w:val="24"/>
          <w:szCs w:val="24"/>
          <w:lang w:val="en-US"/>
        </w:rPr>
        <w:t>s</w:t>
      </w:r>
      <w:r w:rsidR="00626A9B">
        <w:rPr>
          <w:rFonts w:ascii="Times New Roman" w:hAnsi="Times New Roman" w:cs="Times New Roman"/>
          <w:sz w:val="24"/>
          <w:szCs w:val="24"/>
          <w:lang w:val="en-US"/>
        </w:rPr>
        <w:t xml:space="preserve"> of equity</w:t>
      </w:r>
      <w:r w:rsidR="00A51122">
        <w:rPr>
          <w:rFonts w:ascii="Times New Roman" w:hAnsi="Times New Roman" w:cs="Times New Roman"/>
          <w:sz w:val="24"/>
          <w:szCs w:val="24"/>
          <w:lang w:val="en-US"/>
        </w:rPr>
        <w:t xml:space="preserve"> and universalit</w:t>
      </w:r>
      <w:r w:rsidR="009B47C0">
        <w:rPr>
          <w:rFonts w:ascii="Times New Roman" w:hAnsi="Times New Roman" w:cs="Times New Roman"/>
          <w:sz w:val="24"/>
          <w:szCs w:val="24"/>
          <w:lang w:val="en-US"/>
        </w:rPr>
        <w:t>y</w:t>
      </w:r>
      <w:r w:rsidR="006F5A49">
        <w:rPr>
          <w:rFonts w:ascii="Times New Roman" w:hAnsi="Times New Roman" w:cs="Times New Roman"/>
          <w:sz w:val="24"/>
          <w:szCs w:val="24"/>
          <w:lang w:val="en-US"/>
        </w:rPr>
        <w:t>, t</w:t>
      </w:r>
      <w:r w:rsidR="009B47C0">
        <w:rPr>
          <w:rFonts w:ascii="Times New Roman" w:hAnsi="Times New Roman" w:cs="Times New Roman"/>
          <w:sz w:val="24"/>
          <w:szCs w:val="24"/>
          <w:lang w:val="en-US"/>
        </w:rPr>
        <w:t xml:space="preserve">hat is, the </w:t>
      </w:r>
      <w:r w:rsidR="006F5A49">
        <w:rPr>
          <w:rFonts w:ascii="Times New Roman" w:hAnsi="Times New Roman" w:cs="Times New Roman"/>
          <w:sz w:val="24"/>
          <w:szCs w:val="24"/>
          <w:lang w:val="en-US"/>
        </w:rPr>
        <w:t xml:space="preserve">tax </w:t>
      </w:r>
      <w:r w:rsidR="00CD4C39">
        <w:rPr>
          <w:rFonts w:ascii="Times New Roman" w:hAnsi="Times New Roman" w:cs="Times New Roman"/>
          <w:sz w:val="24"/>
          <w:szCs w:val="24"/>
          <w:lang w:val="en-US"/>
        </w:rPr>
        <w:t>was levied on the basis of</w:t>
      </w:r>
      <w:r w:rsidR="00626A9B">
        <w:rPr>
          <w:rFonts w:ascii="Times New Roman" w:hAnsi="Times New Roman" w:cs="Times New Roman"/>
          <w:sz w:val="24"/>
          <w:szCs w:val="24"/>
          <w:lang w:val="en-US"/>
        </w:rPr>
        <w:t xml:space="preserve"> the ability to </w:t>
      </w:r>
      <w:proofErr w:type="gramStart"/>
      <w:r w:rsidR="00626A9B">
        <w:rPr>
          <w:rFonts w:ascii="Times New Roman" w:hAnsi="Times New Roman" w:cs="Times New Roman"/>
          <w:sz w:val="24"/>
          <w:szCs w:val="24"/>
          <w:lang w:val="en-US"/>
        </w:rPr>
        <w:t>pay</w:t>
      </w:r>
      <w:proofErr w:type="gramEnd"/>
      <w:r w:rsidR="00CD4C39">
        <w:rPr>
          <w:rFonts w:ascii="Times New Roman" w:hAnsi="Times New Roman" w:cs="Times New Roman"/>
          <w:sz w:val="24"/>
          <w:szCs w:val="24"/>
          <w:lang w:val="en-US"/>
        </w:rPr>
        <w:t xml:space="preserve"> and it</w:t>
      </w:r>
      <w:r w:rsidR="00FF5329">
        <w:rPr>
          <w:rFonts w:ascii="Times New Roman" w:hAnsi="Times New Roman" w:cs="Times New Roman"/>
          <w:sz w:val="24"/>
          <w:szCs w:val="24"/>
          <w:lang w:val="en-US"/>
        </w:rPr>
        <w:t xml:space="preserve"> was to be </w:t>
      </w:r>
      <w:r w:rsidR="00A51122">
        <w:rPr>
          <w:rFonts w:ascii="Times New Roman" w:hAnsi="Times New Roman" w:cs="Times New Roman"/>
          <w:sz w:val="24"/>
          <w:szCs w:val="24"/>
          <w:lang w:val="en-US"/>
        </w:rPr>
        <w:t>applied universally</w:t>
      </w:r>
      <w:r w:rsidR="00FF5329">
        <w:rPr>
          <w:rFonts w:ascii="Times New Roman" w:hAnsi="Times New Roman" w:cs="Times New Roman"/>
          <w:sz w:val="24"/>
          <w:szCs w:val="24"/>
          <w:lang w:val="en-US"/>
        </w:rPr>
        <w:t>.</w:t>
      </w:r>
      <w:r w:rsidR="00FF5329">
        <w:rPr>
          <w:rStyle w:val="FootnoteReference"/>
          <w:rFonts w:ascii="Times New Roman" w:hAnsi="Times New Roman" w:cs="Times New Roman"/>
          <w:sz w:val="24"/>
          <w:szCs w:val="24"/>
          <w:lang w:val="en-US"/>
        </w:rPr>
        <w:footnoteReference w:id="33"/>
      </w:r>
      <w:r w:rsidR="00C34084">
        <w:rPr>
          <w:rFonts w:ascii="Times New Roman" w:hAnsi="Times New Roman" w:cs="Times New Roman"/>
          <w:sz w:val="24"/>
          <w:szCs w:val="24"/>
          <w:lang w:val="en-US"/>
        </w:rPr>
        <w:t xml:space="preserve"> </w:t>
      </w:r>
    </w:p>
    <w:p w14:paraId="1C0EDDD2" w14:textId="77777777" w:rsidR="005301A5" w:rsidRDefault="005301A5" w:rsidP="005E3A92">
      <w:pPr>
        <w:spacing w:after="0" w:line="276" w:lineRule="auto"/>
        <w:jc w:val="both"/>
        <w:rPr>
          <w:rFonts w:ascii="Times New Roman" w:hAnsi="Times New Roman" w:cs="Times New Roman"/>
          <w:sz w:val="24"/>
          <w:szCs w:val="24"/>
          <w:lang w:val="en-US"/>
        </w:rPr>
      </w:pPr>
    </w:p>
    <w:p w14:paraId="1077173B" w14:textId="3D4DE659" w:rsidR="001C7C79" w:rsidRDefault="00214883"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view of</w:t>
      </w:r>
      <w:r w:rsidR="00C34084">
        <w:rPr>
          <w:rFonts w:ascii="Times New Roman" w:hAnsi="Times New Roman" w:cs="Times New Roman"/>
          <w:sz w:val="24"/>
          <w:szCs w:val="24"/>
          <w:lang w:val="en-US"/>
        </w:rPr>
        <w:t xml:space="preserve"> a general endorsement on income tax,</w:t>
      </w:r>
      <w:r w:rsidR="00A51122">
        <w:rPr>
          <w:rFonts w:ascii="Times New Roman" w:hAnsi="Times New Roman" w:cs="Times New Roman"/>
          <w:sz w:val="24"/>
          <w:szCs w:val="24"/>
          <w:lang w:val="en-US"/>
        </w:rPr>
        <w:t xml:space="preserve"> </w:t>
      </w:r>
      <w:r w:rsidR="00C34084">
        <w:rPr>
          <w:rFonts w:ascii="Times New Roman" w:hAnsi="Times New Roman" w:cs="Times New Roman"/>
          <w:sz w:val="24"/>
          <w:szCs w:val="24"/>
          <w:lang w:val="en-US"/>
        </w:rPr>
        <w:t>t</w:t>
      </w:r>
      <w:r w:rsidR="005145C5">
        <w:rPr>
          <w:rFonts w:ascii="Times New Roman" w:hAnsi="Times New Roman" w:cs="Times New Roman"/>
          <w:sz w:val="24"/>
          <w:szCs w:val="24"/>
          <w:lang w:val="en-US"/>
        </w:rPr>
        <w:t xml:space="preserve">he then Minister of Finance </w:t>
      </w:r>
      <w:r w:rsidR="0046241A">
        <w:rPr>
          <w:rFonts w:ascii="Times New Roman" w:hAnsi="Times New Roman" w:cs="Times New Roman"/>
          <w:sz w:val="24"/>
          <w:szCs w:val="24"/>
          <w:lang w:val="en-US"/>
        </w:rPr>
        <w:t>included</w:t>
      </w:r>
      <w:r w:rsidR="00934230">
        <w:rPr>
          <w:rFonts w:ascii="Times New Roman" w:hAnsi="Times New Roman" w:cs="Times New Roman"/>
          <w:sz w:val="24"/>
          <w:szCs w:val="24"/>
          <w:lang w:val="en-US"/>
        </w:rPr>
        <w:t xml:space="preserve"> introduction of an income tax in his budget plans to the Senate in May 1912.</w:t>
      </w:r>
      <w:r w:rsidR="003A35C7">
        <w:rPr>
          <w:rStyle w:val="FootnoteReference"/>
          <w:rFonts w:ascii="Times New Roman" w:hAnsi="Times New Roman" w:cs="Times New Roman"/>
          <w:sz w:val="24"/>
          <w:szCs w:val="24"/>
          <w:lang w:val="en-US"/>
        </w:rPr>
        <w:footnoteReference w:id="34"/>
      </w:r>
      <w:r w:rsidR="00934230">
        <w:rPr>
          <w:rFonts w:ascii="Times New Roman" w:hAnsi="Times New Roman" w:cs="Times New Roman"/>
          <w:sz w:val="24"/>
          <w:szCs w:val="24"/>
          <w:lang w:val="en-US"/>
        </w:rPr>
        <w:t xml:space="preserve"> </w:t>
      </w:r>
      <w:r w:rsidR="006A5798">
        <w:rPr>
          <w:rFonts w:ascii="Times New Roman" w:hAnsi="Times New Roman" w:cs="Times New Roman"/>
          <w:sz w:val="24"/>
          <w:szCs w:val="24"/>
          <w:lang w:val="en-US"/>
        </w:rPr>
        <w:t xml:space="preserve">In the following </w:t>
      </w:r>
      <w:r w:rsidR="006A5798">
        <w:rPr>
          <w:rFonts w:ascii="Times New Roman" w:hAnsi="Times New Roman" w:cs="Times New Roman"/>
          <w:sz w:val="24"/>
          <w:szCs w:val="24"/>
          <w:lang w:val="en-US"/>
        </w:rPr>
        <w:lastRenderedPageBreak/>
        <w:t xml:space="preserve">year, the then Deputy Minister of Finance suggested that income tax was </w:t>
      </w:r>
      <w:r w:rsidR="00C6470D">
        <w:rPr>
          <w:rFonts w:ascii="Times New Roman" w:hAnsi="Times New Roman" w:cs="Times New Roman"/>
          <w:sz w:val="24"/>
          <w:szCs w:val="24"/>
          <w:lang w:val="en-US"/>
        </w:rPr>
        <w:t>an important tax among</w:t>
      </w:r>
      <w:r w:rsidR="003625B8">
        <w:rPr>
          <w:rFonts w:ascii="Times New Roman" w:hAnsi="Times New Roman" w:cs="Times New Roman"/>
          <w:sz w:val="24"/>
          <w:szCs w:val="24"/>
          <w:lang w:val="en-US"/>
        </w:rPr>
        <w:t xml:space="preserve"> proposed</w:t>
      </w:r>
      <w:r w:rsidR="00C6470D">
        <w:rPr>
          <w:rFonts w:ascii="Times New Roman" w:hAnsi="Times New Roman" w:cs="Times New Roman"/>
          <w:sz w:val="24"/>
          <w:szCs w:val="24"/>
          <w:lang w:val="en-US"/>
        </w:rPr>
        <w:t xml:space="preserve"> new types of taxes and it was urgent to introduce new taxes</w:t>
      </w:r>
      <w:r w:rsidR="005550A6">
        <w:rPr>
          <w:rFonts w:ascii="Times New Roman" w:hAnsi="Times New Roman" w:cs="Times New Roman"/>
          <w:sz w:val="24"/>
          <w:szCs w:val="24"/>
          <w:lang w:val="en-US"/>
        </w:rPr>
        <w:t xml:space="preserve"> to rebuild the country</w:t>
      </w:r>
      <w:r w:rsidR="003B1FBB">
        <w:rPr>
          <w:rFonts w:ascii="Times New Roman" w:hAnsi="Times New Roman" w:cs="Times New Roman"/>
          <w:sz w:val="24"/>
          <w:szCs w:val="24"/>
          <w:lang w:val="en-US"/>
        </w:rPr>
        <w:t xml:space="preserve"> and </w:t>
      </w:r>
      <w:r w:rsidR="003625B8">
        <w:rPr>
          <w:rFonts w:ascii="Times New Roman" w:hAnsi="Times New Roman" w:cs="Times New Roman"/>
          <w:sz w:val="24"/>
          <w:szCs w:val="24"/>
          <w:lang w:val="en-US"/>
        </w:rPr>
        <w:t xml:space="preserve">to </w:t>
      </w:r>
      <w:r w:rsidR="003B1FBB">
        <w:rPr>
          <w:rFonts w:ascii="Times New Roman" w:hAnsi="Times New Roman" w:cs="Times New Roman"/>
          <w:sz w:val="24"/>
          <w:szCs w:val="24"/>
          <w:lang w:val="en-US"/>
        </w:rPr>
        <w:t>consolidate politics</w:t>
      </w:r>
      <w:r w:rsidR="00C6470D">
        <w:rPr>
          <w:rFonts w:ascii="Times New Roman" w:hAnsi="Times New Roman" w:cs="Times New Roman"/>
          <w:sz w:val="24"/>
          <w:szCs w:val="24"/>
          <w:lang w:val="en-US"/>
        </w:rPr>
        <w:t xml:space="preserve">, even though </w:t>
      </w:r>
      <w:r w:rsidR="005550A6">
        <w:rPr>
          <w:rFonts w:ascii="Times New Roman" w:hAnsi="Times New Roman" w:cs="Times New Roman"/>
          <w:sz w:val="24"/>
          <w:szCs w:val="24"/>
          <w:lang w:val="en-US"/>
        </w:rPr>
        <w:t>it would add extra burdens on people and businesses.</w:t>
      </w:r>
      <w:r w:rsidR="003B1FBB">
        <w:rPr>
          <w:rStyle w:val="FootnoteReference"/>
          <w:rFonts w:ascii="Times New Roman" w:hAnsi="Times New Roman" w:cs="Times New Roman"/>
          <w:sz w:val="24"/>
          <w:szCs w:val="24"/>
          <w:lang w:val="en-US"/>
        </w:rPr>
        <w:footnoteReference w:id="35"/>
      </w:r>
      <w:r w:rsidR="005550A6">
        <w:rPr>
          <w:rFonts w:ascii="Times New Roman" w:hAnsi="Times New Roman" w:cs="Times New Roman"/>
          <w:sz w:val="24"/>
          <w:szCs w:val="24"/>
          <w:lang w:val="en-US"/>
        </w:rPr>
        <w:t xml:space="preserve"> </w:t>
      </w:r>
      <w:r w:rsidR="00DC06CF">
        <w:rPr>
          <w:rFonts w:ascii="Times New Roman" w:hAnsi="Times New Roman" w:cs="Times New Roman"/>
          <w:sz w:val="24"/>
          <w:szCs w:val="24"/>
          <w:lang w:val="en-US"/>
        </w:rPr>
        <w:t xml:space="preserve">In January 1914, the government issued </w:t>
      </w:r>
      <w:r w:rsidR="003625B8">
        <w:rPr>
          <w:rFonts w:ascii="Times New Roman" w:hAnsi="Times New Roman" w:cs="Times New Roman"/>
          <w:sz w:val="24"/>
          <w:szCs w:val="24"/>
          <w:lang w:val="en-US"/>
        </w:rPr>
        <w:t xml:space="preserve">the </w:t>
      </w:r>
      <w:r w:rsidR="00487B95">
        <w:rPr>
          <w:rFonts w:ascii="Times New Roman" w:hAnsi="Times New Roman" w:cs="Times New Roman"/>
          <w:sz w:val="24"/>
          <w:szCs w:val="24"/>
          <w:lang w:val="en-US"/>
        </w:rPr>
        <w:t>Regulations on Income Tax</w:t>
      </w:r>
      <w:r w:rsidR="008A0E30">
        <w:rPr>
          <w:rFonts w:ascii="Times New Roman" w:hAnsi="Times New Roman" w:cs="Times New Roman"/>
          <w:sz w:val="24"/>
          <w:szCs w:val="24"/>
          <w:lang w:val="en-US"/>
        </w:rPr>
        <w:t xml:space="preserve">, with an explanation of four reasons for the </w:t>
      </w:r>
      <w:r w:rsidR="00B27D41">
        <w:rPr>
          <w:rFonts w:ascii="Times New Roman" w:hAnsi="Times New Roman" w:cs="Times New Roman"/>
          <w:sz w:val="24"/>
          <w:szCs w:val="24"/>
          <w:lang w:val="en-US"/>
        </w:rPr>
        <w:t>introduction of the tax</w:t>
      </w:r>
      <w:r w:rsidR="003625B8">
        <w:rPr>
          <w:rFonts w:ascii="Times New Roman" w:hAnsi="Times New Roman" w:cs="Times New Roman"/>
          <w:sz w:val="24"/>
          <w:szCs w:val="24"/>
          <w:lang w:val="en-US"/>
        </w:rPr>
        <w:t>.</w:t>
      </w:r>
      <w:r w:rsidR="00341E14">
        <w:rPr>
          <w:rStyle w:val="FootnoteReference"/>
          <w:rFonts w:ascii="Times New Roman" w:hAnsi="Times New Roman" w:cs="Times New Roman"/>
          <w:sz w:val="24"/>
          <w:szCs w:val="24"/>
          <w:lang w:val="en-US"/>
        </w:rPr>
        <w:footnoteReference w:id="36"/>
      </w:r>
      <w:r w:rsidR="003625B8">
        <w:rPr>
          <w:rFonts w:ascii="Times New Roman" w:hAnsi="Times New Roman" w:cs="Times New Roman"/>
          <w:sz w:val="24"/>
          <w:szCs w:val="24"/>
          <w:lang w:val="en-US"/>
        </w:rPr>
        <w:t xml:space="preserve"> The four reasons effectively referred to the four </w:t>
      </w:r>
      <w:r w:rsidR="00B27D41">
        <w:rPr>
          <w:rFonts w:ascii="Times New Roman" w:hAnsi="Times New Roman" w:cs="Times New Roman"/>
          <w:sz w:val="24"/>
          <w:szCs w:val="24"/>
          <w:lang w:val="en-US"/>
        </w:rPr>
        <w:t>principle</w:t>
      </w:r>
      <w:r w:rsidR="009B7147">
        <w:rPr>
          <w:rFonts w:ascii="Times New Roman" w:hAnsi="Times New Roman" w:cs="Times New Roman"/>
          <w:sz w:val="24"/>
          <w:szCs w:val="24"/>
          <w:lang w:val="en-US"/>
        </w:rPr>
        <w:t>s</w:t>
      </w:r>
      <w:r w:rsidR="00B607AD">
        <w:rPr>
          <w:rFonts w:ascii="Times New Roman" w:hAnsi="Times New Roman" w:cs="Times New Roman"/>
          <w:sz w:val="24"/>
          <w:szCs w:val="24"/>
          <w:lang w:val="en-US"/>
        </w:rPr>
        <w:t>:</w:t>
      </w:r>
      <w:r w:rsidR="00B27D41">
        <w:rPr>
          <w:rFonts w:ascii="Times New Roman" w:hAnsi="Times New Roman" w:cs="Times New Roman"/>
          <w:sz w:val="24"/>
          <w:szCs w:val="24"/>
          <w:lang w:val="en-US"/>
        </w:rPr>
        <w:t xml:space="preserve"> equa</w:t>
      </w:r>
      <w:r w:rsidR="009B7147">
        <w:rPr>
          <w:rFonts w:ascii="Times New Roman" w:hAnsi="Times New Roman" w:cs="Times New Roman"/>
          <w:sz w:val="24"/>
          <w:szCs w:val="24"/>
          <w:lang w:val="en-US"/>
        </w:rPr>
        <w:t xml:space="preserve">lization, universality, flexibility and </w:t>
      </w:r>
      <w:r w:rsidR="007A5222">
        <w:rPr>
          <w:rFonts w:ascii="Times New Roman" w:hAnsi="Times New Roman" w:cs="Times New Roman"/>
          <w:sz w:val="24"/>
          <w:szCs w:val="24"/>
          <w:lang w:val="en-US"/>
        </w:rPr>
        <w:t>the ability to pay</w:t>
      </w:r>
      <w:r w:rsidR="00B607AD">
        <w:rPr>
          <w:rFonts w:ascii="Times New Roman" w:hAnsi="Times New Roman" w:cs="Times New Roman"/>
          <w:sz w:val="24"/>
          <w:szCs w:val="24"/>
          <w:lang w:val="en-US"/>
        </w:rPr>
        <w:t>, and the government believed that income tax</w:t>
      </w:r>
      <w:r w:rsidR="00CF4801">
        <w:rPr>
          <w:rFonts w:ascii="Times New Roman" w:hAnsi="Times New Roman" w:cs="Times New Roman"/>
          <w:sz w:val="24"/>
          <w:szCs w:val="24"/>
          <w:lang w:val="en-US"/>
        </w:rPr>
        <w:t>es</w:t>
      </w:r>
      <w:r w:rsidR="00B607AD">
        <w:rPr>
          <w:rFonts w:ascii="Times New Roman" w:hAnsi="Times New Roman" w:cs="Times New Roman"/>
          <w:sz w:val="24"/>
          <w:szCs w:val="24"/>
          <w:lang w:val="en-US"/>
        </w:rPr>
        <w:t xml:space="preserve"> </w:t>
      </w:r>
      <w:r w:rsidR="00CF4801">
        <w:rPr>
          <w:rFonts w:ascii="Times New Roman" w:hAnsi="Times New Roman" w:cs="Times New Roman"/>
          <w:sz w:val="24"/>
          <w:szCs w:val="24"/>
          <w:lang w:val="en-US"/>
        </w:rPr>
        <w:t xml:space="preserve">could </w:t>
      </w:r>
      <w:r w:rsidR="00B607AD">
        <w:rPr>
          <w:rFonts w:ascii="Times New Roman" w:hAnsi="Times New Roman" w:cs="Times New Roman"/>
          <w:sz w:val="24"/>
          <w:szCs w:val="24"/>
          <w:lang w:val="en-US"/>
        </w:rPr>
        <w:t>satisf</w:t>
      </w:r>
      <w:r w:rsidR="00CF4801">
        <w:rPr>
          <w:rFonts w:ascii="Times New Roman" w:hAnsi="Times New Roman" w:cs="Times New Roman"/>
          <w:sz w:val="24"/>
          <w:szCs w:val="24"/>
          <w:lang w:val="en-US"/>
        </w:rPr>
        <w:t>y</w:t>
      </w:r>
      <w:r w:rsidR="00B607AD">
        <w:rPr>
          <w:rFonts w:ascii="Times New Roman" w:hAnsi="Times New Roman" w:cs="Times New Roman"/>
          <w:sz w:val="24"/>
          <w:szCs w:val="24"/>
          <w:lang w:val="en-US"/>
        </w:rPr>
        <w:t xml:space="preserve"> the four principles</w:t>
      </w:r>
      <w:r w:rsidR="007A5222">
        <w:rPr>
          <w:rFonts w:ascii="Times New Roman" w:hAnsi="Times New Roman" w:cs="Times New Roman"/>
          <w:sz w:val="24"/>
          <w:szCs w:val="24"/>
          <w:lang w:val="en-US"/>
        </w:rPr>
        <w:t>.</w:t>
      </w:r>
      <w:r w:rsidR="007A5222">
        <w:rPr>
          <w:rStyle w:val="FootnoteReference"/>
          <w:rFonts w:ascii="Times New Roman" w:hAnsi="Times New Roman" w:cs="Times New Roman"/>
          <w:sz w:val="24"/>
          <w:szCs w:val="24"/>
          <w:lang w:val="en-US"/>
        </w:rPr>
        <w:footnoteReference w:id="37"/>
      </w:r>
      <w:r w:rsidR="007A5222">
        <w:rPr>
          <w:rFonts w:ascii="Times New Roman" w:hAnsi="Times New Roman" w:cs="Times New Roman"/>
          <w:sz w:val="24"/>
          <w:szCs w:val="24"/>
          <w:lang w:val="en-US"/>
        </w:rPr>
        <w:t xml:space="preserve"> </w:t>
      </w:r>
      <w:r w:rsidR="00B1281E">
        <w:rPr>
          <w:rFonts w:ascii="Times New Roman" w:hAnsi="Times New Roman" w:cs="Times New Roman"/>
          <w:sz w:val="24"/>
          <w:szCs w:val="24"/>
          <w:lang w:val="en-US"/>
        </w:rPr>
        <w:t>Despite</w:t>
      </w:r>
      <w:r w:rsidR="00543CB2">
        <w:rPr>
          <w:rFonts w:ascii="Times New Roman" w:hAnsi="Times New Roman" w:cs="Times New Roman"/>
          <w:sz w:val="24"/>
          <w:szCs w:val="24"/>
          <w:lang w:val="en-US"/>
        </w:rPr>
        <w:t xml:space="preserve"> a short piece of legislation, the </w:t>
      </w:r>
      <w:r w:rsidR="00933929">
        <w:rPr>
          <w:rFonts w:ascii="Times New Roman" w:hAnsi="Times New Roman" w:cs="Times New Roman"/>
          <w:sz w:val="24"/>
          <w:szCs w:val="24"/>
          <w:lang w:val="en-US"/>
        </w:rPr>
        <w:t xml:space="preserve">1914 Regulations </w:t>
      </w:r>
      <w:r w:rsidR="00B1281E">
        <w:rPr>
          <w:rFonts w:ascii="Times New Roman" w:hAnsi="Times New Roman" w:cs="Times New Roman"/>
          <w:sz w:val="24"/>
          <w:szCs w:val="24"/>
          <w:lang w:val="en-US"/>
        </w:rPr>
        <w:t>encompassed</w:t>
      </w:r>
      <w:r w:rsidR="00D9158C">
        <w:rPr>
          <w:rFonts w:ascii="Times New Roman" w:hAnsi="Times New Roman" w:cs="Times New Roman"/>
          <w:sz w:val="24"/>
          <w:szCs w:val="24"/>
          <w:lang w:val="en-US"/>
        </w:rPr>
        <w:t xml:space="preserve"> both substantive provisions and procedural provisions, laying down a </w:t>
      </w:r>
      <w:r w:rsidR="00B1281E">
        <w:rPr>
          <w:rFonts w:ascii="Times New Roman" w:hAnsi="Times New Roman" w:cs="Times New Roman"/>
          <w:sz w:val="24"/>
          <w:szCs w:val="24"/>
          <w:lang w:val="en-US"/>
        </w:rPr>
        <w:t>basic</w:t>
      </w:r>
      <w:r w:rsidR="00D9158C">
        <w:rPr>
          <w:rFonts w:ascii="Times New Roman" w:hAnsi="Times New Roman" w:cs="Times New Roman"/>
          <w:sz w:val="24"/>
          <w:szCs w:val="24"/>
          <w:lang w:val="en-US"/>
        </w:rPr>
        <w:t xml:space="preserve"> operational</w:t>
      </w:r>
      <w:r w:rsidR="0024132F">
        <w:rPr>
          <w:rFonts w:ascii="Times New Roman" w:hAnsi="Times New Roman" w:cs="Times New Roman"/>
          <w:sz w:val="24"/>
          <w:szCs w:val="24"/>
          <w:lang w:val="en-US"/>
        </w:rPr>
        <w:t xml:space="preserve"> framework</w:t>
      </w:r>
      <w:r w:rsidR="00D9158C">
        <w:rPr>
          <w:rFonts w:ascii="Times New Roman" w:hAnsi="Times New Roman" w:cs="Times New Roman"/>
          <w:sz w:val="24"/>
          <w:szCs w:val="24"/>
          <w:lang w:val="en-US"/>
        </w:rPr>
        <w:t xml:space="preserve"> for the enforcement of the tax.</w:t>
      </w:r>
    </w:p>
    <w:p w14:paraId="161079F4" w14:textId="77777777" w:rsidR="00560E31" w:rsidRDefault="00560E31" w:rsidP="005E3A92">
      <w:pPr>
        <w:spacing w:after="0" w:line="276" w:lineRule="auto"/>
        <w:jc w:val="both"/>
        <w:rPr>
          <w:rFonts w:ascii="Times New Roman" w:hAnsi="Times New Roman" w:cs="Times New Roman"/>
          <w:sz w:val="24"/>
          <w:szCs w:val="24"/>
          <w:lang w:val="en-US"/>
        </w:rPr>
      </w:pPr>
    </w:p>
    <w:p w14:paraId="6AE34543" w14:textId="708ACBA8" w:rsidR="00856102" w:rsidRDefault="000C4CC9" w:rsidP="005E3A92">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1914 </w:t>
      </w:r>
      <w:r w:rsidR="00FB407A">
        <w:rPr>
          <w:rFonts w:ascii="Times New Roman" w:hAnsi="Times New Roman" w:cs="Times New Roman"/>
          <w:sz w:val="24"/>
          <w:szCs w:val="24"/>
        </w:rPr>
        <w:t xml:space="preserve">Regulations </w:t>
      </w:r>
      <w:r w:rsidR="00A0447F">
        <w:rPr>
          <w:rFonts w:ascii="Times New Roman" w:hAnsi="Times New Roman" w:cs="Times New Roman"/>
          <w:sz w:val="24"/>
          <w:szCs w:val="24"/>
        </w:rPr>
        <w:t xml:space="preserve">adopted a general system and a territorial principle to tax income </w:t>
      </w:r>
      <w:r w:rsidR="005D14BA">
        <w:rPr>
          <w:rFonts w:ascii="Times New Roman" w:hAnsi="Times New Roman" w:cs="Times New Roman"/>
          <w:sz w:val="24"/>
          <w:szCs w:val="24"/>
        </w:rPr>
        <w:t xml:space="preserve">derived by both domestic and foreign residents from sources within the </w:t>
      </w:r>
      <w:r w:rsidR="008F09AC">
        <w:rPr>
          <w:rFonts w:ascii="Times New Roman" w:hAnsi="Times New Roman" w:cs="Times New Roman"/>
          <w:sz w:val="24"/>
          <w:szCs w:val="24"/>
        </w:rPr>
        <w:t>territory</w:t>
      </w:r>
      <w:r w:rsidR="005D14BA">
        <w:rPr>
          <w:rFonts w:ascii="Times New Roman" w:hAnsi="Times New Roman" w:cs="Times New Roman"/>
          <w:sz w:val="24"/>
          <w:szCs w:val="24"/>
        </w:rPr>
        <w:t xml:space="preserve"> of the Republic.</w:t>
      </w:r>
      <w:r w:rsidR="00AB12EE">
        <w:rPr>
          <w:rStyle w:val="FootnoteReference"/>
          <w:rFonts w:ascii="Times New Roman" w:hAnsi="Times New Roman" w:cs="Times New Roman"/>
          <w:sz w:val="24"/>
          <w:szCs w:val="24"/>
        </w:rPr>
        <w:footnoteReference w:id="38"/>
      </w:r>
      <w:r w:rsidR="005D14BA">
        <w:rPr>
          <w:rFonts w:ascii="Times New Roman" w:hAnsi="Times New Roman" w:cs="Times New Roman"/>
          <w:sz w:val="24"/>
          <w:szCs w:val="24"/>
        </w:rPr>
        <w:t xml:space="preserve"> There </w:t>
      </w:r>
      <w:r w:rsidR="00195980">
        <w:rPr>
          <w:rFonts w:ascii="Times New Roman" w:hAnsi="Times New Roman" w:cs="Times New Roman"/>
          <w:sz w:val="24"/>
          <w:szCs w:val="24"/>
        </w:rPr>
        <w:t>were</w:t>
      </w:r>
      <w:r w:rsidR="005D14BA">
        <w:rPr>
          <w:rFonts w:ascii="Times New Roman" w:hAnsi="Times New Roman" w:cs="Times New Roman"/>
          <w:sz w:val="24"/>
          <w:szCs w:val="24"/>
        </w:rPr>
        <w:t xml:space="preserve"> two types </w:t>
      </w:r>
      <w:r w:rsidR="00F6450F">
        <w:rPr>
          <w:rFonts w:ascii="Times New Roman" w:hAnsi="Times New Roman" w:cs="Times New Roman"/>
          <w:sz w:val="24"/>
          <w:szCs w:val="24"/>
        </w:rPr>
        <w:t xml:space="preserve">of income that </w:t>
      </w:r>
      <w:r w:rsidR="00195980">
        <w:rPr>
          <w:rFonts w:ascii="Times New Roman" w:hAnsi="Times New Roman" w:cs="Times New Roman"/>
          <w:sz w:val="24"/>
          <w:szCs w:val="24"/>
        </w:rPr>
        <w:t>were</w:t>
      </w:r>
      <w:r w:rsidR="00F6450F">
        <w:rPr>
          <w:rFonts w:ascii="Times New Roman" w:hAnsi="Times New Roman" w:cs="Times New Roman"/>
          <w:sz w:val="24"/>
          <w:szCs w:val="24"/>
        </w:rPr>
        <w:t xml:space="preserve"> subject to tax. The first </w:t>
      </w:r>
      <w:r w:rsidR="00195980">
        <w:rPr>
          <w:rFonts w:ascii="Times New Roman" w:hAnsi="Times New Roman" w:cs="Times New Roman"/>
          <w:sz w:val="24"/>
          <w:szCs w:val="24"/>
        </w:rPr>
        <w:t>wa</w:t>
      </w:r>
      <w:r w:rsidR="00F6450F">
        <w:rPr>
          <w:rFonts w:ascii="Times New Roman" w:hAnsi="Times New Roman" w:cs="Times New Roman"/>
          <w:sz w:val="24"/>
          <w:szCs w:val="24"/>
        </w:rPr>
        <w:t xml:space="preserve">s income </w:t>
      </w:r>
      <w:r w:rsidR="002F737D">
        <w:rPr>
          <w:rFonts w:ascii="Times New Roman" w:hAnsi="Times New Roman" w:cs="Times New Roman"/>
          <w:sz w:val="24"/>
          <w:szCs w:val="24"/>
        </w:rPr>
        <w:t xml:space="preserve">earned by legal persons </w:t>
      </w:r>
      <w:r w:rsidR="00F6450F">
        <w:rPr>
          <w:rFonts w:ascii="Times New Roman" w:hAnsi="Times New Roman" w:cs="Times New Roman"/>
          <w:sz w:val="24"/>
          <w:szCs w:val="24"/>
        </w:rPr>
        <w:t xml:space="preserve">and </w:t>
      </w:r>
      <w:r w:rsidR="00A46CF3">
        <w:rPr>
          <w:rFonts w:ascii="Times New Roman" w:hAnsi="Times New Roman" w:cs="Times New Roman"/>
          <w:sz w:val="24"/>
          <w:szCs w:val="24"/>
        </w:rPr>
        <w:t xml:space="preserve">income from bonds excluding </w:t>
      </w:r>
      <w:r w:rsidR="007C1971">
        <w:rPr>
          <w:rFonts w:ascii="Times New Roman" w:hAnsi="Times New Roman" w:cs="Times New Roman"/>
          <w:sz w:val="24"/>
          <w:szCs w:val="24"/>
        </w:rPr>
        <w:t xml:space="preserve">treasury bonds, and the second </w:t>
      </w:r>
      <w:r w:rsidR="00195980">
        <w:rPr>
          <w:rFonts w:ascii="Times New Roman" w:hAnsi="Times New Roman" w:cs="Times New Roman"/>
          <w:sz w:val="24"/>
          <w:szCs w:val="24"/>
        </w:rPr>
        <w:t>wa</w:t>
      </w:r>
      <w:r w:rsidR="007C1971">
        <w:rPr>
          <w:rFonts w:ascii="Times New Roman" w:hAnsi="Times New Roman" w:cs="Times New Roman"/>
          <w:sz w:val="24"/>
          <w:szCs w:val="24"/>
        </w:rPr>
        <w:t>s all income other than the first type of income.</w:t>
      </w:r>
      <w:r w:rsidR="003E5573">
        <w:rPr>
          <w:rStyle w:val="FootnoteReference"/>
          <w:rFonts w:ascii="Times New Roman" w:hAnsi="Times New Roman" w:cs="Times New Roman"/>
          <w:sz w:val="24"/>
          <w:szCs w:val="24"/>
        </w:rPr>
        <w:footnoteReference w:id="39"/>
      </w:r>
      <w:r w:rsidR="005B292E">
        <w:rPr>
          <w:rFonts w:ascii="Times New Roman" w:hAnsi="Times New Roman" w:cs="Times New Roman"/>
          <w:sz w:val="24"/>
          <w:szCs w:val="24"/>
        </w:rPr>
        <w:t xml:space="preserve"> </w:t>
      </w:r>
      <w:r w:rsidR="00195980">
        <w:rPr>
          <w:rFonts w:ascii="Times New Roman" w:hAnsi="Times New Roman" w:cs="Times New Roman"/>
          <w:sz w:val="24"/>
          <w:szCs w:val="24"/>
        </w:rPr>
        <w:t>A</w:t>
      </w:r>
      <w:r w:rsidR="005B292E">
        <w:rPr>
          <w:rFonts w:ascii="Times New Roman" w:hAnsi="Times New Roman" w:cs="Times New Roman"/>
          <w:sz w:val="24"/>
          <w:szCs w:val="24"/>
        </w:rPr>
        <w:t xml:space="preserve"> few </w:t>
      </w:r>
      <w:r w:rsidR="00E7759A">
        <w:rPr>
          <w:rFonts w:ascii="Times New Roman" w:hAnsi="Times New Roman" w:cs="Times New Roman"/>
          <w:sz w:val="24"/>
          <w:szCs w:val="24"/>
        </w:rPr>
        <w:t>items</w:t>
      </w:r>
      <w:r w:rsidR="001F6A03">
        <w:rPr>
          <w:rFonts w:ascii="Times New Roman" w:hAnsi="Times New Roman" w:cs="Times New Roman"/>
          <w:sz w:val="24"/>
          <w:szCs w:val="24"/>
        </w:rPr>
        <w:t>, such as</w:t>
      </w:r>
      <w:r w:rsidR="00E7759A">
        <w:rPr>
          <w:rFonts w:ascii="Times New Roman" w:hAnsi="Times New Roman" w:cs="Times New Roman"/>
          <w:sz w:val="24"/>
          <w:szCs w:val="24"/>
        </w:rPr>
        <w:t xml:space="preserve"> </w:t>
      </w:r>
      <w:r w:rsidR="001F6A03">
        <w:rPr>
          <w:rFonts w:ascii="Times New Roman" w:hAnsi="Times New Roman" w:cs="Times New Roman"/>
          <w:sz w:val="24"/>
          <w:szCs w:val="24"/>
        </w:rPr>
        <w:t xml:space="preserve">salaries </w:t>
      </w:r>
      <w:r w:rsidR="006D5705">
        <w:rPr>
          <w:rFonts w:ascii="Times New Roman" w:hAnsi="Times New Roman" w:cs="Times New Roman"/>
          <w:sz w:val="24"/>
          <w:szCs w:val="24"/>
        </w:rPr>
        <w:t>of</w:t>
      </w:r>
      <w:r w:rsidR="001F6A03">
        <w:rPr>
          <w:rFonts w:ascii="Times New Roman" w:hAnsi="Times New Roman" w:cs="Times New Roman"/>
          <w:sz w:val="24"/>
          <w:szCs w:val="24"/>
        </w:rPr>
        <w:t xml:space="preserve"> military officer</w:t>
      </w:r>
      <w:r w:rsidR="006D5705">
        <w:rPr>
          <w:rFonts w:ascii="Times New Roman" w:hAnsi="Times New Roman" w:cs="Times New Roman"/>
          <w:sz w:val="24"/>
          <w:szCs w:val="24"/>
        </w:rPr>
        <w:t>s</w:t>
      </w:r>
      <w:r w:rsidR="001F6A03">
        <w:rPr>
          <w:rFonts w:ascii="Times New Roman" w:hAnsi="Times New Roman" w:cs="Times New Roman"/>
          <w:sz w:val="24"/>
          <w:szCs w:val="24"/>
        </w:rPr>
        <w:t>, author remunerations</w:t>
      </w:r>
      <w:r w:rsidR="00DC1D23">
        <w:rPr>
          <w:rFonts w:ascii="Times New Roman" w:hAnsi="Times New Roman" w:cs="Times New Roman"/>
          <w:sz w:val="24"/>
          <w:szCs w:val="24"/>
        </w:rPr>
        <w:t xml:space="preserve">, </w:t>
      </w:r>
      <w:r w:rsidR="001F6A03">
        <w:rPr>
          <w:rFonts w:ascii="Times New Roman" w:hAnsi="Times New Roman" w:cs="Times New Roman"/>
          <w:sz w:val="24"/>
          <w:szCs w:val="24"/>
        </w:rPr>
        <w:t>teachers’ salaries</w:t>
      </w:r>
      <w:r w:rsidR="00DC1D23">
        <w:rPr>
          <w:rFonts w:ascii="Times New Roman" w:hAnsi="Times New Roman" w:cs="Times New Roman"/>
          <w:sz w:val="24"/>
          <w:szCs w:val="24"/>
        </w:rPr>
        <w:t xml:space="preserve"> and income </w:t>
      </w:r>
      <w:r w:rsidR="006A61FF">
        <w:rPr>
          <w:rFonts w:ascii="Times New Roman" w:hAnsi="Times New Roman" w:cs="Times New Roman"/>
          <w:sz w:val="24"/>
          <w:szCs w:val="24"/>
        </w:rPr>
        <w:t>derived by</w:t>
      </w:r>
      <w:r w:rsidR="00DC1D23">
        <w:rPr>
          <w:rFonts w:ascii="Times New Roman" w:hAnsi="Times New Roman" w:cs="Times New Roman"/>
          <w:sz w:val="24"/>
          <w:szCs w:val="24"/>
        </w:rPr>
        <w:t xml:space="preserve"> not-for-profit legal persons</w:t>
      </w:r>
      <w:r w:rsidR="00DE465B">
        <w:rPr>
          <w:rFonts w:ascii="Times New Roman" w:hAnsi="Times New Roman" w:cs="Times New Roman"/>
          <w:sz w:val="24"/>
          <w:szCs w:val="24"/>
        </w:rPr>
        <w:t>,</w:t>
      </w:r>
      <w:r w:rsidR="00E7759A">
        <w:rPr>
          <w:rFonts w:ascii="Times New Roman" w:hAnsi="Times New Roman" w:cs="Times New Roman"/>
          <w:sz w:val="24"/>
          <w:szCs w:val="24"/>
        </w:rPr>
        <w:t xml:space="preserve"> were exempt from the tax</w:t>
      </w:r>
      <w:r w:rsidR="00155DFA">
        <w:rPr>
          <w:rFonts w:ascii="Times New Roman" w:hAnsi="Times New Roman" w:cs="Times New Roman"/>
          <w:sz w:val="24"/>
          <w:szCs w:val="24"/>
        </w:rPr>
        <w:t>.</w:t>
      </w:r>
      <w:r w:rsidR="000B1ED3">
        <w:rPr>
          <w:rFonts w:ascii="Times New Roman" w:hAnsi="Times New Roman" w:cs="Times New Roman"/>
          <w:sz w:val="24"/>
          <w:szCs w:val="24"/>
        </w:rPr>
        <w:t xml:space="preserve"> The tax scope thus appears broad.</w:t>
      </w:r>
      <w:r w:rsidR="00155DFA">
        <w:rPr>
          <w:rFonts w:ascii="Times New Roman" w:hAnsi="Times New Roman" w:cs="Times New Roman"/>
          <w:sz w:val="24"/>
          <w:szCs w:val="24"/>
        </w:rPr>
        <w:t xml:space="preserve"> </w:t>
      </w:r>
      <w:r w:rsidR="000D43F1">
        <w:rPr>
          <w:rFonts w:ascii="Times New Roman" w:hAnsi="Times New Roman" w:cs="Times New Roman"/>
          <w:sz w:val="24"/>
          <w:szCs w:val="24"/>
        </w:rPr>
        <w:t>The first type of income applied a flat rate of</w:t>
      </w:r>
      <w:r w:rsidR="00A72AF9">
        <w:rPr>
          <w:rFonts w:ascii="Times New Roman" w:hAnsi="Times New Roman" w:cs="Times New Roman"/>
          <w:sz w:val="24"/>
          <w:szCs w:val="24"/>
        </w:rPr>
        <w:t xml:space="preserve"> 1.5</w:t>
      </w:r>
      <w:r w:rsidR="00DE465B">
        <w:rPr>
          <w:rFonts w:ascii="Times New Roman" w:hAnsi="Times New Roman" w:cs="Times New Roman"/>
          <w:sz w:val="24"/>
          <w:szCs w:val="24"/>
        </w:rPr>
        <w:t xml:space="preserve"> percent</w:t>
      </w:r>
      <w:r w:rsidR="00A72AF9">
        <w:rPr>
          <w:rFonts w:ascii="Times New Roman" w:hAnsi="Times New Roman" w:cs="Times New Roman"/>
          <w:sz w:val="24"/>
          <w:szCs w:val="24"/>
        </w:rPr>
        <w:t xml:space="preserve"> for income from bonds and a flat rate of 2</w:t>
      </w:r>
      <w:r w:rsidR="00DE465B">
        <w:rPr>
          <w:rFonts w:ascii="Times New Roman" w:hAnsi="Times New Roman" w:cs="Times New Roman"/>
          <w:sz w:val="24"/>
          <w:szCs w:val="24"/>
        </w:rPr>
        <w:t xml:space="preserve"> percent</w:t>
      </w:r>
      <w:r w:rsidR="00A72AF9">
        <w:rPr>
          <w:rFonts w:ascii="Times New Roman" w:hAnsi="Times New Roman" w:cs="Times New Roman"/>
          <w:sz w:val="24"/>
          <w:szCs w:val="24"/>
        </w:rPr>
        <w:t xml:space="preserve"> for all other business income, while the second type of income applied </w:t>
      </w:r>
      <w:r w:rsidR="00146424">
        <w:rPr>
          <w:rFonts w:ascii="Times New Roman" w:hAnsi="Times New Roman" w:cs="Times New Roman"/>
          <w:sz w:val="24"/>
          <w:szCs w:val="24"/>
        </w:rPr>
        <w:t xml:space="preserve">a </w:t>
      </w:r>
      <w:r w:rsidR="00A72AF9">
        <w:rPr>
          <w:rFonts w:ascii="Times New Roman" w:hAnsi="Times New Roman" w:cs="Times New Roman"/>
          <w:sz w:val="24"/>
          <w:szCs w:val="24"/>
        </w:rPr>
        <w:t>progressive rate</w:t>
      </w:r>
      <w:r w:rsidR="00146424">
        <w:rPr>
          <w:rFonts w:ascii="Times New Roman" w:hAnsi="Times New Roman" w:cs="Times New Roman"/>
          <w:sz w:val="24"/>
          <w:szCs w:val="24"/>
        </w:rPr>
        <w:t xml:space="preserve"> schedule</w:t>
      </w:r>
      <w:r w:rsidR="00A72AF9">
        <w:rPr>
          <w:rFonts w:ascii="Times New Roman" w:hAnsi="Times New Roman" w:cs="Times New Roman"/>
          <w:sz w:val="24"/>
          <w:szCs w:val="24"/>
        </w:rPr>
        <w:t xml:space="preserve"> ranging from</w:t>
      </w:r>
      <w:r w:rsidR="00146424">
        <w:rPr>
          <w:rFonts w:ascii="Times New Roman" w:hAnsi="Times New Roman" w:cs="Times New Roman"/>
          <w:sz w:val="24"/>
          <w:szCs w:val="24"/>
        </w:rPr>
        <w:t xml:space="preserve"> 0.5</w:t>
      </w:r>
      <w:r w:rsidR="00DE465B">
        <w:rPr>
          <w:rFonts w:ascii="Times New Roman" w:hAnsi="Times New Roman" w:cs="Times New Roman"/>
          <w:sz w:val="24"/>
          <w:szCs w:val="24"/>
        </w:rPr>
        <w:t xml:space="preserve"> percent</w:t>
      </w:r>
      <w:r w:rsidR="00146424">
        <w:rPr>
          <w:rFonts w:ascii="Times New Roman" w:hAnsi="Times New Roman" w:cs="Times New Roman"/>
          <w:sz w:val="24"/>
          <w:szCs w:val="24"/>
        </w:rPr>
        <w:t xml:space="preserve"> to 5</w:t>
      </w:r>
      <w:r w:rsidR="00DE465B">
        <w:rPr>
          <w:rFonts w:ascii="Times New Roman" w:hAnsi="Times New Roman" w:cs="Times New Roman"/>
          <w:sz w:val="24"/>
          <w:szCs w:val="24"/>
        </w:rPr>
        <w:t xml:space="preserve"> percent</w:t>
      </w:r>
      <w:r w:rsidR="00146424">
        <w:rPr>
          <w:rFonts w:ascii="Times New Roman" w:hAnsi="Times New Roman" w:cs="Times New Roman"/>
          <w:sz w:val="24"/>
          <w:szCs w:val="24"/>
        </w:rPr>
        <w:t xml:space="preserve"> up to 500,000</w:t>
      </w:r>
      <w:r w:rsidR="002025D8">
        <w:rPr>
          <w:rFonts w:ascii="Times New Roman" w:hAnsi="Times New Roman" w:cs="Times New Roman"/>
          <w:sz w:val="24"/>
          <w:szCs w:val="24"/>
        </w:rPr>
        <w:t xml:space="preserve"> yuan with a further increase of 0.5</w:t>
      </w:r>
      <w:r w:rsidR="00DE465B">
        <w:rPr>
          <w:rFonts w:ascii="Times New Roman" w:hAnsi="Times New Roman" w:cs="Times New Roman"/>
          <w:sz w:val="24"/>
          <w:szCs w:val="24"/>
        </w:rPr>
        <w:t xml:space="preserve"> percent</w:t>
      </w:r>
      <w:r w:rsidR="002025D8">
        <w:rPr>
          <w:rFonts w:ascii="Times New Roman" w:hAnsi="Times New Roman" w:cs="Times New Roman"/>
          <w:sz w:val="24"/>
          <w:szCs w:val="24"/>
        </w:rPr>
        <w:t xml:space="preserve"> upon every 100,000 yuan.</w:t>
      </w:r>
      <w:r w:rsidR="000163CB">
        <w:rPr>
          <w:rStyle w:val="FootnoteReference"/>
          <w:rFonts w:ascii="Times New Roman" w:hAnsi="Times New Roman" w:cs="Times New Roman"/>
          <w:sz w:val="24"/>
          <w:szCs w:val="24"/>
        </w:rPr>
        <w:footnoteReference w:id="40"/>
      </w:r>
      <w:r w:rsidR="00A72AF9">
        <w:rPr>
          <w:rFonts w:ascii="Times New Roman" w:hAnsi="Times New Roman" w:cs="Times New Roman"/>
          <w:sz w:val="24"/>
          <w:szCs w:val="24"/>
        </w:rPr>
        <w:t xml:space="preserve"> </w:t>
      </w:r>
      <w:r w:rsidR="00155DFA">
        <w:rPr>
          <w:rFonts w:ascii="Times New Roman" w:hAnsi="Times New Roman" w:cs="Times New Roman"/>
          <w:sz w:val="24"/>
          <w:szCs w:val="24"/>
        </w:rPr>
        <w:t xml:space="preserve">Persons that would be liable to tax include those who </w:t>
      </w:r>
      <w:r w:rsidR="00281EFE">
        <w:rPr>
          <w:rFonts w:ascii="Times New Roman" w:hAnsi="Times New Roman" w:cs="Times New Roman"/>
          <w:sz w:val="24"/>
          <w:szCs w:val="24"/>
        </w:rPr>
        <w:t xml:space="preserve">were domiciled or had </w:t>
      </w:r>
      <w:r w:rsidR="00156350">
        <w:rPr>
          <w:rFonts w:ascii="Times New Roman" w:hAnsi="Times New Roman" w:cs="Times New Roman"/>
          <w:sz w:val="24"/>
          <w:szCs w:val="24"/>
        </w:rPr>
        <w:t>a</w:t>
      </w:r>
      <w:r w:rsidR="001238A4">
        <w:rPr>
          <w:rFonts w:ascii="Times New Roman" w:hAnsi="Times New Roman" w:cs="Times New Roman"/>
          <w:sz w:val="24"/>
          <w:szCs w:val="24"/>
        </w:rPr>
        <w:t>n</w:t>
      </w:r>
      <w:r w:rsidR="00156350">
        <w:rPr>
          <w:rFonts w:ascii="Times New Roman" w:hAnsi="Times New Roman" w:cs="Times New Roman"/>
          <w:sz w:val="24"/>
          <w:szCs w:val="24"/>
        </w:rPr>
        <w:t xml:space="preserve"> abode for more than one year within the country and those who were not domiciled nor had a</w:t>
      </w:r>
      <w:r w:rsidR="001238A4">
        <w:rPr>
          <w:rFonts w:ascii="Times New Roman" w:hAnsi="Times New Roman" w:cs="Times New Roman"/>
          <w:sz w:val="24"/>
          <w:szCs w:val="24"/>
        </w:rPr>
        <w:t>n a</w:t>
      </w:r>
      <w:r w:rsidR="00156350">
        <w:rPr>
          <w:rFonts w:ascii="Times New Roman" w:hAnsi="Times New Roman" w:cs="Times New Roman"/>
          <w:sz w:val="24"/>
          <w:szCs w:val="24"/>
        </w:rPr>
        <w:t>bode for more than one year but who had property</w:t>
      </w:r>
      <w:r w:rsidR="003E5573">
        <w:rPr>
          <w:rFonts w:ascii="Times New Roman" w:hAnsi="Times New Roman" w:cs="Times New Roman"/>
          <w:sz w:val="24"/>
          <w:szCs w:val="24"/>
        </w:rPr>
        <w:t>, or business, or income from bonds</w:t>
      </w:r>
      <w:r w:rsidR="00641F3B">
        <w:rPr>
          <w:rFonts w:ascii="Times New Roman" w:hAnsi="Times New Roman" w:cs="Times New Roman"/>
          <w:sz w:val="24"/>
          <w:szCs w:val="24"/>
        </w:rPr>
        <w:t xml:space="preserve"> in China</w:t>
      </w:r>
      <w:r w:rsidR="003E5573">
        <w:rPr>
          <w:rFonts w:ascii="Times New Roman" w:hAnsi="Times New Roman" w:cs="Times New Roman"/>
          <w:sz w:val="24"/>
          <w:szCs w:val="24"/>
        </w:rPr>
        <w:t>.</w:t>
      </w:r>
    </w:p>
    <w:p w14:paraId="1E16FD36" w14:textId="72FCC6AC" w:rsidR="00FB407A" w:rsidRDefault="00FB407A" w:rsidP="005E3A92">
      <w:pPr>
        <w:spacing w:after="0" w:line="276" w:lineRule="auto"/>
        <w:jc w:val="both"/>
        <w:rPr>
          <w:rFonts w:ascii="Times New Roman" w:hAnsi="Times New Roman" w:cs="Times New Roman"/>
          <w:sz w:val="24"/>
          <w:szCs w:val="24"/>
        </w:rPr>
      </w:pPr>
    </w:p>
    <w:p w14:paraId="665EAE51" w14:textId="40051B3A" w:rsidR="00FB407A" w:rsidRDefault="00FB407A" w:rsidP="005E3A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238A4">
        <w:rPr>
          <w:rFonts w:ascii="Times New Roman" w:hAnsi="Times New Roman" w:cs="Times New Roman"/>
          <w:sz w:val="24"/>
          <w:szCs w:val="24"/>
        </w:rPr>
        <w:t xml:space="preserve">1914 </w:t>
      </w:r>
      <w:r>
        <w:rPr>
          <w:rFonts w:ascii="Times New Roman" w:hAnsi="Times New Roman" w:cs="Times New Roman"/>
          <w:sz w:val="24"/>
          <w:szCs w:val="24"/>
        </w:rPr>
        <w:t xml:space="preserve">Regulations </w:t>
      </w:r>
      <w:r w:rsidR="00986BB8">
        <w:rPr>
          <w:rFonts w:ascii="Times New Roman" w:hAnsi="Times New Roman" w:cs="Times New Roman"/>
          <w:sz w:val="24"/>
          <w:szCs w:val="24"/>
        </w:rPr>
        <w:t>provided</w:t>
      </w:r>
      <w:r>
        <w:rPr>
          <w:rFonts w:ascii="Times New Roman" w:hAnsi="Times New Roman" w:cs="Times New Roman"/>
          <w:sz w:val="24"/>
          <w:szCs w:val="24"/>
        </w:rPr>
        <w:t xml:space="preserve"> some necessary administrative procedures </w:t>
      </w:r>
      <w:r w:rsidR="00042DF5">
        <w:rPr>
          <w:rFonts w:ascii="Times New Roman" w:hAnsi="Times New Roman" w:cs="Times New Roman"/>
          <w:sz w:val="24"/>
          <w:szCs w:val="24"/>
        </w:rPr>
        <w:t xml:space="preserve">for tax return filing, reporting, </w:t>
      </w:r>
      <w:r w:rsidR="009157B6">
        <w:rPr>
          <w:rFonts w:ascii="Times New Roman" w:hAnsi="Times New Roman" w:cs="Times New Roman"/>
          <w:sz w:val="24"/>
          <w:szCs w:val="24"/>
        </w:rPr>
        <w:t xml:space="preserve">third-party </w:t>
      </w:r>
      <w:r w:rsidR="00042DF5">
        <w:rPr>
          <w:rFonts w:ascii="Times New Roman" w:hAnsi="Times New Roman" w:cs="Times New Roman"/>
          <w:sz w:val="24"/>
          <w:szCs w:val="24"/>
        </w:rPr>
        <w:t>checking</w:t>
      </w:r>
      <w:r w:rsidR="009157B6">
        <w:rPr>
          <w:rFonts w:ascii="Times New Roman" w:hAnsi="Times New Roman" w:cs="Times New Roman"/>
          <w:sz w:val="24"/>
          <w:szCs w:val="24"/>
        </w:rPr>
        <w:t>, investigation</w:t>
      </w:r>
      <w:r w:rsidR="00135C4E">
        <w:rPr>
          <w:rFonts w:ascii="Times New Roman" w:hAnsi="Times New Roman" w:cs="Times New Roman"/>
          <w:sz w:val="24"/>
          <w:szCs w:val="24"/>
        </w:rPr>
        <w:t>,</w:t>
      </w:r>
      <w:r w:rsidR="00042DF5">
        <w:rPr>
          <w:rFonts w:ascii="Times New Roman" w:hAnsi="Times New Roman" w:cs="Times New Roman"/>
          <w:sz w:val="24"/>
          <w:szCs w:val="24"/>
        </w:rPr>
        <w:t xml:space="preserve"> and collection. Noticeably</w:t>
      </w:r>
      <w:r w:rsidR="001A4BC5">
        <w:rPr>
          <w:rFonts w:ascii="Times New Roman" w:hAnsi="Times New Roman" w:cs="Times New Roman"/>
          <w:sz w:val="24"/>
          <w:szCs w:val="24"/>
        </w:rPr>
        <w:t>,</w:t>
      </w:r>
      <w:r w:rsidR="00042DF5">
        <w:rPr>
          <w:rFonts w:ascii="Times New Roman" w:hAnsi="Times New Roman" w:cs="Times New Roman"/>
          <w:sz w:val="24"/>
          <w:szCs w:val="24"/>
        </w:rPr>
        <w:t xml:space="preserve"> the document provided a legal procedure for taxpayers to </w:t>
      </w:r>
      <w:r w:rsidR="00C935FA">
        <w:rPr>
          <w:rFonts w:ascii="Times New Roman" w:hAnsi="Times New Roman" w:cs="Times New Roman"/>
          <w:sz w:val="24"/>
          <w:szCs w:val="24"/>
        </w:rPr>
        <w:t xml:space="preserve">object to </w:t>
      </w:r>
      <w:r w:rsidR="00042DF5">
        <w:rPr>
          <w:rFonts w:ascii="Times New Roman" w:hAnsi="Times New Roman" w:cs="Times New Roman"/>
          <w:sz w:val="24"/>
          <w:szCs w:val="24"/>
        </w:rPr>
        <w:t xml:space="preserve">assessments </w:t>
      </w:r>
      <w:r w:rsidR="001A4BC5">
        <w:rPr>
          <w:rFonts w:ascii="Times New Roman" w:hAnsi="Times New Roman" w:cs="Times New Roman"/>
          <w:sz w:val="24"/>
          <w:szCs w:val="24"/>
        </w:rPr>
        <w:t xml:space="preserve">made by the government and </w:t>
      </w:r>
      <w:r w:rsidR="00536E57">
        <w:rPr>
          <w:rFonts w:ascii="Times New Roman" w:hAnsi="Times New Roman" w:cs="Times New Roman"/>
          <w:sz w:val="24"/>
          <w:szCs w:val="24"/>
        </w:rPr>
        <w:t xml:space="preserve">a further </w:t>
      </w:r>
      <w:r w:rsidR="002C03E7">
        <w:rPr>
          <w:rFonts w:ascii="Times New Roman" w:hAnsi="Times New Roman" w:cs="Times New Roman"/>
          <w:sz w:val="24"/>
          <w:szCs w:val="24"/>
        </w:rPr>
        <w:t xml:space="preserve">appeal to an administrative tribunal or a court </w:t>
      </w:r>
      <w:r w:rsidR="001A4BC5">
        <w:rPr>
          <w:rFonts w:ascii="Times New Roman" w:hAnsi="Times New Roman" w:cs="Times New Roman"/>
          <w:sz w:val="24"/>
          <w:szCs w:val="24"/>
        </w:rPr>
        <w:t xml:space="preserve">if </w:t>
      </w:r>
      <w:r w:rsidR="00536E57">
        <w:rPr>
          <w:rFonts w:ascii="Times New Roman" w:hAnsi="Times New Roman" w:cs="Times New Roman"/>
          <w:sz w:val="24"/>
          <w:szCs w:val="24"/>
        </w:rPr>
        <w:t>taxpayers</w:t>
      </w:r>
      <w:r w:rsidR="002C03E7">
        <w:rPr>
          <w:rFonts w:ascii="Times New Roman" w:hAnsi="Times New Roman" w:cs="Times New Roman"/>
          <w:sz w:val="24"/>
          <w:szCs w:val="24"/>
        </w:rPr>
        <w:t xml:space="preserve"> disagreed on </w:t>
      </w:r>
      <w:r w:rsidR="00CC30A3">
        <w:rPr>
          <w:rFonts w:ascii="Times New Roman" w:hAnsi="Times New Roman" w:cs="Times New Roman"/>
          <w:sz w:val="24"/>
          <w:szCs w:val="24"/>
        </w:rPr>
        <w:t>the</w:t>
      </w:r>
      <w:r w:rsidR="002C03E7">
        <w:rPr>
          <w:rFonts w:ascii="Times New Roman" w:hAnsi="Times New Roman" w:cs="Times New Roman"/>
          <w:sz w:val="24"/>
          <w:szCs w:val="24"/>
        </w:rPr>
        <w:t xml:space="preserve"> </w:t>
      </w:r>
      <w:r w:rsidR="00BC7886">
        <w:rPr>
          <w:rFonts w:ascii="Times New Roman" w:hAnsi="Times New Roman" w:cs="Times New Roman"/>
          <w:sz w:val="24"/>
          <w:szCs w:val="24"/>
        </w:rPr>
        <w:t>decision on their objection</w:t>
      </w:r>
      <w:r w:rsidR="00CC30A3">
        <w:rPr>
          <w:rFonts w:ascii="Times New Roman" w:hAnsi="Times New Roman" w:cs="Times New Roman"/>
          <w:sz w:val="24"/>
          <w:szCs w:val="24"/>
        </w:rPr>
        <w:t>.</w:t>
      </w:r>
      <w:r w:rsidR="001213D5">
        <w:rPr>
          <w:rStyle w:val="FootnoteReference"/>
          <w:rFonts w:ascii="Times New Roman" w:hAnsi="Times New Roman" w:cs="Times New Roman"/>
          <w:sz w:val="24"/>
          <w:szCs w:val="24"/>
        </w:rPr>
        <w:footnoteReference w:id="41"/>
      </w:r>
      <w:r w:rsidR="00CC30A3">
        <w:rPr>
          <w:rFonts w:ascii="Times New Roman" w:hAnsi="Times New Roman" w:cs="Times New Roman"/>
          <w:sz w:val="24"/>
          <w:szCs w:val="24"/>
        </w:rPr>
        <w:t xml:space="preserve"> </w:t>
      </w:r>
      <w:r w:rsidR="00FC36DC">
        <w:rPr>
          <w:rFonts w:ascii="Times New Roman" w:hAnsi="Times New Roman" w:cs="Times New Roman"/>
          <w:sz w:val="24"/>
          <w:szCs w:val="24"/>
        </w:rPr>
        <w:t>The objection would not be available if</w:t>
      </w:r>
      <w:r w:rsidR="00CC30A3">
        <w:rPr>
          <w:rFonts w:ascii="Times New Roman" w:hAnsi="Times New Roman" w:cs="Times New Roman"/>
          <w:sz w:val="24"/>
          <w:szCs w:val="24"/>
        </w:rPr>
        <w:t xml:space="preserve"> </w:t>
      </w:r>
      <w:r w:rsidR="00FC36DC">
        <w:rPr>
          <w:rFonts w:ascii="Times New Roman" w:hAnsi="Times New Roman" w:cs="Times New Roman"/>
          <w:sz w:val="24"/>
          <w:szCs w:val="24"/>
        </w:rPr>
        <w:t>t</w:t>
      </w:r>
      <w:r w:rsidR="001666F8">
        <w:rPr>
          <w:rFonts w:ascii="Times New Roman" w:hAnsi="Times New Roman" w:cs="Times New Roman"/>
          <w:sz w:val="24"/>
          <w:szCs w:val="24"/>
        </w:rPr>
        <w:t xml:space="preserve">he taxpayer made </w:t>
      </w:r>
      <w:r w:rsidR="00CC30A3">
        <w:rPr>
          <w:rFonts w:ascii="Times New Roman" w:hAnsi="Times New Roman" w:cs="Times New Roman"/>
          <w:sz w:val="24"/>
          <w:szCs w:val="24"/>
        </w:rPr>
        <w:t xml:space="preserve">any underreporting or </w:t>
      </w:r>
      <w:r w:rsidR="001213D5">
        <w:rPr>
          <w:rFonts w:ascii="Times New Roman" w:hAnsi="Times New Roman" w:cs="Times New Roman"/>
          <w:sz w:val="24"/>
          <w:szCs w:val="24"/>
        </w:rPr>
        <w:t>fraudulent reporting</w:t>
      </w:r>
      <w:r w:rsidR="00FC36DC">
        <w:rPr>
          <w:rFonts w:ascii="Times New Roman" w:hAnsi="Times New Roman" w:cs="Times New Roman"/>
          <w:sz w:val="24"/>
          <w:szCs w:val="24"/>
        </w:rPr>
        <w:t>.</w:t>
      </w:r>
    </w:p>
    <w:p w14:paraId="73C5B573" w14:textId="02CEEA1A" w:rsidR="003565B3" w:rsidRDefault="003565B3" w:rsidP="005E3A92">
      <w:pPr>
        <w:spacing w:after="0" w:line="276" w:lineRule="auto"/>
        <w:jc w:val="both"/>
        <w:rPr>
          <w:rFonts w:ascii="Times New Roman" w:hAnsi="Times New Roman" w:cs="Times New Roman"/>
          <w:sz w:val="24"/>
          <w:szCs w:val="24"/>
        </w:rPr>
      </w:pPr>
    </w:p>
    <w:p w14:paraId="56F79B85" w14:textId="36EBA0CF" w:rsidR="003565B3" w:rsidRDefault="003565B3" w:rsidP="005E3A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1914 Regulations </w:t>
      </w:r>
      <w:proofErr w:type="gramStart"/>
      <w:r>
        <w:rPr>
          <w:rFonts w:ascii="Times New Roman" w:hAnsi="Times New Roman" w:cs="Times New Roman"/>
          <w:sz w:val="24"/>
          <w:szCs w:val="24"/>
        </w:rPr>
        <w:t>as a whole seemed</w:t>
      </w:r>
      <w:proofErr w:type="gramEnd"/>
      <w:r>
        <w:rPr>
          <w:rFonts w:ascii="Times New Roman" w:hAnsi="Times New Roman" w:cs="Times New Roman"/>
          <w:sz w:val="24"/>
          <w:szCs w:val="24"/>
        </w:rPr>
        <w:t xml:space="preserve"> to be a reasonably </w:t>
      </w:r>
      <w:r w:rsidR="00413DA9">
        <w:rPr>
          <w:rFonts w:ascii="Times New Roman" w:hAnsi="Times New Roman" w:cs="Times New Roman"/>
          <w:sz w:val="24"/>
          <w:szCs w:val="24"/>
        </w:rPr>
        <w:t>structured</w:t>
      </w:r>
      <w:r>
        <w:rPr>
          <w:rFonts w:ascii="Times New Roman" w:hAnsi="Times New Roman" w:cs="Times New Roman"/>
          <w:sz w:val="24"/>
          <w:szCs w:val="24"/>
        </w:rPr>
        <w:t xml:space="preserve"> legal document</w:t>
      </w:r>
      <w:r w:rsidR="009157B6">
        <w:rPr>
          <w:rFonts w:ascii="Times New Roman" w:hAnsi="Times New Roman" w:cs="Times New Roman"/>
          <w:sz w:val="24"/>
          <w:szCs w:val="24"/>
        </w:rPr>
        <w:t xml:space="preserve">. </w:t>
      </w:r>
      <w:r w:rsidR="004B1B65">
        <w:rPr>
          <w:rFonts w:ascii="Times New Roman" w:hAnsi="Times New Roman" w:cs="Times New Roman"/>
          <w:sz w:val="24"/>
          <w:szCs w:val="24"/>
        </w:rPr>
        <w:t xml:space="preserve">The document nevertheless had some </w:t>
      </w:r>
      <w:r w:rsidR="00B7383F">
        <w:rPr>
          <w:rFonts w:ascii="Times New Roman" w:hAnsi="Times New Roman" w:cs="Times New Roman"/>
          <w:sz w:val="24"/>
          <w:szCs w:val="24"/>
        </w:rPr>
        <w:t>noticeable</w:t>
      </w:r>
      <w:r w:rsidR="004B1B65">
        <w:rPr>
          <w:rFonts w:ascii="Times New Roman" w:hAnsi="Times New Roman" w:cs="Times New Roman"/>
          <w:sz w:val="24"/>
          <w:szCs w:val="24"/>
        </w:rPr>
        <w:t xml:space="preserve"> flaws, </w:t>
      </w:r>
      <w:r w:rsidR="00B7383F">
        <w:rPr>
          <w:rFonts w:ascii="Times New Roman" w:hAnsi="Times New Roman" w:cs="Times New Roman"/>
          <w:sz w:val="24"/>
          <w:szCs w:val="24"/>
        </w:rPr>
        <w:t>one of which was</w:t>
      </w:r>
      <w:r w:rsidR="004B1B65">
        <w:rPr>
          <w:rFonts w:ascii="Times New Roman" w:hAnsi="Times New Roman" w:cs="Times New Roman"/>
          <w:sz w:val="24"/>
          <w:szCs w:val="24"/>
        </w:rPr>
        <w:t xml:space="preserve"> the </w:t>
      </w:r>
      <w:r w:rsidR="00B7383F">
        <w:rPr>
          <w:rFonts w:ascii="Times New Roman" w:hAnsi="Times New Roman" w:cs="Times New Roman"/>
          <w:sz w:val="24"/>
          <w:szCs w:val="24"/>
        </w:rPr>
        <w:t>absence</w:t>
      </w:r>
      <w:r w:rsidR="004B1B65">
        <w:rPr>
          <w:rFonts w:ascii="Times New Roman" w:hAnsi="Times New Roman" w:cs="Times New Roman"/>
          <w:sz w:val="24"/>
          <w:szCs w:val="24"/>
        </w:rPr>
        <w:t xml:space="preserve"> of penalty </w:t>
      </w:r>
      <w:r w:rsidR="004B1B65">
        <w:rPr>
          <w:rFonts w:ascii="Times New Roman" w:hAnsi="Times New Roman" w:cs="Times New Roman"/>
          <w:sz w:val="24"/>
          <w:szCs w:val="24"/>
        </w:rPr>
        <w:lastRenderedPageBreak/>
        <w:t xml:space="preserve">provisions on tax avoidance and evasion. </w:t>
      </w:r>
      <w:r w:rsidR="00986BB8">
        <w:rPr>
          <w:rFonts w:ascii="Times New Roman" w:hAnsi="Times New Roman" w:cs="Times New Roman"/>
          <w:sz w:val="24"/>
          <w:szCs w:val="24"/>
        </w:rPr>
        <w:t>T</w:t>
      </w:r>
      <w:r w:rsidR="00C234A8">
        <w:rPr>
          <w:rFonts w:ascii="Times New Roman" w:hAnsi="Times New Roman" w:cs="Times New Roman"/>
          <w:sz w:val="24"/>
          <w:szCs w:val="24"/>
        </w:rPr>
        <w:t>he Regulations</w:t>
      </w:r>
      <w:r w:rsidR="00986BB8">
        <w:rPr>
          <w:rFonts w:ascii="Times New Roman" w:hAnsi="Times New Roman" w:cs="Times New Roman"/>
          <w:sz w:val="24"/>
          <w:szCs w:val="24"/>
        </w:rPr>
        <w:t>,</w:t>
      </w:r>
      <w:r w:rsidR="00C234A8">
        <w:rPr>
          <w:rFonts w:ascii="Times New Roman" w:hAnsi="Times New Roman" w:cs="Times New Roman"/>
          <w:sz w:val="24"/>
          <w:szCs w:val="24"/>
        </w:rPr>
        <w:t xml:space="preserve"> </w:t>
      </w:r>
      <w:r w:rsidR="00807076">
        <w:rPr>
          <w:rFonts w:ascii="Times New Roman" w:hAnsi="Times New Roman" w:cs="Times New Roman"/>
          <w:sz w:val="24"/>
          <w:szCs w:val="24"/>
        </w:rPr>
        <w:t xml:space="preserve">while </w:t>
      </w:r>
      <w:r w:rsidR="009D5B6C">
        <w:rPr>
          <w:rFonts w:ascii="Times New Roman" w:hAnsi="Times New Roman" w:cs="Times New Roman"/>
          <w:sz w:val="24"/>
          <w:szCs w:val="24"/>
        </w:rPr>
        <w:t>being made</w:t>
      </w:r>
      <w:r w:rsidR="00986BB8">
        <w:rPr>
          <w:rFonts w:ascii="Times New Roman" w:hAnsi="Times New Roman" w:cs="Times New Roman"/>
          <w:sz w:val="24"/>
          <w:szCs w:val="24"/>
        </w:rPr>
        <w:t xml:space="preserve"> public</w:t>
      </w:r>
      <w:r w:rsidR="00C234A8">
        <w:rPr>
          <w:rFonts w:ascii="Times New Roman" w:hAnsi="Times New Roman" w:cs="Times New Roman"/>
          <w:sz w:val="24"/>
          <w:szCs w:val="24"/>
        </w:rPr>
        <w:t>, were never put into operation due to too complicated collection procedure</w:t>
      </w:r>
      <w:r w:rsidR="0099552B">
        <w:rPr>
          <w:rFonts w:ascii="Times New Roman" w:hAnsi="Times New Roman" w:cs="Times New Roman"/>
          <w:sz w:val="24"/>
          <w:szCs w:val="24"/>
        </w:rPr>
        <w:t>s</w:t>
      </w:r>
      <w:r w:rsidR="00C234A8">
        <w:rPr>
          <w:rFonts w:ascii="Times New Roman" w:hAnsi="Times New Roman" w:cs="Times New Roman"/>
          <w:sz w:val="24"/>
          <w:szCs w:val="24"/>
        </w:rPr>
        <w:t xml:space="preserve"> and too broad tax scope </w:t>
      </w:r>
      <w:r w:rsidR="00F33CB6">
        <w:rPr>
          <w:rFonts w:ascii="Times New Roman" w:hAnsi="Times New Roman" w:cs="Times New Roman"/>
          <w:sz w:val="24"/>
          <w:szCs w:val="24"/>
        </w:rPr>
        <w:t>in the view of many people</w:t>
      </w:r>
      <w:r w:rsidR="0099552B">
        <w:rPr>
          <w:rFonts w:ascii="Times New Roman" w:hAnsi="Times New Roman" w:cs="Times New Roman"/>
          <w:sz w:val="24"/>
          <w:szCs w:val="24"/>
        </w:rPr>
        <w:t xml:space="preserve"> at the time </w:t>
      </w:r>
      <w:r w:rsidR="00C234A8">
        <w:rPr>
          <w:rFonts w:ascii="Times New Roman" w:hAnsi="Times New Roman" w:cs="Times New Roman"/>
          <w:sz w:val="24"/>
          <w:szCs w:val="24"/>
        </w:rPr>
        <w:t>as well as other barriers.</w:t>
      </w:r>
      <w:r w:rsidR="00A2435C">
        <w:rPr>
          <w:rStyle w:val="FootnoteReference"/>
          <w:rFonts w:ascii="Times New Roman" w:hAnsi="Times New Roman" w:cs="Times New Roman"/>
          <w:sz w:val="24"/>
          <w:szCs w:val="24"/>
        </w:rPr>
        <w:footnoteReference w:id="42"/>
      </w:r>
      <w:r w:rsidR="00C234A8">
        <w:rPr>
          <w:rFonts w:ascii="Times New Roman" w:hAnsi="Times New Roman" w:cs="Times New Roman"/>
          <w:sz w:val="24"/>
          <w:szCs w:val="24"/>
        </w:rPr>
        <w:t xml:space="preserve">  </w:t>
      </w:r>
      <w:r w:rsidR="009157B6">
        <w:rPr>
          <w:rFonts w:ascii="Times New Roman" w:hAnsi="Times New Roman" w:cs="Times New Roman"/>
          <w:sz w:val="24"/>
          <w:szCs w:val="24"/>
        </w:rPr>
        <w:t xml:space="preserve"> </w:t>
      </w:r>
      <w:r w:rsidR="00837E2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3EAFDEE" w14:textId="591C5DF0" w:rsidR="0099552B" w:rsidRDefault="0099552B" w:rsidP="005E3A92">
      <w:pPr>
        <w:spacing w:after="0" w:line="276" w:lineRule="auto"/>
        <w:jc w:val="both"/>
        <w:rPr>
          <w:rFonts w:ascii="Times New Roman" w:hAnsi="Times New Roman" w:cs="Times New Roman"/>
          <w:sz w:val="24"/>
          <w:szCs w:val="24"/>
        </w:rPr>
      </w:pPr>
    </w:p>
    <w:p w14:paraId="1CB16D18" w14:textId="12AF4F3F" w:rsidR="00B86E7D" w:rsidRDefault="00163C60" w:rsidP="005E3A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To make the 1914 Regulations more easily enforceable, t</w:t>
      </w:r>
      <w:r w:rsidR="0099552B">
        <w:rPr>
          <w:rFonts w:ascii="Times New Roman" w:hAnsi="Times New Roman" w:cs="Times New Roman"/>
          <w:sz w:val="24"/>
          <w:szCs w:val="24"/>
        </w:rPr>
        <w:t>he</w:t>
      </w:r>
      <w:r w:rsidR="00F33CB6">
        <w:rPr>
          <w:rFonts w:ascii="Times New Roman" w:hAnsi="Times New Roman" w:cs="Times New Roman"/>
          <w:sz w:val="24"/>
          <w:szCs w:val="24"/>
        </w:rPr>
        <w:t xml:space="preserve"> </w:t>
      </w:r>
      <w:r w:rsidR="0099552B">
        <w:rPr>
          <w:rFonts w:ascii="Times New Roman" w:hAnsi="Times New Roman" w:cs="Times New Roman"/>
          <w:sz w:val="24"/>
          <w:szCs w:val="24"/>
        </w:rPr>
        <w:t>government</w:t>
      </w:r>
      <w:r w:rsidR="00DA1370">
        <w:rPr>
          <w:rFonts w:ascii="Times New Roman" w:hAnsi="Times New Roman" w:cs="Times New Roman"/>
          <w:sz w:val="24"/>
          <w:szCs w:val="24"/>
        </w:rPr>
        <w:t xml:space="preserve"> issued</w:t>
      </w:r>
      <w:r w:rsidR="00472367">
        <w:rPr>
          <w:rFonts w:ascii="Times New Roman" w:hAnsi="Times New Roman" w:cs="Times New Roman"/>
          <w:sz w:val="24"/>
          <w:szCs w:val="24"/>
        </w:rPr>
        <w:t xml:space="preserve">, in 1915, </w:t>
      </w:r>
      <w:r w:rsidR="00DD43FD">
        <w:rPr>
          <w:rFonts w:ascii="Times New Roman" w:hAnsi="Times New Roman" w:cs="Times New Roman"/>
          <w:sz w:val="24"/>
          <w:szCs w:val="24"/>
        </w:rPr>
        <w:t>Phase I Implementation Rules on Income Tax</w:t>
      </w:r>
      <w:r w:rsidR="00084C98">
        <w:rPr>
          <w:rFonts w:ascii="Times New Roman" w:hAnsi="Times New Roman" w:cs="Times New Roman"/>
          <w:sz w:val="24"/>
          <w:szCs w:val="24"/>
        </w:rPr>
        <w:t>, which</w:t>
      </w:r>
      <w:r w:rsidR="009C151C">
        <w:rPr>
          <w:rFonts w:ascii="Times New Roman" w:hAnsi="Times New Roman" w:cs="Times New Roman"/>
          <w:sz w:val="24"/>
          <w:szCs w:val="24"/>
        </w:rPr>
        <w:t xml:space="preserve"> were </w:t>
      </w:r>
      <w:r w:rsidR="00DD43FD">
        <w:rPr>
          <w:rFonts w:ascii="Times New Roman" w:hAnsi="Times New Roman" w:cs="Times New Roman"/>
          <w:sz w:val="24"/>
          <w:szCs w:val="24"/>
        </w:rPr>
        <w:t xml:space="preserve">designed </w:t>
      </w:r>
      <w:r w:rsidR="009C151C">
        <w:rPr>
          <w:rFonts w:ascii="Times New Roman" w:hAnsi="Times New Roman" w:cs="Times New Roman"/>
          <w:sz w:val="24"/>
          <w:szCs w:val="24"/>
        </w:rPr>
        <w:t xml:space="preserve">by the Ministry of Finance and </w:t>
      </w:r>
      <w:r>
        <w:rPr>
          <w:rFonts w:ascii="Times New Roman" w:hAnsi="Times New Roman" w:cs="Times New Roman"/>
          <w:sz w:val="24"/>
          <w:szCs w:val="24"/>
        </w:rPr>
        <w:t>a</w:t>
      </w:r>
      <w:r w:rsidR="009C151C">
        <w:rPr>
          <w:rFonts w:ascii="Times New Roman" w:hAnsi="Times New Roman" w:cs="Times New Roman"/>
          <w:sz w:val="24"/>
          <w:szCs w:val="24"/>
        </w:rPr>
        <w:t>pproved by the President of the government.</w:t>
      </w:r>
      <w:r w:rsidR="00AE2BC5">
        <w:rPr>
          <w:rFonts w:ascii="Times New Roman" w:hAnsi="Times New Roman" w:cs="Times New Roman"/>
          <w:sz w:val="24"/>
          <w:szCs w:val="24"/>
        </w:rPr>
        <w:t xml:space="preserve"> The</w:t>
      </w:r>
      <w:r w:rsidR="00F33CB6">
        <w:rPr>
          <w:rFonts w:ascii="Times New Roman" w:hAnsi="Times New Roman" w:cs="Times New Roman"/>
          <w:sz w:val="24"/>
          <w:szCs w:val="24"/>
        </w:rPr>
        <w:t xml:space="preserve"> 1915</w:t>
      </w:r>
      <w:r w:rsidR="00AE2BC5">
        <w:rPr>
          <w:rFonts w:ascii="Times New Roman" w:hAnsi="Times New Roman" w:cs="Times New Roman"/>
          <w:sz w:val="24"/>
          <w:szCs w:val="24"/>
        </w:rPr>
        <w:t xml:space="preserve"> Implementation Rules </w:t>
      </w:r>
      <w:r w:rsidR="00084C98">
        <w:rPr>
          <w:rFonts w:ascii="Times New Roman" w:hAnsi="Times New Roman" w:cs="Times New Roman"/>
          <w:sz w:val="24"/>
          <w:szCs w:val="24"/>
        </w:rPr>
        <w:t xml:space="preserve">narrowed the application scope of the 1914 Regulations as it </w:t>
      </w:r>
      <w:r w:rsidR="00AE2BC5">
        <w:rPr>
          <w:rFonts w:ascii="Times New Roman" w:hAnsi="Times New Roman" w:cs="Times New Roman"/>
          <w:sz w:val="24"/>
          <w:szCs w:val="24"/>
        </w:rPr>
        <w:t xml:space="preserve">selected </w:t>
      </w:r>
      <w:r w:rsidR="00084C98">
        <w:rPr>
          <w:rFonts w:ascii="Times New Roman" w:hAnsi="Times New Roman" w:cs="Times New Roman"/>
          <w:sz w:val="24"/>
          <w:szCs w:val="24"/>
        </w:rPr>
        <w:t xml:space="preserve">only </w:t>
      </w:r>
      <w:r w:rsidR="00AE2BC5">
        <w:rPr>
          <w:rFonts w:ascii="Times New Roman" w:hAnsi="Times New Roman" w:cs="Times New Roman"/>
          <w:sz w:val="24"/>
          <w:szCs w:val="24"/>
        </w:rPr>
        <w:t>a few items covered by the 1914 Regulations for implementation from 1 January 1916, including</w:t>
      </w:r>
      <w:r w:rsidR="0088208E">
        <w:rPr>
          <w:rFonts w:ascii="Times New Roman" w:hAnsi="Times New Roman" w:cs="Times New Roman"/>
          <w:sz w:val="24"/>
          <w:szCs w:val="24"/>
        </w:rPr>
        <w:t xml:space="preserve"> income </w:t>
      </w:r>
      <w:r w:rsidR="00084C98">
        <w:rPr>
          <w:rFonts w:ascii="Times New Roman" w:hAnsi="Times New Roman" w:cs="Times New Roman"/>
          <w:sz w:val="24"/>
          <w:szCs w:val="24"/>
        </w:rPr>
        <w:t>earned</w:t>
      </w:r>
      <w:r w:rsidR="0088208E">
        <w:rPr>
          <w:rFonts w:ascii="Times New Roman" w:hAnsi="Times New Roman" w:cs="Times New Roman"/>
          <w:sz w:val="24"/>
          <w:szCs w:val="24"/>
        </w:rPr>
        <w:t xml:space="preserve"> by </w:t>
      </w:r>
      <w:r w:rsidR="0045529F">
        <w:rPr>
          <w:rFonts w:ascii="Times New Roman" w:hAnsi="Times New Roman" w:cs="Times New Roman"/>
          <w:sz w:val="24"/>
          <w:szCs w:val="24"/>
        </w:rPr>
        <w:t xml:space="preserve">pawnshops, financial institutions, </w:t>
      </w:r>
      <w:r w:rsidR="00586115">
        <w:rPr>
          <w:rFonts w:ascii="Times New Roman" w:hAnsi="Times New Roman" w:cs="Times New Roman"/>
          <w:sz w:val="24"/>
          <w:szCs w:val="24"/>
        </w:rPr>
        <w:t>salt traders, and chartered firms a</w:t>
      </w:r>
      <w:r w:rsidR="00153904">
        <w:rPr>
          <w:rFonts w:ascii="Times New Roman" w:hAnsi="Times New Roman" w:cs="Times New Roman"/>
          <w:sz w:val="24"/>
          <w:szCs w:val="24"/>
        </w:rPr>
        <w:t>s well as wages and</w:t>
      </w:r>
      <w:r w:rsidR="00586115">
        <w:rPr>
          <w:rFonts w:ascii="Times New Roman" w:hAnsi="Times New Roman" w:cs="Times New Roman"/>
          <w:sz w:val="24"/>
          <w:szCs w:val="24"/>
        </w:rPr>
        <w:t xml:space="preserve"> </w:t>
      </w:r>
      <w:r w:rsidR="00004A24">
        <w:rPr>
          <w:rFonts w:ascii="Times New Roman" w:hAnsi="Times New Roman" w:cs="Times New Roman"/>
          <w:sz w:val="24"/>
          <w:szCs w:val="24"/>
        </w:rPr>
        <w:t xml:space="preserve">salaries received by legislative members, </w:t>
      </w:r>
      <w:r w:rsidR="00B91802">
        <w:rPr>
          <w:rFonts w:ascii="Times New Roman" w:hAnsi="Times New Roman" w:cs="Times New Roman"/>
          <w:sz w:val="24"/>
          <w:szCs w:val="24"/>
        </w:rPr>
        <w:t>government officials and employees, lawyers, engineers, doctors</w:t>
      </w:r>
      <w:r w:rsidR="00153904">
        <w:rPr>
          <w:rFonts w:ascii="Times New Roman" w:hAnsi="Times New Roman" w:cs="Times New Roman"/>
          <w:sz w:val="24"/>
          <w:szCs w:val="24"/>
        </w:rPr>
        <w:t>,</w:t>
      </w:r>
      <w:r w:rsidR="00B91802">
        <w:rPr>
          <w:rFonts w:ascii="Times New Roman" w:hAnsi="Times New Roman" w:cs="Times New Roman"/>
          <w:sz w:val="24"/>
          <w:szCs w:val="24"/>
        </w:rPr>
        <w:t xml:space="preserve"> and pharmacists.</w:t>
      </w:r>
      <w:r w:rsidR="00B91802">
        <w:rPr>
          <w:rStyle w:val="FootnoteReference"/>
          <w:rFonts w:ascii="Times New Roman" w:hAnsi="Times New Roman" w:cs="Times New Roman"/>
          <w:sz w:val="24"/>
          <w:szCs w:val="24"/>
        </w:rPr>
        <w:footnoteReference w:id="43"/>
      </w:r>
      <w:r w:rsidR="00B91802">
        <w:rPr>
          <w:rFonts w:ascii="Times New Roman" w:hAnsi="Times New Roman" w:cs="Times New Roman"/>
          <w:sz w:val="24"/>
          <w:szCs w:val="24"/>
        </w:rPr>
        <w:t xml:space="preserve"> The</w:t>
      </w:r>
      <w:r w:rsidR="00153904">
        <w:rPr>
          <w:rFonts w:ascii="Times New Roman" w:hAnsi="Times New Roman" w:cs="Times New Roman"/>
          <w:sz w:val="24"/>
          <w:szCs w:val="24"/>
        </w:rPr>
        <w:t xml:space="preserve"> 1915</w:t>
      </w:r>
      <w:r w:rsidR="00B91802">
        <w:rPr>
          <w:rFonts w:ascii="Times New Roman" w:hAnsi="Times New Roman" w:cs="Times New Roman"/>
          <w:sz w:val="24"/>
          <w:szCs w:val="24"/>
        </w:rPr>
        <w:t xml:space="preserve"> Implementation Rules we</w:t>
      </w:r>
      <w:r w:rsidR="00F276B2">
        <w:rPr>
          <w:rFonts w:ascii="Times New Roman" w:hAnsi="Times New Roman" w:cs="Times New Roman"/>
          <w:sz w:val="24"/>
          <w:szCs w:val="24"/>
        </w:rPr>
        <w:t>re</w:t>
      </w:r>
      <w:r w:rsidR="00B02836">
        <w:rPr>
          <w:rFonts w:ascii="Times New Roman" w:hAnsi="Times New Roman" w:cs="Times New Roman"/>
          <w:sz w:val="24"/>
          <w:szCs w:val="24"/>
        </w:rPr>
        <w:t>,</w:t>
      </w:r>
      <w:r w:rsidR="00192D40">
        <w:rPr>
          <w:rFonts w:ascii="Times New Roman" w:hAnsi="Times New Roman" w:cs="Times New Roman"/>
          <w:sz w:val="24"/>
          <w:szCs w:val="24"/>
        </w:rPr>
        <w:t xml:space="preserve"> however</w:t>
      </w:r>
      <w:r w:rsidR="00B02836">
        <w:rPr>
          <w:rFonts w:ascii="Times New Roman" w:hAnsi="Times New Roman" w:cs="Times New Roman"/>
          <w:sz w:val="24"/>
          <w:szCs w:val="24"/>
        </w:rPr>
        <w:t xml:space="preserve"> again</w:t>
      </w:r>
      <w:r w:rsidR="00153904">
        <w:rPr>
          <w:rFonts w:ascii="Times New Roman" w:hAnsi="Times New Roman" w:cs="Times New Roman"/>
          <w:sz w:val="24"/>
          <w:szCs w:val="24"/>
        </w:rPr>
        <w:t>,</w:t>
      </w:r>
      <w:r w:rsidR="00F276B2">
        <w:rPr>
          <w:rFonts w:ascii="Times New Roman" w:hAnsi="Times New Roman" w:cs="Times New Roman"/>
          <w:sz w:val="24"/>
          <w:szCs w:val="24"/>
        </w:rPr>
        <w:t xml:space="preserve"> n</w:t>
      </w:r>
      <w:r w:rsidR="00B02836">
        <w:rPr>
          <w:rFonts w:ascii="Times New Roman" w:hAnsi="Times New Roman" w:cs="Times New Roman"/>
          <w:sz w:val="24"/>
          <w:szCs w:val="24"/>
        </w:rPr>
        <w:t>ever</w:t>
      </w:r>
      <w:r w:rsidR="00F276B2">
        <w:rPr>
          <w:rFonts w:ascii="Times New Roman" w:hAnsi="Times New Roman" w:cs="Times New Roman"/>
          <w:sz w:val="24"/>
          <w:szCs w:val="24"/>
        </w:rPr>
        <w:t xml:space="preserve"> made operative due to </w:t>
      </w:r>
      <w:r w:rsidR="00B02836">
        <w:rPr>
          <w:rFonts w:ascii="Times New Roman" w:hAnsi="Times New Roman" w:cs="Times New Roman"/>
          <w:sz w:val="24"/>
          <w:szCs w:val="24"/>
        </w:rPr>
        <w:t>widespread protests</w:t>
      </w:r>
      <w:r w:rsidR="00F276B2">
        <w:rPr>
          <w:rFonts w:ascii="Times New Roman" w:hAnsi="Times New Roman" w:cs="Times New Roman"/>
          <w:sz w:val="24"/>
          <w:szCs w:val="24"/>
        </w:rPr>
        <w:t xml:space="preserve"> </w:t>
      </w:r>
      <w:r w:rsidR="00B02836">
        <w:rPr>
          <w:rFonts w:ascii="Times New Roman" w:hAnsi="Times New Roman" w:cs="Times New Roman"/>
          <w:sz w:val="24"/>
          <w:szCs w:val="24"/>
        </w:rPr>
        <w:t xml:space="preserve">after the then President, Yuan </w:t>
      </w:r>
      <w:proofErr w:type="spellStart"/>
      <w:r w:rsidR="00B02836">
        <w:rPr>
          <w:rFonts w:ascii="Times New Roman" w:hAnsi="Times New Roman" w:cs="Times New Roman"/>
          <w:sz w:val="24"/>
          <w:szCs w:val="24"/>
        </w:rPr>
        <w:t>Shikai</w:t>
      </w:r>
      <w:proofErr w:type="spellEnd"/>
      <w:r w:rsidR="000668C8">
        <w:rPr>
          <w:rFonts w:ascii="Times New Roman" w:hAnsi="Times New Roman" w:cs="Times New Roman"/>
          <w:sz w:val="24"/>
          <w:szCs w:val="24"/>
        </w:rPr>
        <w:t>, contrived to make himself Emperor of China in late 1915.</w:t>
      </w:r>
      <w:r w:rsidR="000668C8">
        <w:rPr>
          <w:rStyle w:val="FootnoteReference"/>
          <w:rFonts w:ascii="Times New Roman" w:hAnsi="Times New Roman" w:cs="Times New Roman"/>
          <w:sz w:val="24"/>
          <w:szCs w:val="24"/>
        </w:rPr>
        <w:footnoteReference w:id="44"/>
      </w:r>
      <w:r w:rsidR="007A36AC">
        <w:rPr>
          <w:rFonts w:ascii="Times New Roman" w:hAnsi="Times New Roman" w:cs="Times New Roman"/>
          <w:sz w:val="24"/>
          <w:szCs w:val="24"/>
        </w:rPr>
        <w:t xml:space="preserve"> </w:t>
      </w:r>
    </w:p>
    <w:p w14:paraId="37E0A95B" w14:textId="77777777" w:rsidR="00B86E7D" w:rsidRDefault="00B86E7D" w:rsidP="005E3A92">
      <w:pPr>
        <w:spacing w:after="0" w:line="276" w:lineRule="auto"/>
        <w:jc w:val="both"/>
        <w:rPr>
          <w:rFonts w:ascii="Times New Roman" w:hAnsi="Times New Roman" w:cs="Times New Roman"/>
          <w:sz w:val="24"/>
          <w:szCs w:val="24"/>
        </w:rPr>
      </w:pPr>
    </w:p>
    <w:p w14:paraId="304CAF28" w14:textId="554186D2" w:rsidR="0099552B" w:rsidRDefault="007A36AC" w:rsidP="005E3A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92D40">
        <w:rPr>
          <w:rFonts w:ascii="Times New Roman" w:hAnsi="Times New Roman" w:cs="Times New Roman"/>
          <w:sz w:val="24"/>
          <w:szCs w:val="24"/>
        </w:rPr>
        <w:t xml:space="preserve">1915 </w:t>
      </w:r>
      <w:r>
        <w:rPr>
          <w:rFonts w:ascii="Times New Roman" w:hAnsi="Times New Roman" w:cs="Times New Roman"/>
          <w:sz w:val="24"/>
          <w:szCs w:val="24"/>
        </w:rPr>
        <w:t>Implementation Rules we</w:t>
      </w:r>
      <w:r w:rsidR="00FE1232">
        <w:rPr>
          <w:rFonts w:ascii="Times New Roman" w:hAnsi="Times New Roman" w:cs="Times New Roman"/>
          <w:sz w:val="24"/>
          <w:szCs w:val="24"/>
        </w:rPr>
        <w:t>re revoked</w:t>
      </w:r>
      <w:r w:rsidR="00065231">
        <w:rPr>
          <w:rFonts w:ascii="Times New Roman" w:hAnsi="Times New Roman" w:cs="Times New Roman"/>
          <w:sz w:val="24"/>
          <w:szCs w:val="24"/>
        </w:rPr>
        <w:t xml:space="preserve"> formally on 15 September 1920 </w:t>
      </w:r>
      <w:r w:rsidR="00E05007">
        <w:rPr>
          <w:rFonts w:ascii="Times New Roman" w:hAnsi="Times New Roman" w:cs="Times New Roman"/>
          <w:sz w:val="24"/>
          <w:szCs w:val="24"/>
        </w:rPr>
        <w:t>by</w:t>
      </w:r>
      <w:r w:rsidR="004D1739">
        <w:rPr>
          <w:rFonts w:ascii="Times New Roman" w:hAnsi="Times New Roman" w:cs="Times New Roman"/>
          <w:sz w:val="24"/>
          <w:szCs w:val="24"/>
        </w:rPr>
        <w:t xml:space="preserve"> the</w:t>
      </w:r>
      <w:r w:rsidR="009B3667">
        <w:rPr>
          <w:rFonts w:ascii="Times New Roman" w:hAnsi="Times New Roman" w:cs="Times New Roman"/>
          <w:sz w:val="24"/>
          <w:szCs w:val="24"/>
        </w:rPr>
        <w:t xml:space="preserve"> </w:t>
      </w:r>
      <w:r w:rsidR="00065231">
        <w:rPr>
          <w:rFonts w:ascii="Times New Roman" w:hAnsi="Times New Roman" w:cs="Times New Roman"/>
          <w:sz w:val="24"/>
          <w:szCs w:val="24"/>
        </w:rPr>
        <w:t xml:space="preserve">government. </w:t>
      </w:r>
      <w:r w:rsidR="002037C4">
        <w:rPr>
          <w:rFonts w:ascii="Times New Roman" w:hAnsi="Times New Roman" w:cs="Times New Roman"/>
          <w:sz w:val="24"/>
          <w:szCs w:val="24"/>
        </w:rPr>
        <w:t>Also on the same date,</w:t>
      </w:r>
      <w:r w:rsidR="00496371">
        <w:rPr>
          <w:rFonts w:ascii="Times New Roman" w:hAnsi="Times New Roman" w:cs="Times New Roman"/>
          <w:sz w:val="24"/>
          <w:szCs w:val="24"/>
        </w:rPr>
        <w:t xml:space="preserve"> the government issued the revised Regulations on Income Tax</w:t>
      </w:r>
      <w:r w:rsidR="00B86E7D">
        <w:rPr>
          <w:rFonts w:ascii="Times New Roman" w:hAnsi="Times New Roman" w:cs="Times New Roman"/>
          <w:sz w:val="24"/>
          <w:szCs w:val="24"/>
        </w:rPr>
        <w:t>.</w:t>
      </w:r>
      <w:r w:rsidR="0099383F">
        <w:rPr>
          <w:rFonts w:ascii="Times New Roman" w:hAnsi="Times New Roman" w:cs="Times New Roman"/>
          <w:sz w:val="24"/>
          <w:szCs w:val="24"/>
        </w:rPr>
        <w:t xml:space="preserve"> </w:t>
      </w:r>
      <w:r w:rsidR="00B86E7D">
        <w:rPr>
          <w:rFonts w:ascii="Times New Roman" w:hAnsi="Times New Roman" w:cs="Times New Roman"/>
          <w:sz w:val="24"/>
          <w:szCs w:val="24"/>
        </w:rPr>
        <w:t>A</w:t>
      </w:r>
      <w:r w:rsidR="0099383F">
        <w:rPr>
          <w:rFonts w:ascii="Times New Roman" w:hAnsi="Times New Roman" w:cs="Times New Roman"/>
          <w:sz w:val="24"/>
          <w:szCs w:val="24"/>
        </w:rPr>
        <w:t xml:space="preserve"> series of supporting implementation rules were subsequently published in 1921 by the </w:t>
      </w:r>
      <w:r w:rsidR="009E18D8">
        <w:rPr>
          <w:rFonts w:ascii="Times New Roman" w:hAnsi="Times New Roman" w:cs="Times New Roman"/>
          <w:sz w:val="24"/>
          <w:szCs w:val="24"/>
        </w:rPr>
        <w:t>Ministry of Finance.</w:t>
      </w:r>
      <w:r w:rsidR="002077D6">
        <w:rPr>
          <w:rFonts w:ascii="Times New Roman" w:hAnsi="Times New Roman" w:cs="Times New Roman"/>
          <w:sz w:val="24"/>
          <w:szCs w:val="24"/>
        </w:rPr>
        <w:t xml:space="preserve"> Five types of income</w:t>
      </w:r>
      <w:r w:rsidR="00B00549">
        <w:rPr>
          <w:rFonts w:ascii="Times New Roman" w:hAnsi="Times New Roman" w:cs="Times New Roman"/>
          <w:sz w:val="24"/>
          <w:szCs w:val="24"/>
        </w:rPr>
        <w:t>,</w:t>
      </w:r>
      <w:r w:rsidR="002077D6">
        <w:rPr>
          <w:rFonts w:ascii="Times New Roman" w:hAnsi="Times New Roman" w:cs="Times New Roman"/>
          <w:sz w:val="24"/>
          <w:szCs w:val="24"/>
        </w:rPr>
        <w:t xml:space="preserve"> </w:t>
      </w:r>
      <w:r w:rsidR="00FA7A08">
        <w:rPr>
          <w:rFonts w:ascii="Times New Roman" w:hAnsi="Times New Roman" w:cs="Times New Roman"/>
          <w:sz w:val="24"/>
          <w:szCs w:val="24"/>
        </w:rPr>
        <w:t xml:space="preserve">including salaries </w:t>
      </w:r>
      <w:r w:rsidR="00432E49">
        <w:rPr>
          <w:rFonts w:ascii="Times New Roman" w:hAnsi="Times New Roman" w:cs="Times New Roman"/>
          <w:sz w:val="24"/>
          <w:szCs w:val="24"/>
        </w:rPr>
        <w:t xml:space="preserve">and </w:t>
      </w:r>
      <w:r w:rsidR="00FA7A08">
        <w:rPr>
          <w:rFonts w:ascii="Times New Roman" w:hAnsi="Times New Roman" w:cs="Times New Roman"/>
          <w:sz w:val="24"/>
          <w:szCs w:val="24"/>
        </w:rPr>
        <w:t xml:space="preserve">business profits </w:t>
      </w:r>
      <w:r w:rsidR="0095060C">
        <w:rPr>
          <w:rFonts w:ascii="Times New Roman" w:hAnsi="Times New Roman" w:cs="Times New Roman"/>
          <w:sz w:val="24"/>
          <w:szCs w:val="24"/>
        </w:rPr>
        <w:t>earned by</w:t>
      </w:r>
      <w:r w:rsidR="00FA7A08">
        <w:rPr>
          <w:rFonts w:ascii="Times New Roman" w:hAnsi="Times New Roman" w:cs="Times New Roman"/>
          <w:sz w:val="24"/>
          <w:szCs w:val="24"/>
        </w:rPr>
        <w:t xml:space="preserve"> registered companies, </w:t>
      </w:r>
      <w:proofErr w:type="gramStart"/>
      <w:r w:rsidR="00FA7A08">
        <w:rPr>
          <w:rFonts w:ascii="Times New Roman" w:hAnsi="Times New Roman" w:cs="Times New Roman"/>
          <w:sz w:val="24"/>
          <w:szCs w:val="24"/>
        </w:rPr>
        <w:t>banks</w:t>
      </w:r>
      <w:proofErr w:type="gramEnd"/>
      <w:r w:rsidR="00FA7A08">
        <w:rPr>
          <w:rFonts w:ascii="Times New Roman" w:hAnsi="Times New Roman" w:cs="Times New Roman"/>
          <w:sz w:val="24"/>
          <w:szCs w:val="24"/>
        </w:rPr>
        <w:t xml:space="preserve"> and factories</w:t>
      </w:r>
      <w:r w:rsidR="00432E49">
        <w:rPr>
          <w:rFonts w:ascii="Times New Roman" w:hAnsi="Times New Roman" w:cs="Times New Roman"/>
          <w:sz w:val="24"/>
          <w:szCs w:val="24"/>
        </w:rPr>
        <w:t>,</w:t>
      </w:r>
      <w:r w:rsidR="00FA7A08">
        <w:rPr>
          <w:rFonts w:ascii="Times New Roman" w:hAnsi="Times New Roman" w:cs="Times New Roman"/>
          <w:sz w:val="24"/>
          <w:szCs w:val="24"/>
        </w:rPr>
        <w:t xml:space="preserve"> were </w:t>
      </w:r>
      <w:r w:rsidR="00432E49">
        <w:rPr>
          <w:rFonts w:ascii="Times New Roman" w:hAnsi="Times New Roman" w:cs="Times New Roman"/>
          <w:sz w:val="24"/>
          <w:szCs w:val="24"/>
        </w:rPr>
        <w:t>included into the tax net and</w:t>
      </w:r>
      <w:r w:rsidR="0095060C">
        <w:rPr>
          <w:rFonts w:ascii="Times New Roman" w:hAnsi="Times New Roman" w:cs="Times New Roman"/>
          <w:sz w:val="24"/>
          <w:szCs w:val="24"/>
        </w:rPr>
        <w:t xml:space="preserve"> scheduled to</w:t>
      </w:r>
      <w:r w:rsidR="00432E49">
        <w:rPr>
          <w:rFonts w:ascii="Times New Roman" w:hAnsi="Times New Roman" w:cs="Times New Roman"/>
          <w:sz w:val="24"/>
          <w:szCs w:val="24"/>
        </w:rPr>
        <w:t xml:space="preserve"> bec</w:t>
      </w:r>
      <w:r w:rsidR="0095060C">
        <w:rPr>
          <w:rFonts w:ascii="Times New Roman" w:hAnsi="Times New Roman" w:cs="Times New Roman"/>
          <w:sz w:val="24"/>
          <w:szCs w:val="24"/>
        </w:rPr>
        <w:t xml:space="preserve">ome </w:t>
      </w:r>
      <w:r w:rsidR="00432E49">
        <w:rPr>
          <w:rFonts w:ascii="Times New Roman" w:hAnsi="Times New Roman" w:cs="Times New Roman"/>
          <w:sz w:val="24"/>
          <w:szCs w:val="24"/>
        </w:rPr>
        <w:t>taxable</w:t>
      </w:r>
      <w:r w:rsidR="00FA7A08">
        <w:rPr>
          <w:rFonts w:ascii="Times New Roman" w:hAnsi="Times New Roman" w:cs="Times New Roman"/>
          <w:sz w:val="24"/>
          <w:szCs w:val="24"/>
        </w:rPr>
        <w:t xml:space="preserve"> from the beginning of 1921.</w:t>
      </w:r>
      <w:r w:rsidR="004A6A4E">
        <w:rPr>
          <w:rFonts w:ascii="Times New Roman" w:hAnsi="Times New Roman" w:cs="Times New Roman"/>
          <w:sz w:val="24"/>
          <w:szCs w:val="24"/>
        </w:rPr>
        <w:t xml:space="preserve"> The promulgation of the </w:t>
      </w:r>
      <w:r w:rsidR="00EF2218">
        <w:rPr>
          <w:rFonts w:ascii="Times New Roman" w:hAnsi="Times New Roman" w:cs="Times New Roman"/>
          <w:sz w:val="24"/>
          <w:szCs w:val="24"/>
        </w:rPr>
        <w:t>revised Regulations</w:t>
      </w:r>
      <w:r w:rsidR="004A6A4E">
        <w:rPr>
          <w:rFonts w:ascii="Times New Roman" w:hAnsi="Times New Roman" w:cs="Times New Roman"/>
          <w:sz w:val="24"/>
          <w:szCs w:val="24"/>
        </w:rPr>
        <w:t xml:space="preserve"> </w:t>
      </w:r>
      <w:r w:rsidR="00875B6E">
        <w:rPr>
          <w:rFonts w:ascii="Times New Roman" w:hAnsi="Times New Roman" w:cs="Times New Roman"/>
          <w:sz w:val="24"/>
          <w:szCs w:val="24"/>
        </w:rPr>
        <w:t>and</w:t>
      </w:r>
      <w:r w:rsidR="00EF2218">
        <w:rPr>
          <w:rFonts w:ascii="Times New Roman" w:hAnsi="Times New Roman" w:cs="Times New Roman"/>
          <w:sz w:val="24"/>
          <w:szCs w:val="24"/>
        </w:rPr>
        <w:t xml:space="preserve"> their supporting documents as well as</w:t>
      </w:r>
      <w:r w:rsidR="00875B6E">
        <w:rPr>
          <w:rFonts w:ascii="Times New Roman" w:hAnsi="Times New Roman" w:cs="Times New Roman"/>
          <w:sz w:val="24"/>
          <w:szCs w:val="24"/>
        </w:rPr>
        <w:t xml:space="preserve"> the</w:t>
      </w:r>
      <w:r w:rsidR="00EF2218">
        <w:rPr>
          <w:rFonts w:ascii="Times New Roman" w:hAnsi="Times New Roman" w:cs="Times New Roman"/>
          <w:sz w:val="24"/>
          <w:szCs w:val="24"/>
        </w:rPr>
        <w:t xml:space="preserve"> enforcement</w:t>
      </w:r>
      <w:r w:rsidR="00875B6E">
        <w:rPr>
          <w:rFonts w:ascii="Times New Roman" w:hAnsi="Times New Roman" w:cs="Times New Roman"/>
          <w:sz w:val="24"/>
          <w:szCs w:val="24"/>
        </w:rPr>
        <w:t xml:space="preserve"> requirement</w:t>
      </w:r>
      <w:r w:rsidR="001C53F1">
        <w:rPr>
          <w:rFonts w:ascii="Times New Roman" w:hAnsi="Times New Roman" w:cs="Times New Roman"/>
          <w:sz w:val="24"/>
          <w:szCs w:val="24"/>
        </w:rPr>
        <w:t xml:space="preserve"> </w:t>
      </w:r>
      <w:r w:rsidR="00BC3303">
        <w:rPr>
          <w:rFonts w:ascii="Times New Roman" w:hAnsi="Times New Roman" w:cs="Times New Roman"/>
          <w:sz w:val="24"/>
          <w:szCs w:val="24"/>
        </w:rPr>
        <w:t xml:space="preserve">triggered </w:t>
      </w:r>
      <w:r w:rsidR="001C53F1">
        <w:rPr>
          <w:rFonts w:ascii="Times New Roman" w:hAnsi="Times New Roman" w:cs="Times New Roman"/>
          <w:sz w:val="24"/>
          <w:szCs w:val="24"/>
        </w:rPr>
        <w:t xml:space="preserve">vehement opposition </w:t>
      </w:r>
      <w:r w:rsidR="00BC3303">
        <w:rPr>
          <w:rFonts w:ascii="Times New Roman" w:hAnsi="Times New Roman" w:cs="Times New Roman"/>
          <w:sz w:val="24"/>
          <w:szCs w:val="24"/>
        </w:rPr>
        <w:t>in the society</w:t>
      </w:r>
      <w:r w:rsidR="002504C0">
        <w:rPr>
          <w:rFonts w:ascii="Times New Roman" w:hAnsi="Times New Roman" w:cs="Times New Roman"/>
          <w:sz w:val="24"/>
          <w:szCs w:val="24"/>
        </w:rPr>
        <w:t>,</w:t>
      </w:r>
      <w:r w:rsidR="002077D6">
        <w:rPr>
          <w:rFonts w:ascii="Times New Roman" w:hAnsi="Times New Roman" w:cs="Times New Roman"/>
          <w:sz w:val="24"/>
          <w:szCs w:val="24"/>
        </w:rPr>
        <w:t xml:space="preserve"> </w:t>
      </w:r>
      <w:r w:rsidR="002504C0">
        <w:rPr>
          <w:rFonts w:ascii="Times New Roman" w:hAnsi="Times New Roman" w:cs="Times New Roman"/>
          <w:sz w:val="24"/>
          <w:szCs w:val="24"/>
        </w:rPr>
        <w:t xml:space="preserve">and </w:t>
      </w:r>
      <w:proofErr w:type="gramStart"/>
      <w:r w:rsidR="002504C0">
        <w:rPr>
          <w:rFonts w:ascii="Times New Roman" w:hAnsi="Times New Roman" w:cs="Times New Roman"/>
          <w:sz w:val="24"/>
          <w:szCs w:val="24"/>
        </w:rPr>
        <w:t>t</w:t>
      </w:r>
      <w:r w:rsidR="00875B6E">
        <w:rPr>
          <w:rFonts w:ascii="Times New Roman" w:hAnsi="Times New Roman" w:cs="Times New Roman"/>
          <w:sz w:val="24"/>
          <w:szCs w:val="24"/>
        </w:rPr>
        <w:t>he majority of</w:t>
      </w:r>
      <w:proofErr w:type="gramEnd"/>
      <w:r w:rsidR="00875B6E">
        <w:rPr>
          <w:rFonts w:ascii="Times New Roman" w:hAnsi="Times New Roman" w:cs="Times New Roman"/>
          <w:sz w:val="24"/>
          <w:szCs w:val="24"/>
        </w:rPr>
        <w:t xml:space="preserve"> local governments </w:t>
      </w:r>
      <w:r w:rsidR="000863FF">
        <w:rPr>
          <w:rFonts w:ascii="Times New Roman" w:hAnsi="Times New Roman" w:cs="Times New Roman"/>
          <w:sz w:val="24"/>
          <w:szCs w:val="24"/>
        </w:rPr>
        <w:t>took a “wait and see” approach</w:t>
      </w:r>
      <w:r w:rsidR="00BC3303">
        <w:rPr>
          <w:rFonts w:ascii="Times New Roman" w:hAnsi="Times New Roman" w:cs="Times New Roman"/>
          <w:sz w:val="24"/>
          <w:szCs w:val="24"/>
        </w:rPr>
        <w:t xml:space="preserve"> </w:t>
      </w:r>
      <w:r w:rsidR="0043229B">
        <w:rPr>
          <w:rFonts w:ascii="Times New Roman" w:hAnsi="Times New Roman" w:cs="Times New Roman"/>
          <w:sz w:val="24"/>
          <w:szCs w:val="24"/>
        </w:rPr>
        <w:t>to</w:t>
      </w:r>
      <w:r w:rsidR="00BC3303">
        <w:rPr>
          <w:rFonts w:ascii="Times New Roman" w:hAnsi="Times New Roman" w:cs="Times New Roman"/>
          <w:sz w:val="24"/>
          <w:szCs w:val="24"/>
        </w:rPr>
        <w:t xml:space="preserve"> t</w:t>
      </w:r>
      <w:r w:rsidR="00624237">
        <w:rPr>
          <w:rFonts w:ascii="Times New Roman" w:hAnsi="Times New Roman" w:cs="Times New Roman"/>
          <w:sz w:val="24"/>
          <w:szCs w:val="24"/>
        </w:rPr>
        <w:t>he tax</w:t>
      </w:r>
      <w:r w:rsidR="002504C0">
        <w:rPr>
          <w:rFonts w:ascii="Times New Roman" w:hAnsi="Times New Roman" w:cs="Times New Roman"/>
          <w:sz w:val="24"/>
          <w:szCs w:val="24"/>
        </w:rPr>
        <w:t xml:space="preserve">. The widespread opposition and local governments’ </w:t>
      </w:r>
      <w:r w:rsidR="00BC21BA" w:rsidRPr="00D22FA7">
        <w:rPr>
          <w:rFonts w:ascii="Times New Roman" w:hAnsi="Times New Roman" w:cs="Times New Roman"/>
          <w:i/>
          <w:iCs/>
          <w:sz w:val="24"/>
          <w:szCs w:val="24"/>
        </w:rPr>
        <w:t>de facto</w:t>
      </w:r>
      <w:r w:rsidR="00BC21BA">
        <w:rPr>
          <w:rFonts w:ascii="Times New Roman" w:hAnsi="Times New Roman" w:cs="Times New Roman"/>
          <w:sz w:val="24"/>
          <w:szCs w:val="24"/>
        </w:rPr>
        <w:t xml:space="preserve"> </w:t>
      </w:r>
      <w:r w:rsidR="002504C0">
        <w:rPr>
          <w:rFonts w:ascii="Times New Roman" w:hAnsi="Times New Roman" w:cs="Times New Roman"/>
          <w:sz w:val="24"/>
          <w:szCs w:val="24"/>
        </w:rPr>
        <w:t>resistan</w:t>
      </w:r>
      <w:r w:rsidR="00191766">
        <w:rPr>
          <w:rFonts w:ascii="Times New Roman" w:hAnsi="Times New Roman" w:cs="Times New Roman"/>
          <w:sz w:val="24"/>
          <w:szCs w:val="24"/>
        </w:rPr>
        <w:t>ce</w:t>
      </w:r>
      <w:r w:rsidR="00C11455">
        <w:rPr>
          <w:rFonts w:ascii="Times New Roman" w:hAnsi="Times New Roman" w:cs="Times New Roman"/>
          <w:sz w:val="24"/>
          <w:szCs w:val="24"/>
        </w:rPr>
        <w:t xml:space="preserve"> le</w:t>
      </w:r>
      <w:r w:rsidR="002504C0">
        <w:rPr>
          <w:rFonts w:ascii="Times New Roman" w:hAnsi="Times New Roman" w:cs="Times New Roman"/>
          <w:sz w:val="24"/>
          <w:szCs w:val="24"/>
        </w:rPr>
        <w:t>d</w:t>
      </w:r>
      <w:r w:rsidR="00C11455">
        <w:rPr>
          <w:rFonts w:ascii="Times New Roman" w:hAnsi="Times New Roman" w:cs="Times New Roman"/>
          <w:sz w:val="24"/>
          <w:szCs w:val="24"/>
        </w:rPr>
        <w:t xml:space="preserve"> </w:t>
      </w:r>
      <w:r w:rsidR="00BC3303">
        <w:rPr>
          <w:rFonts w:ascii="Times New Roman" w:hAnsi="Times New Roman" w:cs="Times New Roman"/>
          <w:sz w:val="24"/>
          <w:szCs w:val="24"/>
        </w:rPr>
        <w:t xml:space="preserve">the Ministry of Finance </w:t>
      </w:r>
      <w:r w:rsidR="0043229B">
        <w:rPr>
          <w:rFonts w:ascii="Times New Roman" w:hAnsi="Times New Roman" w:cs="Times New Roman"/>
          <w:sz w:val="24"/>
          <w:szCs w:val="24"/>
        </w:rPr>
        <w:t>to</w:t>
      </w:r>
      <w:r w:rsidR="002504C0">
        <w:rPr>
          <w:rFonts w:ascii="Times New Roman" w:hAnsi="Times New Roman" w:cs="Times New Roman"/>
          <w:sz w:val="24"/>
          <w:szCs w:val="24"/>
        </w:rPr>
        <w:t xml:space="preserve"> decide</w:t>
      </w:r>
      <w:r w:rsidR="00BC3303">
        <w:rPr>
          <w:rFonts w:ascii="Times New Roman" w:hAnsi="Times New Roman" w:cs="Times New Roman"/>
          <w:sz w:val="24"/>
          <w:szCs w:val="24"/>
        </w:rPr>
        <w:t xml:space="preserve"> </w:t>
      </w:r>
      <w:r w:rsidR="00191766">
        <w:rPr>
          <w:rFonts w:ascii="Times New Roman" w:hAnsi="Times New Roman" w:cs="Times New Roman"/>
          <w:sz w:val="24"/>
          <w:szCs w:val="24"/>
        </w:rPr>
        <w:t>to suspend</w:t>
      </w:r>
      <w:r w:rsidR="003501DD">
        <w:rPr>
          <w:rFonts w:ascii="Times New Roman" w:hAnsi="Times New Roman" w:cs="Times New Roman"/>
          <w:sz w:val="24"/>
          <w:szCs w:val="24"/>
        </w:rPr>
        <w:t xml:space="preserve"> taxation of</w:t>
      </w:r>
      <w:r w:rsidR="00C11455">
        <w:rPr>
          <w:rFonts w:ascii="Times New Roman" w:hAnsi="Times New Roman" w:cs="Times New Roman"/>
          <w:sz w:val="24"/>
          <w:szCs w:val="24"/>
        </w:rPr>
        <w:t xml:space="preserve"> all </w:t>
      </w:r>
      <w:r w:rsidR="00F572DE">
        <w:rPr>
          <w:rFonts w:ascii="Times New Roman" w:hAnsi="Times New Roman" w:cs="Times New Roman"/>
          <w:sz w:val="24"/>
          <w:szCs w:val="24"/>
        </w:rPr>
        <w:t xml:space="preserve">prescribed </w:t>
      </w:r>
      <w:r w:rsidR="00FD7532">
        <w:rPr>
          <w:rFonts w:ascii="Times New Roman" w:hAnsi="Times New Roman" w:cs="Times New Roman"/>
          <w:sz w:val="24"/>
          <w:szCs w:val="24"/>
        </w:rPr>
        <w:t xml:space="preserve">types of </w:t>
      </w:r>
      <w:r w:rsidR="00C11455">
        <w:rPr>
          <w:rFonts w:ascii="Times New Roman" w:hAnsi="Times New Roman" w:cs="Times New Roman"/>
          <w:sz w:val="24"/>
          <w:szCs w:val="24"/>
        </w:rPr>
        <w:t>income except salaries</w:t>
      </w:r>
      <w:r w:rsidR="00191766">
        <w:rPr>
          <w:rFonts w:ascii="Times New Roman" w:hAnsi="Times New Roman" w:cs="Times New Roman"/>
          <w:sz w:val="24"/>
          <w:szCs w:val="24"/>
        </w:rPr>
        <w:t xml:space="preserve"> of government officials</w:t>
      </w:r>
      <w:r w:rsidR="003501DD">
        <w:rPr>
          <w:rFonts w:ascii="Times New Roman" w:hAnsi="Times New Roman" w:cs="Times New Roman"/>
          <w:sz w:val="24"/>
          <w:szCs w:val="24"/>
        </w:rPr>
        <w:t xml:space="preserve">. </w:t>
      </w:r>
      <w:r w:rsidR="0043229B">
        <w:rPr>
          <w:rFonts w:ascii="Times New Roman" w:hAnsi="Times New Roman" w:cs="Times New Roman"/>
          <w:sz w:val="24"/>
          <w:szCs w:val="24"/>
        </w:rPr>
        <w:t>Unsurprisingly</w:t>
      </w:r>
      <w:r w:rsidR="003501DD">
        <w:rPr>
          <w:rFonts w:ascii="Times New Roman" w:hAnsi="Times New Roman" w:cs="Times New Roman"/>
          <w:sz w:val="24"/>
          <w:szCs w:val="24"/>
        </w:rPr>
        <w:t xml:space="preserve">, the actual collection of the tax on </w:t>
      </w:r>
      <w:r w:rsidR="00854791">
        <w:rPr>
          <w:rFonts w:ascii="Times New Roman" w:hAnsi="Times New Roman" w:cs="Times New Roman"/>
          <w:sz w:val="24"/>
          <w:szCs w:val="24"/>
        </w:rPr>
        <w:t>official</w:t>
      </w:r>
      <w:r w:rsidR="004F4F77">
        <w:rPr>
          <w:rFonts w:ascii="Times New Roman" w:hAnsi="Times New Roman" w:cs="Times New Roman"/>
          <w:sz w:val="24"/>
          <w:szCs w:val="24"/>
        </w:rPr>
        <w:t>s’</w:t>
      </w:r>
      <w:r w:rsidR="00854791">
        <w:rPr>
          <w:rFonts w:ascii="Times New Roman" w:hAnsi="Times New Roman" w:cs="Times New Roman"/>
          <w:sz w:val="24"/>
          <w:szCs w:val="24"/>
        </w:rPr>
        <w:t xml:space="preserve"> salaries </w:t>
      </w:r>
      <w:r w:rsidR="00DD4560">
        <w:rPr>
          <w:rFonts w:ascii="Times New Roman" w:hAnsi="Times New Roman" w:cs="Times New Roman"/>
          <w:sz w:val="24"/>
          <w:szCs w:val="24"/>
        </w:rPr>
        <w:t>only saw</w:t>
      </w:r>
      <w:r w:rsidR="00854791">
        <w:rPr>
          <w:rFonts w:ascii="Times New Roman" w:hAnsi="Times New Roman" w:cs="Times New Roman"/>
          <w:sz w:val="24"/>
          <w:szCs w:val="24"/>
        </w:rPr>
        <w:t xml:space="preserve"> a meagre amount of 10,310</w:t>
      </w:r>
      <w:r w:rsidR="00DD4560">
        <w:rPr>
          <w:rFonts w:ascii="Times New Roman" w:hAnsi="Times New Roman" w:cs="Times New Roman"/>
          <w:sz w:val="24"/>
          <w:szCs w:val="24"/>
        </w:rPr>
        <w:t xml:space="preserve"> </w:t>
      </w:r>
      <w:r w:rsidR="00854791">
        <w:rPr>
          <w:rFonts w:ascii="Times New Roman" w:hAnsi="Times New Roman" w:cs="Times New Roman"/>
          <w:sz w:val="24"/>
          <w:szCs w:val="24"/>
        </w:rPr>
        <w:t>yuan</w:t>
      </w:r>
      <w:r w:rsidR="00F572DE">
        <w:rPr>
          <w:rFonts w:ascii="Times New Roman" w:hAnsi="Times New Roman" w:cs="Times New Roman"/>
          <w:sz w:val="24"/>
          <w:szCs w:val="24"/>
        </w:rPr>
        <w:t xml:space="preserve"> in 1921,</w:t>
      </w:r>
      <w:r w:rsidR="008846BC" w:rsidRPr="008846BC">
        <w:rPr>
          <w:rStyle w:val="FootnoteReference"/>
          <w:rFonts w:ascii="Times New Roman" w:hAnsi="Times New Roman" w:cs="Times New Roman"/>
          <w:sz w:val="24"/>
          <w:szCs w:val="24"/>
        </w:rPr>
        <w:t xml:space="preserve"> </w:t>
      </w:r>
      <w:r w:rsidR="008846BC">
        <w:rPr>
          <w:rStyle w:val="FootnoteReference"/>
          <w:rFonts w:ascii="Times New Roman" w:hAnsi="Times New Roman" w:cs="Times New Roman"/>
          <w:sz w:val="24"/>
          <w:szCs w:val="24"/>
        </w:rPr>
        <w:footnoteReference w:id="45"/>
      </w:r>
      <w:r w:rsidR="00F572DE">
        <w:rPr>
          <w:rFonts w:ascii="Times New Roman" w:hAnsi="Times New Roman" w:cs="Times New Roman"/>
          <w:sz w:val="24"/>
          <w:szCs w:val="24"/>
        </w:rPr>
        <w:t xml:space="preserve"> and </w:t>
      </w:r>
      <w:r w:rsidR="00276D9B">
        <w:rPr>
          <w:rFonts w:ascii="Times New Roman" w:hAnsi="Times New Roman" w:cs="Times New Roman"/>
          <w:sz w:val="24"/>
          <w:szCs w:val="24"/>
        </w:rPr>
        <w:t>th</w:t>
      </w:r>
      <w:r w:rsidR="00AF4FB0">
        <w:rPr>
          <w:rFonts w:ascii="Times New Roman" w:hAnsi="Times New Roman" w:cs="Times New Roman"/>
          <w:sz w:val="24"/>
          <w:szCs w:val="24"/>
        </w:rPr>
        <w:t>e tax became practically a mere name in paper</w:t>
      </w:r>
      <w:r w:rsidR="00276D9B">
        <w:rPr>
          <w:rFonts w:ascii="Times New Roman" w:hAnsi="Times New Roman" w:cs="Times New Roman"/>
          <w:sz w:val="24"/>
          <w:szCs w:val="24"/>
        </w:rPr>
        <w:t xml:space="preserve"> afterwards</w:t>
      </w:r>
      <w:r w:rsidR="00A43453">
        <w:rPr>
          <w:rFonts w:ascii="Times New Roman" w:hAnsi="Times New Roman" w:cs="Times New Roman"/>
          <w:sz w:val="24"/>
          <w:szCs w:val="24"/>
        </w:rPr>
        <w:t>,</w:t>
      </w:r>
      <w:r w:rsidR="00276D9B">
        <w:rPr>
          <w:rFonts w:ascii="Times New Roman" w:hAnsi="Times New Roman" w:cs="Times New Roman"/>
          <w:sz w:val="24"/>
          <w:szCs w:val="24"/>
        </w:rPr>
        <w:t xml:space="preserve"> owing to </w:t>
      </w:r>
      <w:r w:rsidR="008846BC">
        <w:rPr>
          <w:rFonts w:ascii="Times New Roman" w:hAnsi="Times New Roman" w:cs="Times New Roman"/>
          <w:sz w:val="24"/>
          <w:szCs w:val="24"/>
        </w:rPr>
        <w:t>political turbulence and defaulting of wage and salar</w:t>
      </w:r>
      <w:r w:rsidR="004F4F77">
        <w:rPr>
          <w:rFonts w:ascii="Times New Roman" w:hAnsi="Times New Roman" w:cs="Times New Roman"/>
          <w:sz w:val="24"/>
          <w:szCs w:val="24"/>
        </w:rPr>
        <w:t>y payment</w:t>
      </w:r>
      <w:r w:rsidR="00854791">
        <w:rPr>
          <w:rFonts w:ascii="Times New Roman" w:hAnsi="Times New Roman" w:cs="Times New Roman"/>
          <w:sz w:val="24"/>
          <w:szCs w:val="24"/>
        </w:rPr>
        <w:t xml:space="preserve">. </w:t>
      </w:r>
      <w:r w:rsidR="004A61AD">
        <w:rPr>
          <w:rFonts w:ascii="Times New Roman" w:hAnsi="Times New Roman" w:cs="Times New Roman"/>
          <w:sz w:val="24"/>
          <w:szCs w:val="24"/>
        </w:rPr>
        <w:t xml:space="preserve">This outcome </w:t>
      </w:r>
      <w:r w:rsidR="003D158A">
        <w:rPr>
          <w:rFonts w:ascii="Times New Roman" w:hAnsi="Times New Roman" w:cs="Times New Roman"/>
          <w:sz w:val="24"/>
          <w:szCs w:val="24"/>
        </w:rPr>
        <w:t>seem</w:t>
      </w:r>
      <w:r w:rsidR="00DD4560">
        <w:rPr>
          <w:rFonts w:ascii="Times New Roman" w:hAnsi="Times New Roman" w:cs="Times New Roman"/>
          <w:sz w:val="24"/>
          <w:szCs w:val="24"/>
        </w:rPr>
        <w:t>ed</w:t>
      </w:r>
      <w:r w:rsidR="003D158A">
        <w:rPr>
          <w:rFonts w:ascii="Times New Roman" w:hAnsi="Times New Roman" w:cs="Times New Roman"/>
          <w:sz w:val="24"/>
          <w:szCs w:val="24"/>
        </w:rPr>
        <w:t xml:space="preserve"> to </w:t>
      </w:r>
      <w:r w:rsidR="00DD4560">
        <w:rPr>
          <w:rFonts w:ascii="Times New Roman" w:hAnsi="Times New Roman" w:cs="Times New Roman"/>
          <w:sz w:val="24"/>
          <w:szCs w:val="24"/>
        </w:rPr>
        <w:t>imply</w:t>
      </w:r>
      <w:r w:rsidR="003D158A">
        <w:rPr>
          <w:rFonts w:ascii="Times New Roman" w:hAnsi="Times New Roman" w:cs="Times New Roman"/>
          <w:sz w:val="24"/>
          <w:szCs w:val="24"/>
        </w:rPr>
        <w:t xml:space="preserve"> a complete failure of the imposition of the income tax. On the other hand</w:t>
      </w:r>
      <w:r w:rsidR="00165A1C">
        <w:rPr>
          <w:rFonts w:ascii="Times New Roman" w:hAnsi="Times New Roman" w:cs="Times New Roman"/>
          <w:sz w:val="24"/>
          <w:szCs w:val="24"/>
        </w:rPr>
        <w:t xml:space="preserve">, it </w:t>
      </w:r>
      <w:r w:rsidR="00DD4560">
        <w:rPr>
          <w:rFonts w:ascii="Times New Roman" w:hAnsi="Times New Roman" w:cs="Times New Roman"/>
          <w:sz w:val="24"/>
          <w:szCs w:val="24"/>
        </w:rPr>
        <w:t xml:space="preserve">did </w:t>
      </w:r>
      <w:r w:rsidR="00165A1C">
        <w:rPr>
          <w:rFonts w:ascii="Times New Roman" w:hAnsi="Times New Roman" w:cs="Times New Roman"/>
          <w:sz w:val="24"/>
          <w:szCs w:val="24"/>
        </w:rPr>
        <w:t xml:space="preserve">denote the beginning of income taxation in </w:t>
      </w:r>
      <w:r w:rsidR="00450625">
        <w:rPr>
          <w:rFonts w:ascii="Times New Roman" w:hAnsi="Times New Roman" w:cs="Times New Roman"/>
          <w:sz w:val="24"/>
          <w:szCs w:val="24"/>
        </w:rPr>
        <w:t>the country in modern times</w:t>
      </w:r>
      <w:r w:rsidR="00B47AA9">
        <w:rPr>
          <w:rFonts w:ascii="Times New Roman" w:hAnsi="Times New Roman" w:cs="Times New Roman"/>
          <w:sz w:val="24"/>
          <w:szCs w:val="24"/>
        </w:rPr>
        <w:t>, however ineffective the tax collection was</w:t>
      </w:r>
      <w:r w:rsidR="00450625">
        <w:rPr>
          <w:rFonts w:ascii="Times New Roman" w:hAnsi="Times New Roman" w:cs="Times New Roman"/>
          <w:sz w:val="24"/>
          <w:szCs w:val="24"/>
        </w:rPr>
        <w:t xml:space="preserve">. </w:t>
      </w:r>
    </w:p>
    <w:p w14:paraId="1D9C8B23" w14:textId="19927158" w:rsidR="004A61AD" w:rsidRDefault="004A61AD" w:rsidP="005E3A92">
      <w:pPr>
        <w:spacing w:after="0" w:line="276" w:lineRule="auto"/>
        <w:jc w:val="both"/>
        <w:rPr>
          <w:rFonts w:ascii="Times New Roman" w:hAnsi="Times New Roman" w:cs="Times New Roman"/>
          <w:sz w:val="24"/>
          <w:szCs w:val="24"/>
        </w:rPr>
      </w:pPr>
    </w:p>
    <w:p w14:paraId="7FAB0977" w14:textId="4E889204" w:rsidR="00BA6B10" w:rsidRDefault="0005496A"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As studies have found,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reasons to explain why the </w:t>
      </w:r>
      <w:r w:rsidR="00EE6E5D">
        <w:rPr>
          <w:rFonts w:ascii="Times New Roman" w:hAnsi="Times New Roman" w:cs="Times New Roman"/>
          <w:sz w:val="24"/>
          <w:szCs w:val="24"/>
        </w:rPr>
        <w:t>1914 Regulations failed</w:t>
      </w:r>
      <w:r w:rsidR="00B47AA9">
        <w:rPr>
          <w:rFonts w:ascii="Times New Roman" w:hAnsi="Times New Roman" w:cs="Times New Roman"/>
          <w:sz w:val="24"/>
          <w:szCs w:val="24"/>
        </w:rPr>
        <w:t xml:space="preserve"> to </w:t>
      </w:r>
      <w:r w:rsidR="00BA5AD7">
        <w:rPr>
          <w:rFonts w:ascii="Times New Roman" w:hAnsi="Times New Roman" w:cs="Times New Roman"/>
          <w:sz w:val="24"/>
          <w:szCs w:val="24"/>
        </w:rPr>
        <w:t>come into force</w:t>
      </w:r>
      <w:r w:rsidR="00980C1B">
        <w:rPr>
          <w:rFonts w:ascii="Times New Roman" w:hAnsi="Times New Roman" w:cs="Times New Roman"/>
          <w:sz w:val="24"/>
          <w:szCs w:val="24"/>
        </w:rPr>
        <w:t>.</w:t>
      </w:r>
      <w:r w:rsidR="00B3265D">
        <w:rPr>
          <w:rStyle w:val="FootnoteReference"/>
          <w:rFonts w:ascii="Times New Roman" w:hAnsi="Times New Roman" w:cs="Times New Roman"/>
          <w:sz w:val="24"/>
          <w:szCs w:val="24"/>
        </w:rPr>
        <w:footnoteReference w:id="46"/>
      </w:r>
      <w:r w:rsidR="00980C1B">
        <w:rPr>
          <w:rFonts w:ascii="Times New Roman" w:hAnsi="Times New Roman" w:cs="Times New Roman"/>
          <w:sz w:val="24"/>
          <w:szCs w:val="24"/>
        </w:rPr>
        <w:t xml:space="preserve"> Most reasons relate to the broad political and socioeconomic conditions at the time. The first </w:t>
      </w:r>
      <w:r w:rsidR="00316F0B">
        <w:rPr>
          <w:rFonts w:ascii="Times New Roman" w:hAnsi="Times New Roman" w:cs="Times New Roman"/>
          <w:sz w:val="24"/>
          <w:szCs w:val="24"/>
        </w:rPr>
        <w:t xml:space="preserve">reason </w:t>
      </w:r>
      <w:r w:rsidR="00980C1B">
        <w:rPr>
          <w:rFonts w:ascii="Times New Roman" w:hAnsi="Times New Roman" w:cs="Times New Roman"/>
          <w:sz w:val="24"/>
          <w:szCs w:val="24"/>
        </w:rPr>
        <w:t xml:space="preserve">is </w:t>
      </w:r>
      <w:r w:rsidR="007C3888">
        <w:rPr>
          <w:rFonts w:ascii="Times New Roman" w:hAnsi="Times New Roman" w:cs="Times New Roman"/>
          <w:sz w:val="24"/>
          <w:szCs w:val="24"/>
        </w:rPr>
        <w:t>political instability</w:t>
      </w:r>
      <w:r w:rsidR="00CE0F5E">
        <w:rPr>
          <w:rFonts w:ascii="Times New Roman" w:hAnsi="Times New Roman" w:cs="Times New Roman"/>
          <w:sz w:val="24"/>
          <w:szCs w:val="24"/>
        </w:rPr>
        <w:t xml:space="preserve">. The </w:t>
      </w:r>
      <w:r w:rsidR="00316F0B">
        <w:rPr>
          <w:rFonts w:ascii="Times New Roman" w:hAnsi="Times New Roman" w:cs="Times New Roman"/>
          <w:sz w:val="24"/>
          <w:szCs w:val="24"/>
        </w:rPr>
        <w:t>initial</w:t>
      </w:r>
      <w:r w:rsidR="002A553F">
        <w:rPr>
          <w:rFonts w:ascii="Times New Roman" w:hAnsi="Times New Roman" w:cs="Times New Roman"/>
          <w:sz w:val="24"/>
          <w:szCs w:val="24"/>
        </w:rPr>
        <w:t xml:space="preserve"> several years</w:t>
      </w:r>
      <w:r w:rsidR="00012C06">
        <w:rPr>
          <w:rFonts w:ascii="Times New Roman" w:hAnsi="Times New Roman" w:cs="Times New Roman"/>
          <w:sz w:val="24"/>
          <w:szCs w:val="24"/>
        </w:rPr>
        <w:t xml:space="preserve"> of the Republic was in the turning point </w:t>
      </w:r>
      <w:r w:rsidR="006E01E8">
        <w:rPr>
          <w:rFonts w:ascii="Times New Roman" w:hAnsi="Times New Roman" w:cs="Times New Roman"/>
          <w:sz w:val="24"/>
          <w:szCs w:val="24"/>
        </w:rPr>
        <w:t>in the country’s politics</w:t>
      </w:r>
      <w:r w:rsidR="00D94DCD">
        <w:rPr>
          <w:rFonts w:ascii="Times New Roman" w:hAnsi="Times New Roman" w:cs="Times New Roman"/>
          <w:sz w:val="24"/>
          <w:szCs w:val="24"/>
        </w:rPr>
        <w:t xml:space="preserve"> that was</w:t>
      </w:r>
      <w:r w:rsidR="006E01E8">
        <w:rPr>
          <w:rFonts w:ascii="Times New Roman" w:hAnsi="Times New Roman" w:cs="Times New Roman"/>
          <w:sz w:val="24"/>
          <w:szCs w:val="24"/>
        </w:rPr>
        <w:t xml:space="preserve"> characteri</w:t>
      </w:r>
      <w:r w:rsidR="00FA4B36">
        <w:rPr>
          <w:rFonts w:ascii="Times New Roman" w:hAnsi="Times New Roman" w:cs="Times New Roman"/>
          <w:sz w:val="24"/>
          <w:szCs w:val="24"/>
        </w:rPr>
        <w:t>z</w:t>
      </w:r>
      <w:r w:rsidR="006E01E8">
        <w:rPr>
          <w:rFonts w:ascii="Times New Roman" w:hAnsi="Times New Roman" w:cs="Times New Roman"/>
          <w:sz w:val="24"/>
          <w:szCs w:val="24"/>
        </w:rPr>
        <w:t xml:space="preserve">ed by </w:t>
      </w:r>
      <w:r w:rsidR="00902883">
        <w:rPr>
          <w:rFonts w:ascii="Times New Roman" w:hAnsi="Times New Roman" w:cs="Times New Roman"/>
          <w:sz w:val="24"/>
          <w:szCs w:val="24"/>
        </w:rPr>
        <w:t>a</w:t>
      </w:r>
      <w:r w:rsidR="006E01E8">
        <w:rPr>
          <w:rFonts w:ascii="Times New Roman" w:hAnsi="Times New Roman" w:cs="Times New Roman"/>
          <w:sz w:val="24"/>
          <w:szCs w:val="24"/>
        </w:rPr>
        <w:t xml:space="preserve"> departure (but not completely) </w:t>
      </w:r>
      <w:r w:rsidR="00D94DCD">
        <w:rPr>
          <w:rFonts w:ascii="Times New Roman" w:hAnsi="Times New Roman" w:cs="Times New Roman"/>
          <w:sz w:val="24"/>
          <w:szCs w:val="24"/>
        </w:rPr>
        <w:t>from</w:t>
      </w:r>
      <w:r w:rsidR="006E01E8">
        <w:rPr>
          <w:rFonts w:ascii="Times New Roman" w:hAnsi="Times New Roman" w:cs="Times New Roman"/>
          <w:sz w:val="24"/>
          <w:szCs w:val="24"/>
        </w:rPr>
        <w:t xml:space="preserve"> </w:t>
      </w:r>
      <w:r w:rsidR="006038FD">
        <w:rPr>
          <w:rFonts w:ascii="Times New Roman" w:hAnsi="Times New Roman" w:cs="Times New Roman"/>
          <w:sz w:val="24"/>
          <w:szCs w:val="24"/>
        </w:rPr>
        <w:t>monarchy and embrac</w:t>
      </w:r>
      <w:r w:rsidR="006C504D">
        <w:rPr>
          <w:rFonts w:ascii="Times New Roman" w:hAnsi="Times New Roman" w:cs="Times New Roman"/>
          <w:sz w:val="24"/>
          <w:szCs w:val="24"/>
        </w:rPr>
        <w:t>ing</w:t>
      </w:r>
      <w:r w:rsidR="006038FD">
        <w:rPr>
          <w:rFonts w:ascii="Times New Roman" w:hAnsi="Times New Roman" w:cs="Times New Roman"/>
          <w:sz w:val="24"/>
          <w:szCs w:val="24"/>
        </w:rPr>
        <w:t xml:space="preserve"> of </w:t>
      </w:r>
      <w:r w:rsidR="00902883">
        <w:rPr>
          <w:rFonts w:ascii="Times New Roman" w:hAnsi="Times New Roman" w:cs="Times New Roman"/>
          <w:sz w:val="24"/>
          <w:szCs w:val="24"/>
        </w:rPr>
        <w:t>western ideas o</w:t>
      </w:r>
      <w:r w:rsidR="00FA4B36">
        <w:rPr>
          <w:rFonts w:ascii="Times New Roman" w:hAnsi="Times New Roman" w:cs="Times New Roman"/>
          <w:sz w:val="24"/>
          <w:szCs w:val="24"/>
        </w:rPr>
        <w:t>f</w:t>
      </w:r>
      <w:r w:rsidR="00902883">
        <w:rPr>
          <w:rFonts w:ascii="Times New Roman" w:hAnsi="Times New Roman" w:cs="Times New Roman"/>
          <w:sz w:val="24"/>
          <w:szCs w:val="24"/>
        </w:rPr>
        <w:t xml:space="preserve"> election,</w:t>
      </w:r>
      <w:r w:rsidR="00D25357">
        <w:rPr>
          <w:rFonts w:ascii="Times New Roman" w:hAnsi="Times New Roman" w:cs="Times New Roman"/>
          <w:sz w:val="24"/>
          <w:szCs w:val="24"/>
        </w:rPr>
        <w:t xml:space="preserve"> equality,</w:t>
      </w:r>
      <w:r w:rsidR="00456B02">
        <w:rPr>
          <w:rFonts w:ascii="Times New Roman" w:hAnsi="Times New Roman" w:cs="Times New Roman"/>
          <w:sz w:val="24"/>
          <w:szCs w:val="24"/>
        </w:rPr>
        <w:t xml:space="preserve"> democracy</w:t>
      </w:r>
      <w:r w:rsidR="0098349A">
        <w:rPr>
          <w:rFonts w:ascii="Times New Roman" w:hAnsi="Times New Roman" w:cs="Times New Roman"/>
          <w:sz w:val="24"/>
          <w:szCs w:val="24"/>
        </w:rPr>
        <w:t xml:space="preserve">, </w:t>
      </w:r>
      <w:r w:rsidR="00D25357">
        <w:rPr>
          <w:rFonts w:ascii="Times New Roman" w:hAnsi="Times New Roman" w:cs="Times New Roman"/>
          <w:sz w:val="24"/>
          <w:szCs w:val="24"/>
        </w:rPr>
        <w:t>industrialization</w:t>
      </w:r>
      <w:r w:rsidR="0098349A">
        <w:rPr>
          <w:rFonts w:ascii="Times New Roman" w:hAnsi="Times New Roman" w:cs="Times New Roman"/>
          <w:sz w:val="24"/>
          <w:szCs w:val="24"/>
        </w:rPr>
        <w:t xml:space="preserve">, </w:t>
      </w:r>
      <w:r w:rsidR="00D25357">
        <w:rPr>
          <w:rFonts w:ascii="Times New Roman" w:hAnsi="Times New Roman" w:cs="Times New Roman"/>
          <w:sz w:val="24"/>
          <w:szCs w:val="24"/>
        </w:rPr>
        <w:t>the market</w:t>
      </w:r>
      <w:r w:rsidR="00456B02">
        <w:rPr>
          <w:rFonts w:ascii="Times New Roman" w:hAnsi="Times New Roman" w:cs="Times New Roman"/>
          <w:sz w:val="24"/>
          <w:szCs w:val="24"/>
        </w:rPr>
        <w:t xml:space="preserve"> econom</w:t>
      </w:r>
      <w:r w:rsidR="00D25357">
        <w:rPr>
          <w:rFonts w:ascii="Times New Roman" w:hAnsi="Times New Roman" w:cs="Times New Roman"/>
          <w:sz w:val="24"/>
          <w:szCs w:val="24"/>
        </w:rPr>
        <w:t>y</w:t>
      </w:r>
      <w:r w:rsidR="006019BF">
        <w:rPr>
          <w:rFonts w:ascii="Times New Roman" w:hAnsi="Times New Roman" w:cs="Times New Roman"/>
          <w:sz w:val="24"/>
          <w:szCs w:val="24"/>
        </w:rPr>
        <w:t xml:space="preserve"> and alike. </w:t>
      </w:r>
      <w:proofErr w:type="gramStart"/>
      <w:r w:rsidR="006019BF">
        <w:rPr>
          <w:rFonts w:ascii="Times New Roman" w:hAnsi="Times New Roman" w:cs="Times New Roman"/>
          <w:sz w:val="24"/>
          <w:szCs w:val="24"/>
        </w:rPr>
        <w:t xml:space="preserve">In the </w:t>
      </w:r>
      <w:r w:rsidR="00A1400E">
        <w:rPr>
          <w:rFonts w:ascii="Times New Roman" w:hAnsi="Times New Roman" w:cs="Times New Roman"/>
          <w:sz w:val="24"/>
          <w:szCs w:val="24"/>
        </w:rPr>
        <w:t>midst</w:t>
      </w:r>
      <w:r w:rsidR="006019BF">
        <w:rPr>
          <w:rFonts w:ascii="Times New Roman" w:hAnsi="Times New Roman" w:cs="Times New Roman"/>
          <w:sz w:val="24"/>
          <w:szCs w:val="24"/>
        </w:rPr>
        <w:t xml:space="preserve"> of</w:t>
      </w:r>
      <w:proofErr w:type="gramEnd"/>
      <w:r w:rsidR="006019BF">
        <w:rPr>
          <w:rFonts w:ascii="Times New Roman" w:hAnsi="Times New Roman" w:cs="Times New Roman"/>
          <w:sz w:val="24"/>
          <w:szCs w:val="24"/>
        </w:rPr>
        <w:t xml:space="preserve"> transmission </w:t>
      </w:r>
      <w:r w:rsidR="00A1400E">
        <w:rPr>
          <w:rFonts w:ascii="Times New Roman" w:hAnsi="Times New Roman" w:cs="Times New Roman"/>
          <w:sz w:val="24"/>
          <w:szCs w:val="24"/>
        </w:rPr>
        <w:t xml:space="preserve">was </w:t>
      </w:r>
      <w:r w:rsidR="00A1400E">
        <w:rPr>
          <w:rFonts w:ascii="Times New Roman" w:hAnsi="Times New Roman" w:cs="Times New Roman"/>
          <w:sz w:val="24"/>
          <w:szCs w:val="24"/>
        </w:rPr>
        <w:lastRenderedPageBreak/>
        <w:t xml:space="preserve">fraught with </w:t>
      </w:r>
      <w:r w:rsidR="008D4C72">
        <w:rPr>
          <w:rFonts w:ascii="Times New Roman" w:hAnsi="Times New Roman" w:cs="Times New Roman"/>
          <w:sz w:val="24"/>
          <w:szCs w:val="24"/>
        </w:rPr>
        <w:t xml:space="preserve">frequent </w:t>
      </w:r>
      <w:r w:rsidR="00B34546">
        <w:rPr>
          <w:rFonts w:ascii="Times New Roman" w:hAnsi="Times New Roman" w:cs="Times New Roman"/>
          <w:sz w:val="24"/>
          <w:szCs w:val="24"/>
          <w:lang w:val="en-US"/>
        </w:rPr>
        <w:t xml:space="preserve">battles </w:t>
      </w:r>
      <w:r w:rsidR="00D25357">
        <w:rPr>
          <w:rFonts w:ascii="Times New Roman" w:hAnsi="Times New Roman" w:cs="Times New Roman"/>
          <w:sz w:val="24"/>
          <w:szCs w:val="24"/>
          <w:lang w:val="en-US"/>
        </w:rPr>
        <w:t>between regional</w:t>
      </w:r>
      <w:r w:rsidR="00B34546">
        <w:rPr>
          <w:rFonts w:ascii="Times New Roman" w:hAnsi="Times New Roman" w:cs="Times New Roman"/>
          <w:sz w:val="24"/>
          <w:szCs w:val="24"/>
          <w:lang w:val="en-US"/>
        </w:rPr>
        <w:t xml:space="preserve"> warlords vying for power</w:t>
      </w:r>
      <w:r w:rsidR="000B3B82">
        <w:rPr>
          <w:rFonts w:ascii="Times New Roman" w:hAnsi="Times New Roman" w:cs="Times New Roman"/>
          <w:sz w:val="24"/>
          <w:szCs w:val="24"/>
          <w:lang w:val="en-US"/>
        </w:rPr>
        <w:t>,</w:t>
      </w:r>
      <w:r w:rsidR="004E0AE0">
        <w:rPr>
          <w:rFonts w:ascii="Times New Roman" w:hAnsi="Times New Roman" w:cs="Times New Roman"/>
          <w:sz w:val="24"/>
          <w:szCs w:val="24"/>
          <w:lang w:val="en-US"/>
        </w:rPr>
        <w:t xml:space="preserve"> together with</w:t>
      </w:r>
      <w:r w:rsidR="00B34546">
        <w:rPr>
          <w:rFonts w:ascii="Times New Roman" w:hAnsi="Times New Roman" w:cs="Times New Roman"/>
          <w:sz w:val="24"/>
          <w:szCs w:val="24"/>
          <w:lang w:val="en-US"/>
        </w:rPr>
        <w:t xml:space="preserve"> </w:t>
      </w:r>
      <w:r w:rsidR="00BF29CF">
        <w:rPr>
          <w:rFonts w:ascii="Times New Roman" w:hAnsi="Times New Roman" w:cs="Times New Roman"/>
          <w:sz w:val="24"/>
          <w:szCs w:val="24"/>
          <w:lang w:val="en-US"/>
        </w:rPr>
        <w:t>incomplete state sovereignty</w:t>
      </w:r>
      <w:r w:rsidR="00D94DCD">
        <w:rPr>
          <w:rFonts w:ascii="Times New Roman" w:hAnsi="Times New Roman" w:cs="Times New Roman"/>
          <w:sz w:val="24"/>
          <w:szCs w:val="24"/>
          <w:lang w:val="en-US"/>
        </w:rPr>
        <w:t xml:space="preserve"> on revenue and </w:t>
      </w:r>
      <w:r w:rsidR="00F96D6A">
        <w:rPr>
          <w:rFonts w:ascii="Times New Roman" w:hAnsi="Times New Roman" w:cs="Times New Roman"/>
          <w:sz w:val="24"/>
          <w:szCs w:val="24"/>
          <w:lang w:val="en-US"/>
        </w:rPr>
        <w:t>governance</w:t>
      </w:r>
      <w:r w:rsidR="00BF29CF">
        <w:rPr>
          <w:rFonts w:ascii="Times New Roman" w:hAnsi="Times New Roman" w:cs="Times New Roman"/>
          <w:sz w:val="24"/>
          <w:szCs w:val="24"/>
          <w:lang w:val="en-US"/>
        </w:rPr>
        <w:t xml:space="preserve">, </w:t>
      </w:r>
      <w:r w:rsidR="00B34546">
        <w:rPr>
          <w:rFonts w:ascii="Times New Roman" w:hAnsi="Times New Roman" w:cs="Times New Roman"/>
          <w:sz w:val="24"/>
          <w:szCs w:val="24"/>
          <w:lang w:val="en-US"/>
        </w:rPr>
        <w:t>int</w:t>
      </w:r>
      <w:r w:rsidR="0065673A">
        <w:rPr>
          <w:rFonts w:ascii="Times New Roman" w:hAnsi="Times New Roman" w:cs="Times New Roman"/>
          <w:sz w:val="24"/>
          <w:szCs w:val="24"/>
          <w:lang w:val="en-US"/>
        </w:rPr>
        <w:t xml:space="preserve">rusion </w:t>
      </w:r>
      <w:r w:rsidR="000B3B82">
        <w:rPr>
          <w:rFonts w:ascii="Times New Roman" w:hAnsi="Times New Roman" w:cs="Times New Roman"/>
          <w:sz w:val="24"/>
          <w:szCs w:val="24"/>
          <w:lang w:val="en-US"/>
        </w:rPr>
        <w:t xml:space="preserve">of </w:t>
      </w:r>
      <w:r w:rsidR="009F164C">
        <w:rPr>
          <w:rFonts w:ascii="Times New Roman" w:hAnsi="Times New Roman" w:cs="Times New Roman"/>
          <w:sz w:val="24"/>
          <w:szCs w:val="24"/>
          <w:lang w:val="en-US"/>
        </w:rPr>
        <w:t>western</w:t>
      </w:r>
      <w:r w:rsidR="000B3B82">
        <w:rPr>
          <w:rFonts w:ascii="Times New Roman" w:hAnsi="Times New Roman" w:cs="Times New Roman"/>
          <w:sz w:val="24"/>
          <w:szCs w:val="24"/>
          <w:lang w:val="en-US"/>
        </w:rPr>
        <w:t xml:space="preserve"> </w:t>
      </w:r>
      <w:r w:rsidR="00D25357">
        <w:rPr>
          <w:rFonts w:ascii="Times New Roman" w:hAnsi="Times New Roman" w:cs="Times New Roman"/>
          <w:sz w:val="24"/>
          <w:szCs w:val="24"/>
          <w:lang w:val="en-US"/>
        </w:rPr>
        <w:t>powers</w:t>
      </w:r>
      <w:r w:rsidR="000B3B82">
        <w:rPr>
          <w:rFonts w:ascii="Times New Roman" w:hAnsi="Times New Roman" w:cs="Times New Roman"/>
          <w:sz w:val="24"/>
          <w:szCs w:val="24"/>
          <w:lang w:val="en-US"/>
        </w:rPr>
        <w:t xml:space="preserve"> into the country’s politics and economy, a </w:t>
      </w:r>
      <w:r w:rsidR="008D4C72">
        <w:rPr>
          <w:rFonts w:ascii="Times New Roman" w:hAnsi="Times New Roman" w:cs="Times New Roman"/>
          <w:sz w:val="24"/>
          <w:szCs w:val="24"/>
          <w:lang w:val="en-US"/>
        </w:rPr>
        <w:t xml:space="preserve">weak central government who </w:t>
      </w:r>
      <w:r w:rsidR="004E0AE0">
        <w:rPr>
          <w:rFonts w:ascii="Times New Roman" w:hAnsi="Times New Roman" w:cs="Times New Roman"/>
          <w:sz w:val="24"/>
          <w:szCs w:val="24"/>
          <w:lang w:val="en-US"/>
        </w:rPr>
        <w:t>w</w:t>
      </w:r>
      <w:r w:rsidR="00F96D6A">
        <w:rPr>
          <w:rFonts w:ascii="Times New Roman" w:hAnsi="Times New Roman" w:cs="Times New Roman"/>
          <w:sz w:val="24"/>
          <w:szCs w:val="24"/>
          <w:lang w:val="en-US"/>
        </w:rPr>
        <w:t>as</w:t>
      </w:r>
      <w:r w:rsidR="004E0AE0">
        <w:rPr>
          <w:rFonts w:ascii="Times New Roman" w:hAnsi="Times New Roman" w:cs="Times New Roman"/>
          <w:sz w:val="24"/>
          <w:szCs w:val="24"/>
          <w:lang w:val="en-US"/>
        </w:rPr>
        <w:t xml:space="preserve"> unable to</w:t>
      </w:r>
      <w:r w:rsidR="008D4C72">
        <w:rPr>
          <w:rFonts w:ascii="Times New Roman" w:hAnsi="Times New Roman" w:cs="Times New Roman"/>
          <w:sz w:val="24"/>
          <w:szCs w:val="24"/>
          <w:lang w:val="en-US"/>
        </w:rPr>
        <w:t xml:space="preserve"> effectively </w:t>
      </w:r>
      <w:r w:rsidR="004E0AE0">
        <w:rPr>
          <w:rFonts w:ascii="Times New Roman" w:hAnsi="Times New Roman" w:cs="Times New Roman"/>
          <w:sz w:val="24"/>
          <w:szCs w:val="24"/>
          <w:lang w:val="en-US"/>
        </w:rPr>
        <w:t xml:space="preserve">control </w:t>
      </w:r>
      <w:r w:rsidR="008D4C72">
        <w:rPr>
          <w:rFonts w:ascii="Times New Roman" w:hAnsi="Times New Roman" w:cs="Times New Roman"/>
          <w:sz w:val="24"/>
          <w:szCs w:val="24"/>
          <w:lang w:val="en-US"/>
        </w:rPr>
        <w:t>the regions</w:t>
      </w:r>
      <w:r w:rsidR="004E0AE0">
        <w:rPr>
          <w:rFonts w:ascii="Times New Roman" w:hAnsi="Times New Roman" w:cs="Times New Roman"/>
          <w:sz w:val="24"/>
          <w:szCs w:val="24"/>
          <w:lang w:val="en-US"/>
        </w:rPr>
        <w:t>,</w:t>
      </w:r>
      <w:r w:rsidR="008947D2">
        <w:rPr>
          <w:rFonts w:ascii="Times New Roman" w:hAnsi="Times New Roman" w:cs="Times New Roman"/>
          <w:sz w:val="24"/>
          <w:szCs w:val="24"/>
          <w:lang w:val="en-US"/>
        </w:rPr>
        <w:t xml:space="preserve"> and a </w:t>
      </w:r>
      <w:r w:rsidR="00685676">
        <w:rPr>
          <w:rFonts w:ascii="Times New Roman" w:hAnsi="Times New Roman" w:cs="Times New Roman"/>
          <w:sz w:val="24"/>
          <w:szCs w:val="24"/>
          <w:lang w:val="en-US"/>
        </w:rPr>
        <w:t>fragile Republic that was</w:t>
      </w:r>
      <w:r w:rsidR="00AF0136">
        <w:rPr>
          <w:rFonts w:ascii="Times New Roman" w:hAnsi="Times New Roman" w:cs="Times New Roman"/>
          <w:sz w:val="24"/>
          <w:szCs w:val="24"/>
          <w:lang w:val="en-US"/>
        </w:rPr>
        <w:t xml:space="preserve"> </w:t>
      </w:r>
      <w:r w:rsidR="00084D65">
        <w:rPr>
          <w:rFonts w:ascii="Times New Roman" w:hAnsi="Times New Roman" w:cs="Times New Roman"/>
          <w:sz w:val="24"/>
          <w:szCs w:val="24"/>
          <w:lang w:val="en-US"/>
        </w:rPr>
        <w:t xml:space="preserve">several times </w:t>
      </w:r>
      <w:r w:rsidR="00AF0136">
        <w:rPr>
          <w:rFonts w:ascii="Times New Roman" w:hAnsi="Times New Roman" w:cs="Times New Roman"/>
          <w:sz w:val="24"/>
          <w:szCs w:val="24"/>
          <w:lang w:val="en-US"/>
        </w:rPr>
        <w:t xml:space="preserve">usurped by </w:t>
      </w:r>
      <w:r w:rsidR="00084D65">
        <w:rPr>
          <w:rFonts w:ascii="Times New Roman" w:hAnsi="Times New Roman" w:cs="Times New Roman"/>
          <w:sz w:val="24"/>
          <w:szCs w:val="24"/>
          <w:lang w:val="en-US"/>
        </w:rPr>
        <w:t xml:space="preserve">proponents for monarchy </w:t>
      </w:r>
      <w:r w:rsidR="00786833">
        <w:rPr>
          <w:rFonts w:ascii="Times New Roman" w:hAnsi="Times New Roman" w:cs="Times New Roman"/>
          <w:sz w:val="24"/>
          <w:szCs w:val="24"/>
          <w:lang w:val="en-US"/>
        </w:rPr>
        <w:t xml:space="preserve">in the early </w:t>
      </w:r>
      <w:r w:rsidR="00FD2DF9">
        <w:rPr>
          <w:rFonts w:ascii="Times New Roman" w:hAnsi="Times New Roman" w:cs="Times New Roman"/>
          <w:sz w:val="24"/>
          <w:szCs w:val="24"/>
          <w:lang w:val="en-US"/>
        </w:rPr>
        <w:t>r</w:t>
      </w:r>
      <w:r w:rsidR="00786833">
        <w:rPr>
          <w:rFonts w:ascii="Times New Roman" w:hAnsi="Times New Roman" w:cs="Times New Roman"/>
          <w:sz w:val="24"/>
          <w:szCs w:val="24"/>
          <w:lang w:val="en-US"/>
        </w:rPr>
        <w:t>epublic</w:t>
      </w:r>
      <w:r w:rsidR="00FD2DF9">
        <w:rPr>
          <w:rFonts w:ascii="Times New Roman" w:hAnsi="Times New Roman" w:cs="Times New Roman"/>
          <w:sz w:val="24"/>
          <w:szCs w:val="24"/>
          <w:lang w:val="en-US"/>
        </w:rPr>
        <w:t>an period</w:t>
      </w:r>
      <w:r w:rsidR="00786833">
        <w:rPr>
          <w:rFonts w:ascii="Times New Roman" w:hAnsi="Times New Roman" w:cs="Times New Roman"/>
          <w:sz w:val="24"/>
          <w:szCs w:val="24"/>
          <w:lang w:val="en-US"/>
        </w:rPr>
        <w:t>. The unstable political situation</w:t>
      </w:r>
      <w:r w:rsidR="00521CFC">
        <w:rPr>
          <w:rFonts w:ascii="Times New Roman" w:hAnsi="Times New Roman" w:cs="Times New Roman"/>
          <w:sz w:val="24"/>
          <w:szCs w:val="24"/>
          <w:lang w:val="en-US"/>
        </w:rPr>
        <w:t xml:space="preserve"> could</w:t>
      </w:r>
      <w:r w:rsidR="00B72C6B">
        <w:rPr>
          <w:rFonts w:ascii="Times New Roman" w:hAnsi="Times New Roman" w:cs="Times New Roman"/>
          <w:sz w:val="24"/>
          <w:szCs w:val="24"/>
          <w:lang w:val="en-US"/>
        </w:rPr>
        <w:t xml:space="preserve"> not create a</w:t>
      </w:r>
      <w:r w:rsidR="009F164C">
        <w:rPr>
          <w:rFonts w:ascii="Times New Roman" w:hAnsi="Times New Roman" w:cs="Times New Roman"/>
          <w:sz w:val="24"/>
          <w:szCs w:val="24"/>
          <w:lang w:val="en-US"/>
        </w:rPr>
        <w:t>n</w:t>
      </w:r>
      <w:r w:rsidR="00B72C6B">
        <w:rPr>
          <w:rFonts w:ascii="Times New Roman" w:hAnsi="Times New Roman" w:cs="Times New Roman"/>
          <w:sz w:val="24"/>
          <w:szCs w:val="24"/>
          <w:lang w:val="en-US"/>
        </w:rPr>
        <w:t xml:space="preserve"> environment for </w:t>
      </w:r>
      <w:r w:rsidR="00FD2DF9">
        <w:rPr>
          <w:rFonts w:ascii="Times New Roman" w:hAnsi="Times New Roman" w:cs="Times New Roman"/>
          <w:sz w:val="24"/>
          <w:szCs w:val="24"/>
          <w:lang w:val="en-US"/>
        </w:rPr>
        <w:t>law enforcement</w:t>
      </w:r>
      <w:r w:rsidR="00B13251">
        <w:rPr>
          <w:rFonts w:ascii="Times New Roman" w:hAnsi="Times New Roman" w:cs="Times New Roman"/>
          <w:sz w:val="24"/>
          <w:szCs w:val="24"/>
          <w:lang w:val="en-US"/>
        </w:rPr>
        <w:t xml:space="preserve"> and the frequent changes to the</w:t>
      </w:r>
      <w:r w:rsidR="00FD2DF9">
        <w:rPr>
          <w:rFonts w:ascii="Times New Roman" w:hAnsi="Times New Roman" w:cs="Times New Roman"/>
          <w:sz w:val="24"/>
          <w:szCs w:val="24"/>
          <w:lang w:val="en-US"/>
        </w:rPr>
        <w:t xml:space="preserve"> tax</w:t>
      </w:r>
      <w:r w:rsidR="00B13251">
        <w:rPr>
          <w:rFonts w:ascii="Times New Roman" w:hAnsi="Times New Roman" w:cs="Times New Roman"/>
          <w:sz w:val="24"/>
          <w:szCs w:val="24"/>
          <w:lang w:val="en-US"/>
        </w:rPr>
        <w:t xml:space="preserve"> </w:t>
      </w:r>
      <w:r w:rsidR="005E4E5E">
        <w:rPr>
          <w:rFonts w:ascii="Times New Roman" w:hAnsi="Times New Roman" w:cs="Times New Roman"/>
          <w:sz w:val="24"/>
          <w:szCs w:val="24"/>
          <w:lang w:val="en-US"/>
        </w:rPr>
        <w:t xml:space="preserve">rules </w:t>
      </w:r>
      <w:r w:rsidR="00D5153E">
        <w:rPr>
          <w:rFonts w:ascii="Times New Roman" w:hAnsi="Times New Roman" w:cs="Times New Roman"/>
          <w:sz w:val="24"/>
          <w:szCs w:val="24"/>
          <w:lang w:val="en-US"/>
        </w:rPr>
        <w:t>themselves</w:t>
      </w:r>
      <w:r w:rsidR="005E4E5E">
        <w:rPr>
          <w:rFonts w:ascii="Times New Roman" w:hAnsi="Times New Roman" w:cs="Times New Roman"/>
          <w:sz w:val="24"/>
          <w:szCs w:val="24"/>
          <w:lang w:val="en-US"/>
        </w:rPr>
        <w:t xml:space="preserve"> also reduced the </w:t>
      </w:r>
      <w:r w:rsidR="00D5153E">
        <w:rPr>
          <w:rFonts w:ascii="Times New Roman" w:hAnsi="Times New Roman" w:cs="Times New Roman"/>
          <w:sz w:val="24"/>
          <w:szCs w:val="24"/>
          <w:lang w:val="en-US"/>
        </w:rPr>
        <w:t>intention of</w:t>
      </w:r>
      <w:r w:rsidR="008A541C">
        <w:rPr>
          <w:rFonts w:ascii="Times New Roman" w:hAnsi="Times New Roman" w:cs="Times New Roman"/>
          <w:sz w:val="24"/>
          <w:szCs w:val="24"/>
          <w:lang w:val="en-US"/>
        </w:rPr>
        <w:t xml:space="preserve"> both the </w:t>
      </w:r>
      <w:r w:rsidR="00C02530">
        <w:rPr>
          <w:rFonts w:ascii="Times New Roman" w:hAnsi="Times New Roman" w:cs="Times New Roman"/>
          <w:sz w:val="24"/>
          <w:szCs w:val="24"/>
          <w:lang w:val="en-US"/>
        </w:rPr>
        <w:t xml:space="preserve">public and </w:t>
      </w:r>
      <w:r w:rsidR="008A541C">
        <w:rPr>
          <w:rFonts w:ascii="Times New Roman" w:hAnsi="Times New Roman" w:cs="Times New Roman"/>
          <w:sz w:val="24"/>
          <w:szCs w:val="24"/>
          <w:lang w:val="en-US"/>
        </w:rPr>
        <w:t xml:space="preserve">administrators at </w:t>
      </w:r>
      <w:r w:rsidR="00C02530">
        <w:rPr>
          <w:rFonts w:ascii="Times New Roman" w:hAnsi="Times New Roman" w:cs="Times New Roman"/>
          <w:sz w:val="24"/>
          <w:szCs w:val="24"/>
          <w:lang w:val="en-US"/>
        </w:rPr>
        <w:t>central and local levels</w:t>
      </w:r>
      <w:r w:rsidR="00FA3C8D">
        <w:rPr>
          <w:rFonts w:ascii="Times New Roman" w:hAnsi="Times New Roman" w:cs="Times New Roman"/>
          <w:sz w:val="24"/>
          <w:szCs w:val="24"/>
          <w:lang w:val="en-US"/>
        </w:rPr>
        <w:t xml:space="preserve"> to take them seriously. </w:t>
      </w:r>
    </w:p>
    <w:p w14:paraId="41FAD037" w14:textId="77777777" w:rsidR="00BA6B10" w:rsidRDefault="00BA6B10" w:rsidP="005E3A92">
      <w:pPr>
        <w:spacing w:after="0" w:line="276" w:lineRule="auto"/>
        <w:jc w:val="both"/>
        <w:rPr>
          <w:rFonts w:ascii="Times New Roman" w:hAnsi="Times New Roman" w:cs="Times New Roman"/>
          <w:sz w:val="24"/>
          <w:szCs w:val="24"/>
          <w:lang w:val="en-US"/>
        </w:rPr>
      </w:pPr>
    </w:p>
    <w:p w14:paraId="436BE29A" w14:textId="6C51338F" w:rsidR="00C02530" w:rsidRDefault="00C02530"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reason is </w:t>
      </w:r>
      <w:r w:rsidR="004602CC">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D87A76">
        <w:rPr>
          <w:rFonts w:ascii="Times New Roman" w:hAnsi="Times New Roman" w:cs="Times New Roman"/>
          <w:sz w:val="24"/>
          <w:szCs w:val="24"/>
          <w:lang w:val="en-US"/>
        </w:rPr>
        <w:t xml:space="preserve">low economic development level. The </w:t>
      </w:r>
      <w:r w:rsidR="00DD4A88">
        <w:rPr>
          <w:rFonts w:ascii="Times New Roman" w:hAnsi="Times New Roman" w:cs="Times New Roman"/>
          <w:sz w:val="24"/>
          <w:szCs w:val="24"/>
          <w:lang w:val="en-US"/>
        </w:rPr>
        <w:t xml:space="preserve">economy that was badly interrupted by wars and battles </w:t>
      </w:r>
      <w:r w:rsidR="007459E7">
        <w:rPr>
          <w:rFonts w:ascii="Times New Roman" w:hAnsi="Times New Roman" w:cs="Times New Roman"/>
          <w:sz w:val="24"/>
          <w:szCs w:val="24"/>
          <w:lang w:val="en-US"/>
        </w:rPr>
        <w:t xml:space="preserve">just started to transform from one based on agriculture to one on modern industry and commerce. </w:t>
      </w:r>
      <w:r w:rsidR="00582009">
        <w:rPr>
          <w:rFonts w:ascii="Times New Roman" w:hAnsi="Times New Roman" w:cs="Times New Roman"/>
          <w:sz w:val="24"/>
          <w:szCs w:val="24"/>
          <w:lang w:val="en-US"/>
        </w:rPr>
        <w:t xml:space="preserve">The base of income tax </w:t>
      </w:r>
      <w:r w:rsidR="000F1589">
        <w:rPr>
          <w:rFonts w:ascii="Times New Roman" w:hAnsi="Times New Roman" w:cs="Times New Roman"/>
          <w:sz w:val="24"/>
          <w:szCs w:val="24"/>
          <w:lang w:val="en-US"/>
        </w:rPr>
        <w:t>wa</w:t>
      </w:r>
      <w:r w:rsidR="00582009">
        <w:rPr>
          <w:rFonts w:ascii="Times New Roman" w:hAnsi="Times New Roman" w:cs="Times New Roman"/>
          <w:sz w:val="24"/>
          <w:szCs w:val="24"/>
          <w:lang w:val="en-US"/>
        </w:rPr>
        <w:t>s the income or profits of persons</w:t>
      </w:r>
      <w:r w:rsidR="00FE718B">
        <w:rPr>
          <w:rFonts w:ascii="Times New Roman" w:hAnsi="Times New Roman" w:cs="Times New Roman"/>
          <w:sz w:val="24"/>
          <w:szCs w:val="24"/>
          <w:lang w:val="en-US"/>
        </w:rPr>
        <w:t>, which means if the income tax w</w:t>
      </w:r>
      <w:r w:rsidR="00DD2007">
        <w:rPr>
          <w:rFonts w:ascii="Times New Roman" w:hAnsi="Times New Roman" w:cs="Times New Roman"/>
          <w:sz w:val="24"/>
          <w:szCs w:val="24"/>
          <w:lang w:val="en-US"/>
        </w:rPr>
        <w:t>as</w:t>
      </w:r>
      <w:r w:rsidR="00FE718B">
        <w:rPr>
          <w:rFonts w:ascii="Times New Roman" w:hAnsi="Times New Roman" w:cs="Times New Roman"/>
          <w:sz w:val="24"/>
          <w:szCs w:val="24"/>
          <w:lang w:val="en-US"/>
        </w:rPr>
        <w:t xml:space="preserve"> expected to play a role in</w:t>
      </w:r>
      <w:r w:rsidR="00DD2007">
        <w:rPr>
          <w:rFonts w:ascii="Times New Roman" w:hAnsi="Times New Roman" w:cs="Times New Roman"/>
          <w:sz w:val="24"/>
          <w:szCs w:val="24"/>
          <w:lang w:val="en-US"/>
        </w:rPr>
        <w:t xml:space="preserve"> </w:t>
      </w:r>
      <w:r w:rsidR="00375CFA">
        <w:rPr>
          <w:rFonts w:ascii="Times New Roman" w:hAnsi="Times New Roman" w:cs="Times New Roman"/>
          <w:sz w:val="24"/>
          <w:szCs w:val="24"/>
          <w:lang w:val="en-US"/>
        </w:rPr>
        <w:t>public finance</w:t>
      </w:r>
      <w:r w:rsidR="00CD02ED">
        <w:rPr>
          <w:rFonts w:ascii="Times New Roman" w:hAnsi="Times New Roman" w:cs="Times New Roman"/>
          <w:sz w:val="24"/>
          <w:szCs w:val="24"/>
          <w:lang w:val="en-US"/>
        </w:rPr>
        <w:t>,</w:t>
      </w:r>
      <w:r w:rsidR="00375CFA">
        <w:rPr>
          <w:rFonts w:ascii="Times New Roman" w:hAnsi="Times New Roman" w:cs="Times New Roman"/>
          <w:sz w:val="24"/>
          <w:szCs w:val="24"/>
          <w:lang w:val="en-US"/>
        </w:rPr>
        <w:t xml:space="preserve"> the revenue source needed to be sufficient. Ultimately that means the underlying economy </w:t>
      </w:r>
      <w:r w:rsidR="00CA4A09">
        <w:rPr>
          <w:rFonts w:ascii="Times New Roman" w:hAnsi="Times New Roman" w:cs="Times New Roman"/>
          <w:sz w:val="24"/>
          <w:szCs w:val="24"/>
          <w:lang w:val="en-US"/>
        </w:rPr>
        <w:t>would have</w:t>
      </w:r>
      <w:r w:rsidR="00375CFA">
        <w:rPr>
          <w:rFonts w:ascii="Times New Roman" w:hAnsi="Times New Roman" w:cs="Times New Roman"/>
          <w:sz w:val="24"/>
          <w:szCs w:val="24"/>
          <w:lang w:val="en-US"/>
        </w:rPr>
        <w:t xml:space="preserve"> to be </w:t>
      </w:r>
      <w:r w:rsidR="005D66B1">
        <w:rPr>
          <w:rFonts w:ascii="Times New Roman" w:hAnsi="Times New Roman" w:cs="Times New Roman"/>
          <w:sz w:val="24"/>
          <w:szCs w:val="24"/>
          <w:lang w:val="en-US"/>
        </w:rPr>
        <w:t xml:space="preserve">relatively developed </w:t>
      </w:r>
      <w:proofErr w:type="gramStart"/>
      <w:r w:rsidR="005D66B1">
        <w:rPr>
          <w:rFonts w:ascii="Times New Roman" w:hAnsi="Times New Roman" w:cs="Times New Roman"/>
          <w:sz w:val="24"/>
          <w:szCs w:val="24"/>
          <w:lang w:val="en-US"/>
        </w:rPr>
        <w:t xml:space="preserve">so </w:t>
      </w:r>
      <w:r w:rsidR="00CA4A09">
        <w:rPr>
          <w:rFonts w:ascii="Times New Roman" w:hAnsi="Times New Roman" w:cs="Times New Roman"/>
          <w:sz w:val="24"/>
          <w:szCs w:val="24"/>
          <w:lang w:val="en-US"/>
        </w:rPr>
        <w:t>as to</w:t>
      </w:r>
      <w:proofErr w:type="gramEnd"/>
      <w:r w:rsidR="00CA4A09">
        <w:rPr>
          <w:rFonts w:ascii="Times New Roman" w:hAnsi="Times New Roman" w:cs="Times New Roman"/>
          <w:sz w:val="24"/>
          <w:szCs w:val="24"/>
          <w:lang w:val="en-US"/>
        </w:rPr>
        <w:t xml:space="preserve"> </w:t>
      </w:r>
      <w:r w:rsidR="004602CC">
        <w:rPr>
          <w:rFonts w:ascii="Times New Roman" w:hAnsi="Times New Roman" w:cs="Times New Roman"/>
          <w:sz w:val="24"/>
          <w:szCs w:val="24"/>
          <w:lang w:val="en-US"/>
        </w:rPr>
        <w:t>produce</w:t>
      </w:r>
      <w:r w:rsidR="000F1589">
        <w:rPr>
          <w:rFonts w:ascii="Times New Roman" w:hAnsi="Times New Roman" w:cs="Times New Roman"/>
          <w:sz w:val="24"/>
          <w:szCs w:val="24"/>
          <w:lang w:val="en-US"/>
        </w:rPr>
        <w:t xml:space="preserve"> adequate</w:t>
      </w:r>
      <w:r w:rsidR="004602CC">
        <w:rPr>
          <w:rFonts w:ascii="Times New Roman" w:hAnsi="Times New Roman" w:cs="Times New Roman"/>
          <w:sz w:val="24"/>
          <w:szCs w:val="24"/>
          <w:lang w:val="en-US"/>
        </w:rPr>
        <w:t xml:space="preserve"> income and wealth. The</w:t>
      </w:r>
      <w:r w:rsidR="00481A5D">
        <w:rPr>
          <w:rFonts w:ascii="Times New Roman" w:hAnsi="Times New Roman" w:cs="Times New Roman"/>
          <w:sz w:val="24"/>
          <w:szCs w:val="24"/>
          <w:lang w:val="en-US"/>
        </w:rPr>
        <w:t xml:space="preserve"> </w:t>
      </w:r>
      <w:r w:rsidR="00CD02ED">
        <w:rPr>
          <w:rFonts w:ascii="Times New Roman" w:hAnsi="Times New Roman" w:cs="Times New Roman"/>
          <w:sz w:val="24"/>
          <w:szCs w:val="24"/>
          <w:lang w:val="en-US"/>
        </w:rPr>
        <w:t xml:space="preserve">problem </w:t>
      </w:r>
      <w:r w:rsidR="00481A5D">
        <w:rPr>
          <w:rFonts w:ascii="Times New Roman" w:hAnsi="Times New Roman" w:cs="Times New Roman"/>
          <w:sz w:val="24"/>
          <w:szCs w:val="24"/>
          <w:lang w:val="en-US"/>
        </w:rPr>
        <w:t xml:space="preserve">is the </w:t>
      </w:r>
      <w:r w:rsidR="00EE3066">
        <w:rPr>
          <w:rFonts w:ascii="Times New Roman" w:hAnsi="Times New Roman" w:cs="Times New Roman"/>
          <w:sz w:val="24"/>
          <w:szCs w:val="24"/>
          <w:lang w:val="en-US"/>
        </w:rPr>
        <w:t>industrial and commercial developmen</w:t>
      </w:r>
      <w:r w:rsidR="00313020">
        <w:rPr>
          <w:rFonts w:ascii="Times New Roman" w:hAnsi="Times New Roman" w:cs="Times New Roman"/>
          <w:sz w:val="24"/>
          <w:szCs w:val="24"/>
          <w:lang w:val="en-US"/>
        </w:rPr>
        <w:t>t</w:t>
      </w:r>
      <w:r w:rsidR="00EE3066">
        <w:rPr>
          <w:rFonts w:ascii="Times New Roman" w:hAnsi="Times New Roman" w:cs="Times New Roman"/>
          <w:sz w:val="24"/>
          <w:szCs w:val="24"/>
          <w:lang w:val="en-US"/>
        </w:rPr>
        <w:t xml:space="preserve"> in the </w:t>
      </w:r>
      <w:r w:rsidR="00481A5D">
        <w:rPr>
          <w:rFonts w:ascii="Times New Roman" w:hAnsi="Times New Roman" w:cs="Times New Roman"/>
          <w:sz w:val="24"/>
          <w:szCs w:val="24"/>
          <w:lang w:val="en-US"/>
        </w:rPr>
        <w:t>country</w:t>
      </w:r>
      <w:r w:rsidR="00EE3066">
        <w:rPr>
          <w:rFonts w:ascii="Times New Roman" w:hAnsi="Times New Roman" w:cs="Times New Roman"/>
          <w:sz w:val="24"/>
          <w:szCs w:val="24"/>
          <w:lang w:val="en-US"/>
        </w:rPr>
        <w:t xml:space="preserve"> </w:t>
      </w:r>
      <w:r w:rsidR="00481A5D">
        <w:rPr>
          <w:rFonts w:ascii="Times New Roman" w:hAnsi="Times New Roman" w:cs="Times New Roman"/>
          <w:sz w:val="24"/>
          <w:szCs w:val="24"/>
          <w:lang w:val="en-US"/>
        </w:rPr>
        <w:t>in the first two decades of the 20th century</w:t>
      </w:r>
      <w:r w:rsidR="00EE3066">
        <w:rPr>
          <w:rFonts w:ascii="Times New Roman" w:hAnsi="Times New Roman" w:cs="Times New Roman"/>
          <w:sz w:val="24"/>
          <w:szCs w:val="24"/>
          <w:lang w:val="en-US"/>
        </w:rPr>
        <w:t xml:space="preserve"> w</w:t>
      </w:r>
      <w:r w:rsidR="00313020">
        <w:rPr>
          <w:rFonts w:ascii="Times New Roman" w:hAnsi="Times New Roman" w:cs="Times New Roman"/>
          <w:sz w:val="24"/>
          <w:szCs w:val="24"/>
          <w:lang w:val="en-US"/>
        </w:rPr>
        <w:t>as limited, albeit with certain growth</w:t>
      </w:r>
      <w:r w:rsidR="00F41752">
        <w:rPr>
          <w:rFonts w:ascii="Times New Roman" w:hAnsi="Times New Roman" w:cs="Times New Roman"/>
          <w:sz w:val="24"/>
          <w:szCs w:val="24"/>
          <w:lang w:val="en-US"/>
        </w:rPr>
        <w:t>. Productio</w:t>
      </w:r>
      <w:r w:rsidR="00A8412D">
        <w:rPr>
          <w:rFonts w:ascii="Times New Roman" w:hAnsi="Times New Roman" w:cs="Times New Roman"/>
          <w:sz w:val="24"/>
          <w:szCs w:val="24"/>
          <w:lang w:val="en-US"/>
        </w:rPr>
        <w:t>n was yet to be</w:t>
      </w:r>
      <w:r w:rsidR="00463A80">
        <w:rPr>
          <w:rFonts w:ascii="Times New Roman" w:hAnsi="Times New Roman" w:cs="Times New Roman"/>
          <w:sz w:val="24"/>
          <w:szCs w:val="24"/>
          <w:lang w:val="en-US"/>
        </w:rPr>
        <w:t xml:space="preserve"> fully</w:t>
      </w:r>
      <w:r w:rsidR="00A8412D">
        <w:rPr>
          <w:rFonts w:ascii="Times New Roman" w:hAnsi="Times New Roman" w:cs="Times New Roman"/>
          <w:sz w:val="24"/>
          <w:szCs w:val="24"/>
          <w:lang w:val="en-US"/>
        </w:rPr>
        <w:t xml:space="preserve"> industrialized</w:t>
      </w:r>
      <w:r w:rsidR="00463A80">
        <w:rPr>
          <w:rFonts w:ascii="Times New Roman" w:hAnsi="Times New Roman" w:cs="Times New Roman"/>
          <w:sz w:val="24"/>
          <w:szCs w:val="24"/>
          <w:lang w:val="en-US"/>
        </w:rPr>
        <w:t>,</w:t>
      </w:r>
      <w:r w:rsidR="00A8412D">
        <w:rPr>
          <w:rFonts w:ascii="Times New Roman" w:hAnsi="Times New Roman" w:cs="Times New Roman"/>
          <w:sz w:val="24"/>
          <w:szCs w:val="24"/>
          <w:lang w:val="en-US"/>
        </w:rPr>
        <w:t xml:space="preserve"> and it was still largely manual</w:t>
      </w:r>
      <w:r w:rsidR="00A46110">
        <w:rPr>
          <w:rFonts w:ascii="Times New Roman" w:hAnsi="Times New Roman" w:cs="Times New Roman"/>
          <w:sz w:val="24"/>
          <w:szCs w:val="24"/>
          <w:lang w:val="en-US"/>
        </w:rPr>
        <w:t>ly operated. There was international trade, but most exports were</w:t>
      </w:r>
      <w:r w:rsidR="002A53D6">
        <w:rPr>
          <w:rFonts w:ascii="Times New Roman" w:hAnsi="Times New Roman" w:cs="Times New Roman"/>
          <w:sz w:val="24"/>
          <w:szCs w:val="24"/>
          <w:lang w:val="en-US"/>
        </w:rPr>
        <w:t xml:space="preserve"> raw materials while most imports were </w:t>
      </w:r>
      <w:r w:rsidR="00561BE1">
        <w:rPr>
          <w:rFonts w:ascii="Times New Roman" w:hAnsi="Times New Roman" w:cs="Times New Roman"/>
          <w:sz w:val="24"/>
          <w:szCs w:val="24"/>
          <w:lang w:val="en-US"/>
        </w:rPr>
        <w:t xml:space="preserve">finished industrial products, leading to a </w:t>
      </w:r>
      <w:r w:rsidR="00327DFA">
        <w:rPr>
          <w:rFonts w:ascii="Times New Roman" w:hAnsi="Times New Roman" w:cs="Times New Roman"/>
          <w:sz w:val="24"/>
          <w:szCs w:val="24"/>
          <w:lang w:val="en-US"/>
        </w:rPr>
        <w:t>trade gulf.</w:t>
      </w:r>
      <w:r w:rsidR="0072342F">
        <w:rPr>
          <w:rFonts w:ascii="Times New Roman" w:hAnsi="Times New Roman" w:cs="Times New Roman"/>
          <w:sz w:val="24"/>
          <w:szCs w:val="24"/>
          <w:lang w:val="en-US"/>
        </w:rPr>
        <w:t xml:space="preserve"> A large population </w:t>
      </w:r>
      <w:r w:rsidR="008E79E3">
        <w:rPr>
          <w:rFonts w:ascii="Times New Roman" w:hAnsi="Times New Roman" w:cs="Times New Roman"/>
          <w:sz w:val="24"/>
          <w:szCs w:val="24"/>
          <w:lang w:val="en-US"/>
        </w:rPr>
        <w:t xml:space="preserve">lived in rural areas as urbanization </w:t>
      </w:r>
      <w:r w:rsidR="0079414D">
        <w:rPr>
          <w:rFonts w:ascii="Times New Roman" w:hAnsi="Times New Roman" w:cs="Times New Roman"/>
          <w:sz w:val="24"/>
          <w:szCs w:val="24"/>
          <w:lang w:val="en-US"/>
        </w:rPr>
        <w:t>was</w:t>
      </w:r>
      <w:r w:rsidR="00CE5670">
        <w:rPr>
          <w:rFonts w:ascii="Times New Roman" w:hAnsi="Times New Roman" w:cs="Times New Roman"/>
          <w:sz w:val="24"/>
          <w:szCs w:val="24"/>
          <w:lang w:val="en-US"/>
        </w:rPr>
        <w:t xml:space="preserve"> not</w:t>
      </w:r>
      <w:r w:rsidR="0079414D">
        <w:rPr>
          <w:rFonts w:ascii="Times New Roman" w:hAnsi="Times New Roman" w:cs="Times New Roman"/>
          <w:sz w:val="24"/>
          <w:szCs w:val="24"/>
          <w:lang w:val="en-US"/>
        </w:rPr>
        <w:t xml:space="preserve"> yet to </w:t>
      </w:r>
      <w:r w:rsidR="00CE5670">
        <w:rPr>
          <w:rFonts w:ascii="Times New Roman" w:hAnsi="Times New Roman" w:cs="Times New Roman"/>
          <w:sz w:val="24"/>
          <w:szCs w:val="24"/>
          <w:lang w:val="en-US"/>
        </w:rPr>
        <w:t>occur</w:t>
      </w:r>
      <w:r w:rsidR="0079414D">
        <w:rPr>
          <w:rFonts w:ascii="Times New Roman" w:hAnsi="Times New Roman" w:cs="Times New Roman"/>
          <w:sz w:val="24"/>
          <w:szCs w:val="24"/>
          <w:lang w:val="en-US"/>
        </w:rPr>
        <w:t>.</w:t>
      </w:r>
      <w:r w:rsidR="00327DFA">
        <w:rPr>
          <w:rFonts w:ascii="Times New Roman" w:hAnsi="Times New Roman" w:cs="Times New Roman"/>
          <w:sz w:val="24"/>
          <w:szCs w:val="24"/>
          <w:lang w:val="en-US"/>
        </w:rPr>
        <w:t xml:space="preserve"> </w:t>
      </w:r>
      <w:r w:rsidR="0079414D">
        <w:rPr>
          <w:rFonts w:ascii="Times New Roman" w:hAnsi="Times New Roman" w:cs="Times New Roman"/>
          <w:sz w:val="24"/>
          <w:szCs w:val="24"/>
          <w:lang w:val="en-US"/>
        </w:rPr>
        <w:t>M</w:t>
      </w:r>
      <w:r w:rsidR="00327DFA">
        <w:rPr>
          <w:rFonts w:ascii="Times New Roman" w:hAnsi="Times New Roman" w:cs="Times New Roman"/>
          <w:sz w:val="24"/>
          <w:szCs w:val="24"/>
          <w:lang w:val="en-US"/>
        </w:rPr>
        <w:t xml:space="preserve">ost ordinary people struggled to survive </w:t>
      </w:r>
      <w:r w:rsidR="00CE5670">
        <w:rPr>
          <w:rFonts w:ascii="Times New Roman" w:hAnsi="Times New Roman" w:cs="Times New Roman"/>
          <w:sz w:val="24"/>
          <w:szCs w:val="24"/>
          <w:lang w:val="en-US"/>
        </w:rPr>
        <w:t xml:space="preserve">in the </w:t>
      </w:r>
      <w:r w:rsidR="00664FB6">
        <w:rPr>
          <w:rFonts w:ascii="Times New Roman" w:hAnsi="Times New Roman" w:cs="Times New Roman"/>
          <w:sz w:val="24"/>
          <w:szCs w:val="24"/>
          <w:lang w:val="en-US"/>
        </w:rPr>
        <w:t>country</w:t>
      </w:r>
      <w:r w:rsidR="00CE5670">
        <w:rPr>
          <w:rFonts w:ascii="Times New Roman" w:hAnsi="Times New Roman" w:cs="Times New Roman"/>
          <w:sz w:val="24"/>
          <w:szCs w:val="24"/>
          <w:lang w:val="en-US"/>
        </w:rPr>
        <w:t xml:space="preserve"> wrested by </w:t>
      </w:r>
      <w:r w:rsidR="00094F62">
        <w:rPr>
          <w:rFonts w:ascii="Times New Roman" w:hAnsi="Times New Roman" w:cs="Times New Roman"/>
          <w:sz w:val="24"/>
          <w:szCs w:val="24"/>
          <w:lang w:val="en-US"/>
        </w:rPr>
        <w:t>frequent internal fights and</w:t>
      </w:r>
      <w:r w:rsidR="00CE5670">
        <w:rPr>
          <w:rFonts w:ascii="Times New Roman" w:hAnsi="Times New Roman" w:cs="Times New Roman"/>
          <w:sz w:val="24"/>
          <w:szCs w:val="24"/>
          <w:lang w:val="en-US"/>
        </w:rPr>
        <w:t xml:space="preserve"> foreign </w:t>
      </w:r>
      <w:r w:rsidR="00C14628">
        <w:rPr>
          <w:rFonts w:ascii="Times New Roman" w:hAnsi="Times New Roman" w:cs="Times New Roman"/>
          <w:sz w:val="24"/>
          <w:szCs w:val="24"/>
          <w:lang w:val="en-US"/>
        </w:rPr>
        <w:t>intervention. Only a tiny minority</w:t>
      </w:r>
      <w:r w:rsidR="00134A02">
        <w:rPr>
          <w:rFonts w:ascii="Times New Roman" w:hAnsi="Times New Roman" w:cs="Times New Roman"/>
          <w:sz w:val="24"/>
          <w:szCs w:val="24"/>
          <w:lang w:val="en-US"/>
        </w:rPr>
        <w:t xml:space="preserve"> </w:t>
      </w:r>
      <w:r w:rsidR="00AD34BF">
        <w:rPr>
          <w:rFonts w:ascii="Times New Roman" w:hAnsi="Times New Roman" w:cs="Times New Roman"/>
          <w:sz w:val="24"/>
          <w:szCs w:val="24"/>
          <w:lang w:val="en-US"/>
        </w:rPr>
        <w:t xml:space="preserve">could </w:t>
      </w:r>
      <w:r w:rsidR="00134A02">
        <w:rPr>
          <w:rFonts w:ascii="Times New Roman" w:hAnsi="Times New Roman" w:cs="Times New Roman"/>
          <w:sz w:val="24"/>
          <w:szCs w:val="24"/>
          <w:lang w:val="en-US"/>
        </w:rPr>
        <w:t>reach</w:t>
      </w:r>
      <w:r w:rsidR="00AD34BF">
        <w:rPr>
          <w:rFonts w:ascii="Times New Roman" w:hAnsi="Times New Roman" w:cs="Times New Roman"/>
          <w:sz w:val="24"/>
          <w:szCs w:val="24"/>
          <w:lang w:val="en-US"/>
        </w:rPr>
        <w:t xml:space="preserve"> the</w:t>
      </w:r>
      <w:r w:rsidR="00134A02">
        <w:rPr>
          <w:rFonts w:ascii="Times New Roman" w:hAnsi="Times New Roman" w:cs="Times New Roman"/>
          <w:sz w:val="24"/>
          <w:szCs w:val="24"/>
          <w:lang w:val="en-US"/>
        </w:rPr>
        <w:t xml:space="preserve"> level of income and wealth</w:t>
      </w:r>
      <w:r w:rsidR="00AD34BF">
        <w:rPr>
          <w:rFonts w:ascii="Times New Roman" w:hAnsi="Times New Roman" w:cs="Times New Roman"/>
          <w:sz w:val="24"/>
          <w:szCs w:val="24"/>
          <w:lang w:val="en-US"/>
        </w:rPr>
        <w:t xml:space="preserve"> </w:t>
      </w:r>
      <w:r w:rsidR="00425EE7">
        <w:rPr>
          <w:rFonts w:ascii="Times New Roman" w:hAnsi="Times New Roman" w:cs="Times New Roman"/>
          <w:sz w:val="24"/>
          <w:szCs w:val="24"/>
          <w:lang w:val="en-US"/>
        </w:rPr>
        <w:t xml:space="preserve">that was set </w:t>
      </w:r>
      <w:r w:rsidR="00AD34BF">
        <w:rPr>
          <w:rFonts w:ascii="Times New Roman" w:hAnsi="Times New Roman" w:cs="Times New Roman"/>
          <w:sz w:val="24"/>
          <w:szCs w:val="24"/>
          <w:lang w:val="en-US"/>
        </w:rPr>
        <w:t>for the income tax.</w:t>
      </w:r>
      <w:r w:rsidR="00134A02">
        <w:rPr>
          <w:rFonts w:ascii="Times New Roman" w:hAnsi="Times New Roman" w:cs="Times New Roman"/>
          <w:sz w:val="24"/>
          <w:szCs w:val="24"/>
          <w:lang w:val="en-US"/>
        </w:rPr>
        <w:t xml:space="preserve"> </w:t>
      </w:r>
      <w:r w:rsidR="00E62661">
        <w:rPr>
          <w:rFonts w:ascii="Times New Roman" w:hAnsi="Times New Roman" w:cs="Times New Roman"/>
          <w:sz w:val="24"/>
          <w:szCs w:val="24"/>
          <w:lang w:val="en-US"/>
        </w:rPr>
        <w:t xml:space="preserve">While designed as a </w:t>
      </w:r>
      <w:r w:rsidR="009B362F">
        <w:rPr>
          <w:rFonts w:ascii="Times New Roman" w:hAnsi="Times New Roman" w:cs="Times New Roman"/>
          <w:sz w:val="24"/>
          <w:szCs w:val="24"/>
          <w:lang w:val="en-US"/>
        </w:rPr>
        <w:t xml:space="preserve">tax with universal application, the </w:t>
      </w:r>
      <w:r w:rsidR="00732878">
        <w:rPr>
          <w:rFonts w:ascii="Times New Roman" w:hAnsi="Times New Roman" w:cs="Times New Roman"/>
          <w:sz w:val="24"/>
          <w:szCs w:val="24"/>
          <w:lang w:val="en-US"/>
        </w:rPr>
        <w:t xml:space="preserve">administration cost </w:t>
      </w:r>
      <w:r w:rsidR="003A1BBB">
        <w:rPr>
          <w:rFonts w:ascii="Times New Roman" w:hAnsi="Times New Roman" w:cs="Times New Roman"/>
          <w:sz w:val="24"/>
          <w:szCs w:val="24"/>
          <w:lang w:val="en-US"/>
        </w:rPr>
        <w:t>c</w:t>
      </w:r>
      <w:r w:rsidR="00732878">
        <w:rPr>
          <w:rFonts w:ascii="Times New Roman" w:hAnsi="Times New Roman" w:cs="Times New Roman"/>
          <w:sz w:val="24"/>
          <w:szCs w:val="24"/>
          <w:lang w:val="en-US"/>
        </w:rPr>
        <w:t>ould be very high if it was to be applied generally</w:t>
      </w:r>
      <w:r w:rsidR="004D670A">
        <w:rPr>
          <w:rFonts w:ascii="Times New Roman" w:hAnsi="Times New Roman" w:cs="Times New Roman"/>
          <w:sz w:val="24"/>
          <w:szCs w:val="24"/>
          <w:lang w:val="en-US"/>
        </w:rPr>
        <w:t xml:space="preserve"> </w:t>
      </w:r>
      <w:r w:rsidR="00C90154">
        <w:rPr>
          <w:rFonts w:ascii="Times New Roman" w:hAnsi="Times New Roman" w:cs="Times New Roman"/>
          <w:sz w:val="24"/>
          <w:szCs w:val="24"/>
          <w:lang w:val="en-US"/>
        </w:rPr>
        <w:t>to</w:t>
      </w:r>
      <w:r w:rsidR="00FA4278">
        <w:rPr>
          <w:rFonts w:ascii="Times New Roman" w:hAnsi="Times New Roman" w:cs="Times New Roman"/>
          <w:sz w:val="24"/>
          <w:szCs w:val="24"/>
          <w:lang w:val="en-US"/>
        </w:rPr>
        <w:t xml:space="preserve"> </w:t>
      </w:r>
      <w:r w:rsidR="001850D8">
        <w:rPr>
          <w:rFonts w:ascii="Times New Roman" w:hAnsi="Times New Roman" w:cs="Times New Roman"/>
          <w:sz w:val="24"/>
          <w:szCs w:val="24"/>
          <w:lang w:val="en-US"/>
        </w:rPr>
        <w:t>people</w:t>
      </w:r>
      <w:r w:rsidR="00215D5A">
        <w:rPr>
          <w:rFonts w:ascii="Times New Roman" w:hAnsi="Times New Roman" w:cs="Times New Roman"/>
          <w:sz w:val="24"/>
          <w:szCs w:val="24"/>
          <w:lang w:val="en-US"/>
        </w:rPr>
        <w:t xml:space="preserve"> </w:t>
      </w:r>
      <w:r w:rsidR="00664FB6">
        <w:rPr>
          <w:rFonts w:ascii="Times New Roman" w:hAnsi="Times New Roman" w:cs="Times New Roman"/>
          <w:sz w:val="24"/>
          <w:szCs w:val="24"/>
          <w:lang w:val="en-US"/>
        </w:rPr>
        <w:t>that w</w:t>
      </w:r>
      <w:r w:rsidR="001850D8">
        <w:rPr>
          <w:rFonts w:ascii="Times New Roman" w:hAnsi="Times New Roman" w:cs="Times New Roman"/>
          <w:sz w:val="24"/>
          <w:szCs w:val="24"/>
          <w:lang w:val="en-US"/>
        </w:rPr>
        <w:t>ere</w:t>
      </w:r>
      <w:r w:rsidR="00664FB6">
        <w:rPr>
          <w:rFonts w:ascii="Times New Roman" w:hAnsi="Times New Roman" w:cs="Times New Roman"/>
          <w:sz w:val="24"/>
          <w:szCs w:val="24"/>
          <w:lang w:val="en-US"/>
        </w:rPr>
        <w:t xml:space="preserve"> </w:t>
      </w:r>
      <w:r w:rsidR="00215D5A">
        <w:rPr>
          <w:rFonts w:ascii="Times New Roman" w:hAnsi="Times New Roman" w:cs="Times New Roman"/>
          <w:sz w:val="24"/>
          <w:szCs w:val="24"/>
          <w:lang w:val="en-US"/>
        </w:rPr>
        <w:t>s</w:t>
      </w:r>
      <w:r w:rsidR="001850D8">
        <w:rPr>
          <w:rFonts w:ascii="Times New Roman" w:hAnsi="Times New Roman" w:cs="Times New Roman"/>
          <w:sz w:val="24"/>
          <w:szCs w:val="24"/>
          <w:lang w:val="en-US"/>
        </w:rPr>
        <w:t>cattered</w:t>
      </w:r>
      <w:r w:rsidR="00215D5A">
        <w:rPr>
          <w:rFonts w:ascii="Times New Roman" w:hAnsi="Times New Roman" w:cs="Times New Roman"/>
          <w:sz w:val="24"/>
          <w:szCs w:val="24"/>
          <w:lang w:val="en-US"/>
        </w:rPr>
        <w:t xml:space="preserve"> </w:t>
      </w:r>
      <w:r w:rsidR="00C90154">
        <w:rPr>
          <w:rFonts w:ascii="Times New Roman" w:hAnsi="Times New Roman" w:cs="Times New Roman"/>
          <w:sz w:val="24"/>
          <w:szCs w:val="24"/>
          <w:lang w:val="en-US"/>
        </w:rPr>
        <w:t xml:space="preserve">all over </w:t>
      </w:r>
      <w:r w:rsidR="003A1BBB">
        <w:rPr>
          <w:rFonts w:ascii="Times New Roman" w:hAnsi="Times New Roman" w:cs="Times New Roman"/>
          <w:sz w:val="24"/>
          <w:szCs w:val="24"/>
          <w:lang w:val="en-US"/>
        </w:rPr>
        <w:t>the countryside</w:t>
      </w:r>
      <w:r w:rsidR="00F24556">
        <w:rPr>
          <w:rFonts w:ascii="Times New Roman" w:hAnsi="Times New Roman" w:cs="Times New Roman"/>
          <w:sz w:val="24"/>
          <w:szCs w:val="24"/>
          <w:lang w:val="en-US"/>
        </w:rPr>
        <w:t>. There was also</w:t>
      </w:r>
      <w:r w:rsidR="00FA4278">
        <w:rPr>
          <w:rFonts w:ascii="Times New Roman" w:hAnsi="Times New Roman" w:cs="Times New Roman"/>
          <w:sz w:val="24"/>
          <w:szCs w:val="24"/>
          <w:lang w:val="en-US"/>
        </w:rPr>
        <w:t xml:space="preserve"> a</w:t>
      </w:r>
      <w:r w:rsidR="00F24556">
        <w:rPr>
          <w:rFonts w:ascii="Times New Roman" w:hAnsi="Times New Roman" w:cs="Times New Roman"/>
          <w:sz w:val="24"/>
          <w:szCs w:val="24"/>
          <w:lang w:val="en-US"/>
        </w:rPr>
        <w:t xml:space="preserve"> serious</w:t>
      </w:r>
      <w:r w:rsidR="00FA4278">
        <w:rPr>
          <w:rFonts w:ascii="Times New Roman" w:hAnsi="Times New Roman" w:cs="Times New Roman"/>
          <w:sz w:val="24"/>
          <w:szCs w:val="24"/>
          <w:lang w:val="en-US"/>
        </w:rPr>
        <w:t xml:space="preserve"> lack of information and</w:t>
      </w:r>
      <w:r w:rsidR="006C4468">
        <w:rPr>
          <w:rFonts w:ascii="Times New Roman" w:hAnsi="Times New Roman" w:cs="Times New Roman"/>
          <w:sz w:val="24"/>
          <w:szCs w:val="24"/>
          <w:lang w:val="en-US"/>
        </w:rPr>
        <w:t xml:space="preserve"> necessary collection capacity at the local level.</w:t>
      </w:r>
      <w:r w:rsidR="00F24556">
        <w:rPr>
          <w:rFonts w:ascii="Times New Roman" w:hAnsi="Times New Roman" w:cs="Times New Roman"/>
          <w:sz w:val="24"/>
          <w:szCs w:val="24"/>
          <w:lang w:val="en-US"/>
        </w:rPr>
        <w:t xml:space="preserve"> However,</w:t>
      </w:r>
      <w:r w:rsidR="006C4468">
        <w:rPr>
          <w:rFonts w:ascii="Times New Roman" w:hAnsi="Times New Roman" w:cs="Times New Roman"/>
          <w:sz w:val="24"/>
          <w:szCs w:val="24"/>
          <w:lang w:val="en-US"/>
        </w:rPr>
        <w:t xml:space="preserve"> </w:t>
      </w:r>
      <w:r w:rsidR="00680C10">
        <w:rPr>
          <w:rFonts w:ascii="Times New Roman" w:hAnsi="Times New Roman" w:cs="Times New Roman"/>
          <w:sz w:val="24"/>
          <w:szCs w:val="24"/>
          <w:lang w:val="en-US"/>
        </w:rPr>
        <w:t xml:space="preserve">if the tax was restricted to just a few key regions such as relatively developed cities, the tax would no longer be a </w:t>
      </w:r>
      <w:r w:rsidR="00F95948">
        <w:rPr>
          <w:rFonts w:ascii="Times New Roman" w:hAnsi="Times New Roman" w:cs="Times New Roman"/>
          <w:sz w:val="24"/>
          <w:szCs w:val="24"/>
          <w:lang w:val="en-US"/>
        </w:rPr>
        <w:t xml:space="preserve">universal tax. </w:t>
      </w:r>
      <w:r w:rsidR="00FA4278">
        <w:rPr>
          <w:rFonts w:ascii="Times New Roman" w:hAnsi="Times New Roman" w:cs="Times New Roman"/>
          <w:sz w:val="24"/>
          <w:szCs w:val="24"/>
          <w:lang w:val="en-US"/>
        </w:rPr>
        <w:t xml:space="preserve"> </w:t>
      </w:r>
    </w:p>
    <w:p w14:paraId="6029B38A" w14:textId="77777777" w:rsidR="00FA3C8D" w:rsidRDefault="00FA3C8D" w:rsidP="005E3A92">
      <w:pPr>
        <w:spacing w:after="0" w:line="276" w:lineRule="auto"/>
        <w:jc w:val="both"/>
        <w:rPr>
          <w:rFonts w:ascii="Times New Roman" w:hAnsi="Times New Roman" w:cs="Times New Roman"/>
          <w:sz w:val="24"/>
          <w:szCs w:val="24"/>
          <w:lang w:val="en-US"/>
        </w:rPr>
      </w:pPr>
    </w:p>
    <w:p w14:paraId="7FC96439" w14:textId="3FD75355" w:rsidR="00423F05" w:rsidRDefault="00C02530"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reason relates to the lack of </w:t>
      </w:r>
      <w:r w:rsidR="001436AB">
        <w:rPr>
          <w:rFonts w:ascii="Times New Roman" w:hAnsi="Times New Roman" w:cs="Times New Roman"/>
          <w:sz w:val="24"/>
          <w:szCs w:val="24"/>
          <w:lang w:val="en-US"/>
        </w:rPr>
        <w:t xml:space="preserve">related </w:t>
      </w:r>
      <w:r w:rsidR="00DF24A0">
        <w:rPr>
          <w:rFonts w:ascii="Times New Roman" w:hAnsi="Times New Roman" w:cs="Times New Roman"/>
          <w:sz w:val="24"/>
          <w:szCs w:val="24"/>
          <w:lang w:val="en-US"/>
        </w:rPr>
        <w:t>rules and institutions</w:t>
      </w:r>
      <w:r w:rsidR="005C4843">
        <w:rPr>
          <w:rFonts w:ascii="Times New Roman" w:hAnsi="Times New Roman" w:cs="Times New Roman"/>
          <w:sz w:val="24"/>
          <w:szCs w:val="24"/>
          <w:lang w:val="en-US"/>
        </w:rPr>
        <w:t xml:space="preserve"> that were</w:t>
      </w:r>
      <w:r w:rsidR="000C67DF">
        <w:rPr>
          <w:rFonts w:ascii="Times New Roman" w:hAnsi="Times New Roman" w:cs="Times New Roman"/>
          <w:sz w:val="24"/>
          <w:szCs w:val="24"/>
          <w:lang w:val="en-US"/>
        </w:rPr>
        <w:t xml:space="preserve"> necessary</w:t>
      </w:r>
      <w:r w:rsidR="005C4843">
        <w:rPr>
          <w:rFonts w:ascii="Times New Roman" w:hAnsi="Times New Roman" w:cs="Times New Roman"/>
          <w:sz w:val="24"/>
          <w:szCs w:val="24"/>
          <w:lang w:val="en-US"/>
        </w:rPr>
        <w:t xml:space="preserve"> to the implementation of the income tax</w:t>
      </w:r>
      <w:r w:rsidR="00F24556">
        <w:rPr>
          <w:rFonts w:ascii="Times New Roman" w:hAnsi="Times New Roman" w:cs="Times New Roman"/>
          <w:sz w:val="24"/>
          <w:szCs w:val="24"/>
          <w:lang w:val="en-US"/>
        </w:rPr>
        <w:t>. Such rules and institutions include but</w:t>
      </w:r>
      <w:r w:rsidR="00785831">
        <w:rPr>
          <w:rFonts w:ascii="Times New Roman" w:hAnsi="Times New Roman" w:cs="Times New Roman"/>
          <w:sz w:val="24"/>
          <w:szCs w:val="24"/>
          <w:lang w:val="en-US"/>
        </w:rPr>
        <w:t xml:space="preserve"> not </w:t>
      </w:r>
      <w:r w:rsidR="00F24556">
        <w:rPr>
          <w:rFonts w:ascii="Times New Roman" w:hAnsi="Times New Roman" w:cs="Times New Roman"/>
          <w:sz w:val="24"/>
          <w:szCs w:val="24"/>
          <w:lang w:val="en-US"/>
        </w:rPr>
        <w:t>limited to</w:t>
      </w:r>
      <w:r w:rsidR="00DF24A0">
        <w:rPr>
          <w:rFonts w:ascii="Times New Roman" w:hAnsi="Times New Roman" w:cs="Times New Roman"/>
          <w:sz w:val="24"/>
          <w:szCs w:val="24"/>
          <w:lang w:val="en-US"/>
        </w:rPr>
        <w:t xml:space="preserve"> accounting rules, </w:t>
      </w:r>
      <w:r w:rsidR="00785831">
        <w:rPr>
          <w:rFonts w:ascii="Times New Roman" w:hAnsi="Times New Roman" w:cs="Times New Roman"/>
          <w:sz w:val="24"/>
          <w:szCs w:val="24"/>
          <w:lang w:val="en-US"/>
        </w:rPr>
        <w:t xml:space="preserve">property registration, </w:t>
      </w:r>
      <w:r w:rsidR="005C4843">
        <w:rPr>
          <w:rFonts w:ascii="Times New Roman" w:hAnsi="Times New Roman" w:cs="Times New Roman"/>
          <w:sz w:val="24"/>
          <w:szCs w:val="24"/>
          <w:lang w:val="en-US"/>
        </w:rPr>
        <w:t xml:space="preserve">record </w:t>
      </w:r>
      <w:r w:rsidR="004A1207">
        <w:rPr>
          <w:rFonts w:ascii="Times New Roman" w:hAnsi="Times New Roman" w:cs="Times New Roman"/>
          <w:sz w:val="24"/>
          <w:szCs w:val="24"/>
          <w:lang w:val="en-US"/>
        </w:rPr>
        <w:t xml:space="preserve">and </w:t>
      </w:r>
      <w:r w:rsidR="001F4426">
        <w:rPr>
          <w:rFonts w:ascii="Times New Roman" w:hAnsi="Times New Roman" w:cs="Times New Roman"/>
          <w:sz w:val="24"/>
          <w:szCs w:val="24"/>
          <w:lang w:val="en-US"/>
        </w:rPr>
        <w:t xml:space="preserve">information </w:t>
      </w:r>
      <w:r w:rsidR="00785831">
        <w:rPr>
          <w:rFonts w:ascii="Times New Roman" w:hAnsi="Times New Roman" w:cs="Times New Roman"/>
          <w:sz w:val="24"/>
          <w:szCs w:val="24"/>
          <w:lang w:val="en-US"/>
        </w:rPr>
        <w:t>of</w:t>
      </w:r>
      <w:r w:rsidR="001F4426">
        <w:rPr>
          <w:rFonts w:ascii="Times New Roman" w:hAnsi="Times New Roman" w:cs="Times New Roman"/>
          <w:sz w:val="24"/>
          <w:szCs w:val="24"/>
          <w:lang w:val="en-US"/>
        </w:rPr>
        <w:t xml:space="preserve"> </w:t>
      </w:r>
      <w:r w:rsidR="00436A91">
        <w:rPr>
          <w:rFonts w:ascii="Times New Roman" w:hAnsi="Times New Roman" w:cs="Times New Roman"/>
          <w:sz w:val="24"/>
          <w:szCs w:val="24"/>
          <w:lang w:val="en-US"/>
        </w:rPr>
        <w:t>household</w:t>
      </w:r>
      <w:r w:rsidR="00991672">
        <w:rPr>
          <w:rFonts w:ascii="Times New Roman" w:hAnsi="Times New Roman" w:cs="Times New Roman"/>
          <w:sz w:val="24"/>
          <w:szCs w:val="24"/>
          <w:lang w:val="en-US"/>
        </w:rPr>
        <w:t>s</w:t>
      </w:r>
      <w:r w:rsidR="00436A91">
        <w:rPr>
          <w:rFonts w:ascii="Times New Roman" w:hAnsi="Times New Roman" w:cs="Times New Roman"/>
          <w:sz w:val="24"/>
          <w:szCs w:val="24"/>
          <w:lang w:val="en-US"/>
        </w:rPr>
        <w:t xml:space="preserve"> and </w:t>
      </w:r>
      <w:r w:rsidR="004C767C">
        <w:rPr>
          <w:rFonts w:ascii="Times New Roman" w:hAnsi="Times New Roman" w:cs="Times New Roman" w:hint="eastAsia"/>
          <w:sz w:val="24"/>
          <w:szCs w:val="24"/>
          <w:lang w:val="en-US"/>
        </w:rPr>
        <w:t>p</w:t>
      </w:r>
      <w:r w:rsidR="004C767C">
        <w:rPr>
          <w:rFonts w:ascii="Times New Roman" w:hAnsi="Times New Roman" w:cs="Times New Roman"/>
          <w:sz w:val="24"/>
          <w:szCs w:val="24"/>
          <w:lang w:val="en-US"/>
        </w:rPr>
        <w:t>rofession</w:t>
      </w:r>
      <w:r w:rsidR="004A1207">
        <w:rPr>
          <w:rFonts w:ascii="Times New Roman" w:hAnsi="Times New Roman" w:cs="Times New Roman"/>
          <w:sz w:val="24"/>
          <w:szCs w:val="24"/>
          <w:lang w:val="en-US"/>
        </w:rPr>
        <w:t xml:space="preserve">. </w:t>
      </w:r>
      <w:r w:rsidR="00423F05">
        <w:rPr>
          <w:rFonts w:ascii="Times New Roman" w:hAnsi="Times New Roman" w:cs="Times New Roman"/>
          <w:sz w:val="24"/>
          <w:szCs w:val="24"/>
          <w:lang w:val="en-US"/>
        </w:rPr>
        <w:t>An unstable political environment made creation and development of these rules and institutions difficult.</w:t>
      </w:r>
    </w:p>
    <w:p w14:paraId="63C01C09" w14:textId="77777777" w:rsidR="00423F05" w:rsidRDefault="00423F05" w:rsidP="005E3A92">
      <w:pPr>
        <w:spacing w:after="0" w:line="276" w:lineRule="auto"/>
        <w:jc w:val="both"/>
        <w:rPr>
          <w:rFonts w:ascii="Times New Roman" w:hAnsi="Times New Roman" w:cs="Times New Roman"/>
          <w:sz w:val="24"/>
          <w:szCs w:val="24"/>
          <w:lang w:val="en-US"/>
        </w:rPr>
      </w:pPr>
    </w:p>
    <w:p w14:paraId="5FDE682B" w14:textId="42A4CA15" w:rsidR="002F3355" w:rsidRDefault="001F4426"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Fourthly, there was a general resistance to the tax</w:t>
      </w:r>
      <w:r w:rsidR="00DD56AB">
        <w:rPr>
          <w:rFonts w:ascii="Times New Roman" w:hAnsi="Times New Roman" w:cs="Times New Roman"/>
          <w:sz w:val="24"/>
          <w:szCs w:val="24"/>
          <w:lang w:val="en-US"/>
        </w:rPr>
        <w:t xml:space="preserve">, </w:t>
      </w:r>
      <w:r w:rsidR="00BA6B10">
        <w:rPr>
          <w:rFonts w:ascii="Times New Roman" w:hAnsi="Times New Roman" w:cs="Times New Roman"/>
          <w:sz w:val="24"/>
          <w:szCs w:val="24"/>
          <w:lang w:val="en-US"/>
        </w:rPr>
        <w:t>especially from the wealthy.</w:t>
      </w:r>
      <w:r w:rsidR="0013337C">
        <w:rPr>
          <w:rFonts w:ascii="Times New Roman" w:hAnsi="Times New Roman" w:cs="Times New Roman"/>
          <w:sz w:val="24"/>
          <w:szCs w:val="24"/>
          <w:lang w:val="en-US"/>
        </w:rPr>
        <w:t xml:space="preserve"> As a direct tax, the income tax was directly applied to those who were targeted by the law (in a broad sense) and the tax burden could not be shifted </w:t>
      </w:r>
      <w:r w:rsidR="003359E5">
        <w:rPr>
          <w:rFonts w:ascii="Times New Roman" w:hAnsi="Times New Roman" w:cs="Times New Roman"/>
          <w:sz w:val="24"/>
          <w:szCs w:val="24"/>
          <w:lang w:val="en-US"/>
        </w:rPr>
        <w:t xml:space="preserve">to someone else. Moreover, the higher income the more taxes. This was clearly not welcomed by the wealthy </w:t>
      </w:r>
      <w:r w:rsidR="0038298F">
        <w:rPr>
          <w:rFonts w:ascii="Times New Roman" w:hAnsi="Times New Roman" w:cs="Times New Roman"/>
          <w:sz w:val="24"/>
          <w:szCs w:val="24"/>
          <w:lang w:val="en-US"/>
        </w:rPr>
        <w:t xml:space="preserve">and </w:t>
      </w:r>
      <w:r w:rsidR="00522749">
        <w:rPr>
          <w:rFonts w:ascii="Times New Roman" w:hAnsi="Times New Roman" w:cs="Times New Roman"/>
          <w:sz w:val="24"/>
          <w:szCs w:val="24"/>
          <w:lang w:val="en-US"/>
        </w:rPr>
        <w:t>the enforcement of the tax</w:t>
      </w:r>
      <w:r w:rsidR="00123FCD">
        <w:rPr>
          <w:rFonts w:ascii="Times New Roman" w:hAnsi="Times New Roman" w:cs="Times New Roman"/>
          <w:sz w:val="24"/>
          <w:szCs w:val="24"/>
          <w:lang w:val="en-US"/>
        </w:rPr>
        <w:t xml:space="preserve"> was not surprisingly</w:t>
      </w:r>
      <w:r w:rsidR="00BA6B10">
        <w:rPr>
          <w:rFonts w:ascii="Times New Roman" w:hAnsi="Times New Roman" w:cs="Times New Roman"/>
          <w:sz w:val="24"/>
          <w:szCs w:val="24"/>
          <w:lang w:val="en-US"/>
        </w:rPr>
        <w:t xml:space="preserve"> </w:t>
      </w:r>
      <w:r w:rsidR="00123FCD">
        <w:rPr>
          <w:rFonts w:ascii="Times New Roman" w:hAnsi="Times New Roman" w:cs="Times New Roman"/>
          <w:sz w:val="24"/>
          <w:szCs w:val="24"/>
          <w:lang w:val="en-US"/>
        </w:rPr>
        <w:t>scuttled by th</w:t>
      </w:r>
      <w:r w:rsidR="000932BD">
        <w:rPr>
          <w:rFonts w:ascii="Times New Roman" w:hAnsi="Times New Roman" w:cs="Times New Roman"/>
          <w:sz w:val="24"/>
          <w:szCs w:val="24"/>
          <w:lang w:val="en-US"/>
        </w:rPr>
        <w:t>ose</w:t>
      </w:r>
      <w:r w:rsidR="00123FCD">
        <w:rPr>
          <w:rFonts w:ascii="Times New Roman" w:hAnsi="Times New Roman" w:cs="Times New Roman"/>
          <w:sz w:val="24"/>
          <w:szCs w:val="24"/>
          <w:lang w:val="en-US"/>
        </w:rPr>
        <w:t xml:space="preserve"> people. </w:t>
      </w:r>
      <w:r w:rsidR="006936C3">
        <w:rPr>
          <w:rFonts w:ascii="Times New Roman" w:hAnsi="Times New Roman" w:cs="Times New Roman"/>
          <w:sz w:val="24"/>
          <w:szCs w:val="24"/>
          <w:lang w:val="en-US"/>
        </w:rPr>
        <w:t xml:space="preserve">A </w:t>
      </w:r>
      <w:r w:rsidR="00434B52">
        <w:rPr>
          <w:rFonts w:ascii="Times New Roman" w:hAnsi="Times New Roman" w:cs="Times New Roman"/>
          <w:sz w:val="24"/>
          <w:szCs w:val="24"/>
          <w:lang w:val="en-US"/>
        </w:rPr>
        <w:t>special obs</w:t>
      </w:r>
      <w:r w:rsidR="000932BD">
        <w:rPr>
          <w:rFonts w:ascii="Times New Roman" w:hAnsi="Times New Roman" w:cs="Times New Roman"/>
          <w:sz w:val="24"/>
          <w:szCs w:val="24"/>
          <w:lang w:val="en-US"/>
        </w:rPr>
        <w:t xml:space="preserve">tacle came from the concession areas controlled by </w:t>
      </w:r>
      <w:r w:rsidR="00891403">
        <w:rPr>
          <w:rFonts w:ascii="Times New Roman" w:hAnsi="Times New Roman" w:cs="Times New Roman"/>
          <w:sz w:val="24"/>
          <w:szCs w:val="24"/>
          <w:lang w:val="en-US"/>
        </w:rPr>
        <w:t>western</w:t>
      </w:r>
      <w:r w:rsidR="000932BD">
        <w:rPr>
          <w:rFonts w:ascii="Times New Roman" w:hAnsi="Times New Roman" w:cs="Times New Roman"/>
          <w:sz w:val="24"/>
          <w:szCs w:val="24"/>
          <w:lang w:val="en-US"/>
        </w:rPr>
        <w:t xml:space="preserve"> powers </w:t>
      </w:r>
      <w:r w:rsidR="00A608C5">
        <w:rPr>
          <w:rFonts w:ascii="Times New Roman" w:hAnsi="Times New Roman" w:cs="Times New Roman"/>
          <w:sz w:val="24"/>
          <w:szCs w:val="24"/>
          <w:lang w:val="en-US"/>
        </w:rPr>
        <w:t>during the period of the late Qing to the early Republic. With extraterritorial</w:t>
      </w:r>
      <w:r w:rsidR="00B25605">
        <w:rPr>
          <w:rFonts w:ascii="Times New Roman" w:hAnsi="Times New Roman" w:cs="Times New Roman"/>
          <w:sz w:val="24"/>
          <w:szCs w:val="24"/>
          <w:lang w:val="en-US"/>
        </w:rPr>
        <w:t xml:space="preserve">ity in the concession areas, </w:t>
      </w:r>
      <w:r w:rsidR="003D11E8">
        <w:rPr>
          <w:rFonts w:ascii="Times New Roman" w:hAnsi="Times New Roman" w:cs="Times New Roman"/>
          <w:sz w:val="24"/>
          <w:szCs w:val="24"/>
          <w:lang w:val="en-US"/>
        </w:rPr>
        <w:t>the Chinese income tax was not applicable to those living within the areas, including</w:t>
      </w:r>
      <w:r w:rsidR="00860E18">
        <w:rPr>
          <w:rFonts w:ascii="Times New Roman" w:hAnsi="Times New Roman" w:cs="Times New Roman"/>
          <w:sz w:val="24"/>
          <w:szCs w:val="24"/>
          <w:lang w:val="en-US"/>
        </w:rPr>
        <w:t xml:space="preserve"> foreigners and</w:t>
      </w:r>
      <w:r w:rsidR="003D11E8">
        <w:rPr>
          <w:rFonts w:ascii="Times New Roman" w:hAnsi="Times New Roman" w:cs="Times New Roman"/>
          <w:sz w:val="24"/>
          <w:szCs w:val="24"/>
          <w:lang w:val="en-US"/>
        </w:rPr>
        <w:t xml:space="preserve"> </w:t>
      </w:r>
      <w:r w:rsidR="00860E18">
        <w:rPr>
          <w:rFonts w:ascii="Times New Roman" w:hAnsi="Times New Roman" w:cs="Times New Roman"/>
          <w:sz w:val="24"/>
          <w:szCs w:val="24"/>
          <w:lang w:val="en-US"/>
        </w:rPr>
        <w:t xml:space="preserve">Chinese who were usually </w:t>
      </w:r>
      <w:r w:rsidR="004F064C">
        <w:rPr>
          <w:rFonts w:ascii="Times New Roman" w:hAnsi="Times New Roman" w:cs="Times New Roman"/>
          <w:sz w:val="24"/>
          <w:szCs w:val="24"/>
          <w:lang w:val="en-US"/>
        </w:rPr>
        <w:t xml:space="preserve">elite or wealthy </w:t>
      </w:r>
      <w:r w:rsidR="00860E18">
        <w:rPr>
          <w:rFonts w:ascii="Times New Roman" w:hAnsi="Times New Roman" w:cs="Times New Roman"/>
          <w:sz w:val="24"/>
          <w:szCs w:val="24"/>
          <w:lang w:val="en-US"/>
        </w:rPr>
        <w:t>individuals</w:t>
      </w:r>
      <w:r w:rsidR="004F064C">
        <w:rPr>
          <w:rFonts w:ascii="Times New Roman" w:hAnsi="Times New Roman" w:cs="Times New Roman"/>
          <w:sz w:val="24"/>
          <w:szCs w:val="24"/>
          <w:lang w:val="en-US"/>
        </w:rPr>
        <w:t xml:space="preserve">. </w:t>
      </w:r>
      <w:r w:rsidR="007B1AEF">
        <w:rPr>
          <w:rFonts w:ascii="Times New Roman" w:hAnsi="Times New Roman" w:cs="Times New Roman"/>
          <w:sz w:val="24"/>
          <w:szCs w:val="24"/>
          <w:lang w:val="en-US"/>
        </w:rPr>
        <w:t xml:space="preserve">The existence of such concession areas could effectively create tax avoidance </w:t>
      </w:r>
      <w:r w:rsidR="007B1AEF">
        <w:rPr>
          <w:rFonts w:ascii="Times New Roman" w:hAnsi="Times New Roman" w:cs="Times New Roman"/>
          <w:sz w:val="24"/>
          <w:szCs w:val="24"/>
          <w:lang w:val="en-US"/>
        </w:rPr>
        <w:lastRenderedPageBreak/>
        <w:t xml:space="preserve">opportunities and gave rise to unequal taxation between those </w:t>
      </w:r>
      <w:r w:rsidR="002F3355">
        <w:rPr>
          <w:rFonts w:ascii="Times New Roman" w:hAnsi="Times New Roman" w:cs="Times New Roman"/>
          <w:sz w:val="24"/>
          <w:szCs w:val="24"/>
          <w:lang w:val="en-US"/>
        </w:rPr>
        <w:t xml:space="preserve">how lived within and outside the areas. </w:t>
      </w:r>
    </w:p>
    <w:p w14:paraId="606AD35D" w14:textId="77777777" w:rsidR="002F3355" w:rsidRDefault="002F3355" w:rsidP="005E3A92">
      <w:pPr>
        <w:spacing w:after="0" w:line="276" w:lineRule="auto"/>
        <w:jc w:val="both"/>
        <w:rPr>
          <w:rFonts w:ascii="Times New Roman" w:hAnsi="Times New Roman" w:cs="Times New Roman"/>
          <w:sz w:val="24"/>
          <w:szCs w:val="24"/>
          <w:lang w:val="en-US"/>
        </w:rPr>
      </w:pPr>
    </w:p>
    <w:p w14:paraId="4C6E21B4" w14:textId="600E84FE" w:rsidR="0013337C" w:rsidRDefault="004F064C"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general resistance also came from ordinary people due to a lack of understanding. </w:t>
      </w:r>
      <w:r w:rsidR="00945D7A">
        <w:rPr>
          <w:rFonts w:ascii="Times New Roman" w:hAnsi="Times New Roman" w:cs="Times New Roman"/>
          <w:sz w:val="24"/>
          <w:szCs w:val="24"/>
          <w:lang w:val="en-US"/>
        </w:rPr>
        <w:t xml:space="preserve">Throughout the long Imperial period, ordinary people only had the obligation to pay tax and fulfil </w:t>
      </w:r>
      <w:r w:rsidR="00197B4D" w:rsidRPr="006F4A16">
        <w:rPr>
          <w:rFonts w:ascii="Times New Roman" w:hAnsi="Times New Roman" w:cs="Times New Roman"/>
          <w:sz w:val="24"/>
          <w:szCs w:val="24"/>
          <w:lang w:val="en-GB"/>
        </w:rPr>
        <w:t>labour</w:t>
      </w:r>
      <w:r w:rsidR="00197B4D">
        <w:rPr>
          <w:rFonts w:ascii="Times New Roman" w:hAnsi="Times New Roman" w:cs="Times New Roman"/>
          <w:sz w:val="24"/>
          <w:szCs w:val="24"/>
          <w:lang w:val="en-US"/>
        </w:rPr>
        <w:t xml:space="preserve"> duties as a way of tax payment. The</w:t>
      </w:r>
      <w:r w:rsidR="00F85A95">
        <w:rPr>
          <w:rFonts w:ascii="Times New Roman" w:hAnsi="Times New Roman" w:cs="Times New Roman"/>
          <w:sz w:val="24"/>
          <w:szCs w:val="24"/>
          <w:lang w:val="en-US"/>
        </w:rPr>
        <w:t>y paid taxes</w:t>
      </w:r>
      <w:r w:rsidR="00197B4D">
        <w:rPr>
          <w:rFonts w:ascii="Times New Roman" w:hAnsi="Times New Roman" w:cs="Times New Roman"/>
          <w:sz w:val="24"/>
          <w:szCs w:val="24"/>
          <w:lang w:val="en-US"/>
        </w:rPr>
        <w:t xml:space="preserve"> largely passive</w:t>
      </w:r>
      <w:r w:rsidR="00F85A95">
        <w:rPr>
          <w:rFonts w:ascii="Times New Roman" w:hAnsi="Times New Roman" w:cs="Times New Roman"/>
          <w:sz w:val="24"/>
          <w:szCs w:val="24"/>
          <w:lang w:val="en-US"/>
        </w:rPr>
        <w:t>ly</w:t>
      </w:r>
      <w:r w:rsidR="00197B4D">
        <w:rPr>
          <w:rFonts w:ascii="Times New Roman" w:hAnsi="Times New Roman" w:cs="Times New Roman"/>
          <w:sz w:val="24"/>
          <w:szCs w:val="24"/>
          <w:lang w:val="en-US"/>
        </w:rPr>
        <w:t xml:space="preserve"> and unwi</w:t>
      </w:r>
      <w:r w:rsidR="000F2F05">
        <w:rPr>
          <w:rFonts w:ascii="Times New Roman" w:hAnsi="Times New Roman" w:cs="Times New Roman"/>
          <w:sz w:val="24"/>
          <w:szCs w:val="24"/>
          <w:lang w:val="en-US"/>
        </w:rPr>
        <w:t>lling</w:t>
      </w:r>
      <w:r w:rsidR="00F85A95">
        <w:rPr>
          <w:rFonts w:ascii="Times New Roman" w:hAnsi="Times New Roman" w:cs="Times New Roman"/>
          <w:sz w:val="24"/>
          <w:szCs w:val="24"/>
          <w:lang w:val="en-US"/>
        </w:rPr>
        <w:t>ly</w:t>
      </w:r>
      <w:r w:rsidR="000F2F05">
        <w:rPr>
          <w:rFonts w:ascii="Times New Roman" w:hAnsi="Times New Roman" w:cs="Times New Roman"/>
          <w:sz w:val="24"/>
          <w:szCs w:val="24"/>
          <w:lang w:val="en-US"/>
        </w:rPr>
        <w:t xml:space="preserve"> as they could not see benefits</w:t>
      </w:r>
      <w:r w:rsidR="00F85A95">
        <w:rPr>
          <w:rFonts w:ascii="Times New Roman" w:hAnsi="Times New Roman" w:cs="Times New Roman"/>
          <w:sz w:val="24"/>
          <w:szCs w:val="24"/>
          <w:lang w:val="en-US"/>
        </w:rPr>
        <w:t xml:space="preserve"> as</w:t>
      </w:r>
      <w:r w:rsidR="000F2F05">
        <w:rPr>
          <w:rFonts w:ascii="Times New Roman" w:hAnsi="Times New Roman" w:cs="Times New Roman"/>
          <w:sz w:val="24"/>
          <w:szCs w:val="24"/>
          <w:lang w:val="en-US"/>
        </w:rPr>
        <w:t xml:space="preserve"> </w:t>
      </w:r>
      <w:r w:rsidR="00F85A95">
        <w:rPr>
          <w:rFonts w:ascii="Times New Roman" w:hAnsi="Times New Roman" w:cs="Times New Roman"/>
          <w:sz w:val="24"/>
          <w:szCs w:val="24"/>
          <w:lang w:val="en-US"/>
        </w:rPr>
        <w:t>return from payment</w:t>
      </w:r>
      <w:r w:rsidR="000F2F05">
        <w:rPr>
          <w:rFonts w:ascii="Times New Roman" w:hAnsi="Times New Roman" w:cs="Times New Roman"/>
          <w:sz w:val="24"/>
          <w:szCs w:val="24"/>
          <w:lang w:val="en-US"/>
        </w:rPr>
        <w:t xml:space="preserve"> and </w:t>
      </w:r>
      <w:r w:rsidR="00F85A95">
        <w:rPr>
          <w:rFonts w:ascii="Times New Roman" w:hAnsi="Times New Roman" w:cs="Times New Roman"/>
          <w:sz w:val="24"/>
          <w:szCs w:val="24"/>
          <w:lang w:val="en-US"/>
        </w:rPr>
        <w:t xml:space="preserve">they </w:t>
      </w:r>
      <w:r w:rsidR="000F2F05">
        <w:rPr>
          <w:rFonts w:ascii="Times New Roman" w:hAnsi="Times New Roman" w:cs="Times New Roman"/>
          <w:sz w:val="24"/>
          <w:szCs w:val="24"/>
          <w:lang w:val="en-US"/>
        </w:rPr>
        <w:t xml:space="preserve">were frightened by penalty. </w:t>
      </w:r>
      <w:r w:rsidR="0084269C">
        <w:rPr>
          <w:rFonts w:ascii="Times New Roman" w:hAnsi="Times New Roman" w:cs="Times New Roman"/>
          <w:sz w:val="24"/>
          <w:szCs w:val="24"/>
          <w:lang w:val="en-US"/>
        </w:rPr>
        <w:t xml:space="preserve">Over the long history and still in the period of the late Qing to the early Republic, arbitrary imposition, direct appropriation, coercion, </w:t>
      </w:r>
      <w:r w:rsidR="004A4B88">
        <w:rPr>
          <w:rFonts w:ascii="Times New Roman" w:hAnsi="Times New Roman" w:cs="Times New Roman"/>
          <w:sz w:val="24"/>
          <w:szCs w:val="24"/>
          <w:lang w:val="en-US"/>
        </w:rPr>
        <w:t xml:space="preserve">and corruption </w:t>
      </w:r>
      <w:r w:rsidR="005B52C1">
        <w:rPr>
          <w:rFonts w:ascii="Times New Roman" w:hAnsi="Times New Roman" w:cs="Times New Roman"/>
          <w:sz w:val="24"/>
          <w:szCs w:val="24"/>
          <w:lang w:val="en-US"/>
        </w:rPr>
        <w:t xml:space="preserve">were a frequent feature of the tax system and the existence of these problems </w:t>
      </w:r>
      <w:r w:rsidR="009C257C">
        <w:rPr>
          <w:rFonts w:ascii="Times New Roman" w:hAnsi="Times New Roman" w:cs="Times New Roman"/>
          <w:sz w:val="24"/>
          <w:szCs w:val="24"/>
          <w:lang w:val="en-US"/>
        </w:rPr>
        <w:t xml:space="preserve">could </w:t>
      </w:r>
      <w:r w:rsidR="005B52C1">
        <w:rPr>
          <w:rFonts w:ascii="Times New Roman" w:hAnsi="Times New Roman" w:cs="Times New Roman"/>
          <w:sz w:val="24"/>
          <w:szCs w:val="24"/>
          <w:lang w:val="en-US"/>
        </w:rPr>
        <w:t>only ma</w:t>
      </w:r>
      <w:r w:rsidR="009C257C">
        <w:rPr>
          <w:rFonts w:ascii="Times New Roman" w:hAnsi="Times New Roman" w:cs="Times New Roman"/>
          <w:sz w:val="24"/>
          <w:szCs w:val="24"/>
          <w:lang w:val="en-US"/>
        </w:rPr>
        <w:t>k</w:t>
      </w:r>
      <w:r w:rsidR="005B52C1">
        <w:rPr>
          <w:rFonts w:ascii="Times New Roman" w:hAnsi="Times New Roman" w:cs="Times New Roman"/>
          <w:sz w:val="24"/>
          <w:szCs w:val="24"/>
          <w:lang w:val="en-US"/>
        </w:rPr>
        <w:t xml:space="preserve">e </w:t>
      </w:r>
      <w:r w:rsidR="00DB3960">
        <w:rPr>
          <w:rFonts w:ascii="Times New Roman" w:hAnsi="Times New Roman" w:cs="Times New Roman"/>
          <w:sz w:val="24"/>
          <w:szCs w:val="24"/>
          <w:lang w:val="en-US"/>
        </w:rPr>
        <w:t xml:space="preserve">the imposition of any </w:t>
      </w:r>
      <w:r w:rsidR="000D56ED">
        <w:rPr>
          <w:rFonts w:ascii="Times New Roman" w:hAnsi="Times New Roman" w:cs="Times New Roman"/>
          <w:sz w:val="24"/>
          <w:szCs w:val="24"/>
          <w:lang w:val="en-US"/>
        </w:rPr>
        <w:t>new tax</w:t>
      </w:r>
      <w:r w:rsidR="00CA183E">
        <w:rPr>
          <w:rFonts w:ascii="Times New Roman" w:hAnsi="Times New Roman" w:cs="Times New Roman"/>
          <w:sz w:val="24"/>
          <w:szCs w:val="24"/>
          <w:lang w:val="en-US"/>
        </w:rPr>
        <w:t xml:space="preserve"> abhor</w:t>
      </w:r>
      <w:r w:rsidR="000D56ED">
        <w:rPr>
          <w:rFonts w:ascii="Times New Roman" w:hAnsi="Times New Roman" w:cs="Times New Roman"/>
          <w:sz w:val="24"/>
          <w:szCs w:val="24"/>
          <w:lang w:val="en-US"/>
        </w:rPr>
        <w:t>rent to th</w:t>
      </w:r>
      <w:r w:rsidR="009C257C">
        <w:rPr>
          <w:rFonts w:ascii="Times New Roman" w:hAnsi="Times New Roman" w:cs="Times New Roman"/>
          <w:sz w:val="24"/>
          <w:szCs w:val="24"/>
          <w:lang w:val="en-US"/>
        </w:rPr>
        <w:t>e ordinary people</w:t>
      </w:r>
      <w:r w:rsidR="009563FD">
        <w:rPr>
          <w:rFonts w:ascii="Times New Roman" w:hAnsi="Times New Roman" w:cs="Times New Roman"/>
          <w:sz w:val="24"/>
          <w:szCs w:val="24"/>
          <w:lang w:val="en-US"/>
        </w:rPr>
        <w:t xml:space="preserve">. </w:t>
      </w:r>
      <w:r w:rsidR="00671AB1">
        <w:rPr>
          <w:rFonts w:ascii="Times New Roman" w:hAnsi="Times New Roman" w:cs="Times New Roman"/>
          <w:sz w:val="24"/>
          <w:szCs w:val="24"/>
          <w:lang w:val="en-US"/>
        </w:rPr>
        <w:t xml:space="preserve">While </w:t>
      </w:r>
      <w:r w:rsidR="000D56ED">
        <w:rPr>
          <w:rFonts w:ascii="Times New Roman" w:hAnsi="Times New Roman" w:cs="Times New Roman"/>
          <w:sz w:val="24"/>
          <w:szCs w:val="24"/>
          <w:lang w:val="en-US"/>
        </w:rPr>
        <w:t>an</w:t>
      </w:r>
      <w:r w:rsidR="00671AB1">
        <w:rPr>
          <w:rFonts w:ascii="Times New Roman" w:hAnsi="Times New Roman" w:cs="Times New Roman"/>
          <w:sz w:val="24"/>
          <w:szCs w:val="24"/>
          <w:lang w:val="en-US"/>
        </w:rPr>
        <w:t xml:space="preserve"> income tax </w:t>
      </w:r>
      <w:r w:rsidR="00961EF8">
        <w:rPr>
          <w:rFonts w:ascii="Times New Roman" w:hAnsi="Times New Roman" w:cs="Times New Roman"/>
          <w:sz w:val="24"/>
          <w:szCs w:val="24"/>
          <w:lang w:val="en-US"/>
        </w:rPr>
        <w:t>m</w:t>
      </w:r>
      <w:r w:rsidR="000D56ED">
        <w:rPr>
          <w:rFonts w:ascii="Times New Roman" w:hAnsi="Times New Roman" w:cs="Times New Roman"/>
          <w:sz w:val="24"/>
          <w:szCs w:val="24"/>
          <w:lang w:val="en-US"/>
        </w:rPr>
        <w:t>ight</w:t>
      </w:r>
      <w:r w:rsidR="00961EF8">
        <w:rPr>
          <w:rFonts w:ascii="Times New Roman" w:hAnsi="Times New Roman" w:cs="Times New Roman"/>
          <w:sz w:val="24"/>
          <w:szCs w:val="24"/>
          <w:lang w:val="en-US"/>
        </w:rPr>
        <w:t xml:space="preserve"> play a role in reducing inequality, </w:t>
      </w:r>
      <w:r w:rsidR="00877D84">
        <w:rPr>
          <w:rFonts w:ascii="Times New Roman" w:hAnsi="Times New Roman" w:cs="Times New Roman"/>
          <w:sz w:val="24"/>
          <w:szCs w:val="24"/>
          <w:lang w:val="en-US"/>
        </w:rPr>
        <w:t xml:space="preserve">most ordinary people did not understand this. </w:t>
      </w:r>
      <w:r w:rsidR="009563FD">
        <w:rPr>
          <w:rFonts w:ascii="Times New Roman" w:hAnsi="Times New Roman" w:cs="Times New Roman"/>
          <w:sz w:val="24"/>
          <w:szCs w:val="24"/>
          <w:lang w:val="en-US"/>
        </w:rPr>
        <w:t xml:space="preserve">From their perspective, the new tax meant a source of revenue for the government but </w:t>
      </w:r>
      <w:r w:rsidR="00960F29">
        <w:rPr>
          <w:rFonts w:ascii="Times New Roman" w:hAnsi="Times New Roman" w:cs="Times New Roman"/>
          <w:sz w:val="24"/>
          <w:szCs w:val="24"/>
          <w:lang w:val="en-US"/>
        </w:rPr>
        <w:t xml:space="preserve">only a </w:t>
      </w:r>
      <w:r w:rsidR="009563FD">
        <w:rPr>
          <w:rFonts w:ascii="Times New Roman" w:hAnsi="Times New Roman" w:cs="Times New Roman"/>
          <w:sz w:val="24"/>
          <w:szCs w:val="24"/>
          <w:lang w:val="en-US"/>
        </w:rPr>
        <w:t>sacrifice to themselves</w:t>
      </w:r>
      <w:r w:rsidR="002B5748">
        <w:rPr>
          <w:rFonts w:ascii="Times New Roman" w:hAnsi="Times New Roman" w:cs="Times New Roman"/>
          <w:sz w:val="24"/>
          <w:szCs w:val="24"/>
          <w:lang w:val="en-US"/>
        </w:rPr>
        <w:t>, and as such they did not support the imposition of the tax.</w:t>
      </w:r>
      <w:r w:rsidR="00B655D7">
        <w:rPr>
          <w:rStyle w:val="FootnoteReference"/>
          <w:rFonts w:ascii="Times New Roman" w:hAnsi="Times New Roman" w:cs="Times New Roman"/>
          <w:sz w:val="24"/>
          <w:szCs w:val="24"/>
          <w:lang w:val="en-US"/>
        </w:rPr>
        <w:footnoteReference w:id="47"/>
      </w:r>
      <w:r w:rsidR="00CA183E">
        <w:rPr>
          <w:rFonts w:ascii="Times New Roman" w:hAnsi="Times New Roman" w:cs="Times New Roman"/>
          <w:sz w:val="24"/>
          <w:szCs w:val="24"/>
          <w:lang w:val="en-US"/>
        </w:rPr>
        <w:t xml:space="preserve"> </w:t>
      </w:r>
      <w:r w:rsidR="0084269C">
        <w:rPr>
          <w:rFonts w:ascii="Times New Roman" w:hAnsi="Times New Roman" w:cs="Times New Roman"/>
          <w:sz w:val="24"/>
          <w:szCs w:val="24"/>
          <w:lang w:val="en-US"/>
        </w:rPr>
        <w:t xml:space="preserve"> </w:t>
      </w:r>
    </w:p>
    <w:p w14:paraId="52387328" w14:textId="77777777" w:rsidR="0013337C" w:rsidRDefault="0013337C" w:rsidP="005E3A92">
      <w:pPr>
        <w:spacing w:after="0" w:line="276" w:lineRule="auto"/>
        <w:jc w:val="both"/>
        <w:rPr>
          <w:rFonts w:ascii="Times New Roman" w:hAnsi="Times New Roman" w:cs="Times New Roman"/>
          <w:sz w:val="24"/>
          <w:szCs w:val="24"/>
          <w:lang w:val="en-US"/>
        </w:rPr>
      </w:pPr>
    </w:p>
    <w:p w14:paraId="25AB16BE" w14:textId="46E9582D" w:rsidR="0005496A" w:rsidRDefault="009C5A69"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last reason </w:t>
      </w:r>
      <w:r w:rsidR="00171636">
        <w:rPr>
          <w:rFonts w:ascii="Times New Roman" w:hAnsi="Times New Roman" w:cs="Times New Roman"/>
          <w:sz w:val="24"/>
          <w:szCs w:val="24"/>
          <w:lang w:val="en-US"/>
        </w:rPr>
        <w:t xml:space="preserve">can be attributed to the </w:t>
      </w:r>
      <w:r w:rsidR="001C533B">
        <w:rPr>
          <w:rFonts w:ascii="Times New Roman" w:hAnsi="Times New Roman" w:cs="Times New Roman"/>
          <w:sz w:val="24"/>
          <w:szCs w:val="24"/>
          <w:lang w:val="en-US"/>
        </w:rPr>
        <w:t xml:space="preserve">inter-governmental </w:t>
      </w:r>
      <w:r w:rsidR="00171636">
        <w:rPr>
          <w:rFonts w:ascii="Times New Roman" w:hAnsi="Times New Roman" w:cs="Times New Roman"/>
          <w:sz w:val="24"/>
          <w:szCs w:val="24"/>
          <w:lang w:val="en-US"/>
        </w:rPr>
        <w:t xml:space="preserve">fiscal </w:t>
      </w:r>
      <w:r w:rsidR="001C533B">
        <w:rPr>
          <w:rFonts w:ascii="Times New Roman" w:hAnsi="Times New Roman" w:cs="Times New Roman"/>
          <w:sz w:val="24"/>
          <w:szCs w:val="24"/>
          <w:lang w:val="en-US"/>
        </w:rPr>
        <w:t>arrangements</w:t>
      </w:r>
      <w:r w:rsidR="002B28D4">
        <w:rPr>
          <w:rFonts w:ascii="Times New Roman" w:hAnsi="Times New Roman" w:cs="Times New Roman"/>
          <w:sz w:val="24"/>
          <w:szCs w:val="24"/>
          <w:lang w:val="en-US"/>
        </w:rPr>
        <w:t xml:space="preserve">. Nominally China was a centralized state and the </w:t>
      </w:r>
      <w:proofErr w:type="spellStart"/>
      <w:r w:rsidR="002B28D4">
        <w:rPr>
          <w:rFonts w:ascii="Times New Roman" w:hAnsi="Times New Roman" w:cs="Times New Roman"/>
          <w:sz w:val="24"/>
          <w:szCs w:val="24"/>
          <w:lang w:val="en-US"/>
        </w:rPr>
        <w:t>Beiyang</w:t>
      </w:r>
      <w:proofErr w:type="spellEnd"/>
      <w:r w:rsidR="002B28D4">
        <w:rPr>
          <w:rFonts w:ascii="Times New Roman" w:hAnsi="Times New Roman" w:cs="Times New Roman"/>
          <w:sz w:val="24"/>
          <w:szCs w:val="24"/>
          <w:lang w:val="en-US"/>
        </w:rPr>
        <w:t xml:space="preserve"> government in Beijing was in charge</w:t>
      </w:r>
      <w:r w:rsidR="00EB16E7">
        <w:rPr>
          <w:rFonts w:ascii="Times New Roman" w:hAnsi="Times New Roman" w:cs="Times New Roman"/>
          <w:sz w:val="24"/>
          <w:szCs w:val="24"/>
          <w:lang w:val="en-US"/>
        </w:rPr>
        <w:t xml:space="preserve">, but as noted above the </w:t>
      </w:r>
      <w:r w:rsidR="006F119A">
        <w:rPr>
          <w:rFonts w:ascii="Times New Roman" w:hAnsi="Times New Roman" w:cs="Times New Roman"/>
          <w:sz w:val="24"/>
          <w:szCs w:val="24"/>
          <w:lang w:val="en-US"/>
        </w:rPr>
        <w:t>central</w:t>
      </w:r>
      <w:r w:rsidR="00EB16E7">
        <w:rPr>
          <w:rFonts w:ascii="Times New Roman" w:hAnsi="Times New Roman" w:cs="Times New Roman"/>
          <w:sz w:val="24"/>
          <w:szCs w:val="24"/>
          <w:lang w:val="en-US"/>
        </w:rPr>
        <w:t xml:space="preserve"> government could not effectively rein the local areas</w:t>
      </w:r>
      <w:r w:rsidR="002760F4">
        <w:rPr>
          <w:rFonts w:ascii="Times New Roman" w:hAnsi="Times New Roman" w:cs="Times New Roman"/>
          <w:sz w:val="24"/>
          <w:szCs w:val="24"/>
          <w:lang w:val="en-US"/>
        </w:rPr>
        <w:t xml:space="preserve"> controlled by regional warlords. The income tax was designated </w:t>
      </w:r>
      <w:r w:rsidR="004A4462">
        <w:rPr>
          <w:rFonts w:ascii="Times New Roman" w:hAnsi="Times New Roman" w:cs="Times New Roman"/>
          <w:sz w:val="24"/>
          <w:szCs w:val="24"/>
          <w:lang w:val="en-US"/>
        </w:rPr>
        <w:t xml:space="preserve">as a central tax </w:t>
      </w:r>
      <w:r w:rsidR="00917A1A">
        <w:rPr>
          <w:rFonts w:ascii="Times New Roman" w:hAnsi="Times New Roman" w:cs="Times New Roman"/>
          <w:sz w:val="24"/>
          <w:szCs w:val="24"/>
          <w:lang w:val="en-US"/>
        </w:rPr>
        <w:t>and while</w:t>
      </w:r>
      <w:r w:rsidR="004A4462">
        <w:rPr>
          <w:rFonts w:ascii="Times New Roman" w:hAnsi="Times New Roman" w:cs="Times New Roman"/>
          <w:sz w:val="24"/>
          <w:szCs w:val="24"/>
          <w:lang w:val="en-US"/>
        </w:rPr>
        <w:t xml:space="preserve"> </w:t>
      </w:r>
      <w:r w:rsidR="005955FB">
        <w:rPr>
          <w:rFonts w:ascii="Times New Roman" w:hAnsi="Times New Roman" w:cs="Times New Roman"/>
          <w:sz w:val="24"/>
          <w:szCs w:val="24"/>
          <w:lang w:val="en-US"/>
        </w:rPr>
        <w:t>part of</w:t>
      </w:r>
      <w:r w:rsidR="00A3213B">
        <w:rPr>
          <w:rFonts w:ascii="Times New Roman" w:hAnsi="Times New Roman" w:cs="Times New Roman"/>
          <w:sz w:val="24"/>
          <w:szCs w:val="24"/>
          <w:lang w:val="en-US"/>
        </w:rPr>
        <w:t xml:space="preserve"> </w:t>
      </w:r>
      <w:r w:rsidR="00917A1A">
        <w:rPr>
          <w:rFonts w:ascii="Times New Roman" w:hAnsi="Times New Roman" w:cs="Times New Roman"/>
          <w:sz w:val="24"/>
          <w:szCs w:val="24"/>
          <w:lang w:val="en-US"/>
        </w:rPr>
        <w:t xml:space="preserve">the </w:t>
      </w:r>
      <w:r w:rsidR="004A4462">
        <w:rPr>
          <w:rFonts w:ascii="Times New Roman" w:hAnsi="Times New Roman" w:cs="Times New Roman"/>
          <w:sz w:val="24"/>
          <w:szCs w:val="24"/>
          <w:lang w:val="en-US"/>
        </w:rPr>
        <w:t>revenue</w:t>
      </w:r>
      <w:r w:rsidR="005955FB">
        <w:rPr>
          <w:rFonts w:ascii="Times New Roman" w:hAnsi="Times New Roman" w:cs="Times New Roman"/>
          <w:sz w:val="24"/>
          <w:szCs w:val="24"/>
          <w:lang w:val="en-US"/>
        </w:rPr>
        <w:t xml:space="preserve"> derived by it</w:t>
      </w:r>
      <w:r w:rsidR="004A4462">
        <w:rPr>
          <w:rFonts w:ascii="Times New Roman" w:hAnsi="Times New Roman" w:cs="Times New Roman"/>
          <w:sz w:val="24"/>
          <w:szCs w:val="24"/>
          <w:lang w:val="en-US"/>
        </w:rPr>
        <w:t xml:space="preserve"> </w:t>
      </w:r>
      <w:r w:rsidR="00917A1A">
        <w:rPr>
          <w:rFonts w:ascii="Times New Roman" w:hAnsi="Times New Roman" w:cs="Times New Roman"/>
          <w:sz w:val="24"/>
          <w:szCs w:val="24"/>
          <w:lang w:val="en-US"/>
        </w:rPr>
        <w:t xml:space="preserve">would be </w:t>
      </w:r>
      <w:r w:rsidR="00253292">
        <w:rPr>
          <w:rFonts w:ascii="Times New Roman" w:hAnsi="Times New Roman" w:cs="Times New Roman"/>
          <w:sz w:val="24"/>
          <w:szCs w:val="24"/>
          <w:lang w:val="en-US"/>
        </w:rPr>
        <w:t>allocated to</w:t>
      </w:r>
      <w:r w:rsidR="005955FB">
        <w:rPr>
          <w:rFonts w:ascii="Times New Roman" w:hAnsi="Times New Roman" w:cs="Times New Roman"/>
          <w:sz w:val="24"/>
          <w:szCs w:val="24"/>
          <w:lang w:val="en-US"/>
        </w:rPr>
        <w:t xml:space="preserve"> the</w:t>
      </w:r>
      <w:r w:rsidR="00253292">
        <w:rPr>
          <w:rFonts w:ascii="Times New Roman" w:hAnsi="Times New Roman" w:cs="Times New Roman"/>
          <w:sz w:val="24"/>
          <w:szCs w:val="24"/>
          <w:lang w:val="en-US"/>
        </w:rPr>
        <w:t xml:space="preserve"> provinces after </w:t>
      </w:r>
      <w:r w:rsidR="009671C3">
        <w:rPr>
          <w:rFonts w:ascii="Times New Roman" w:hAnsi="Times New Roman" w:cs="Times New Roman"/>
          <w:sz w:val="24"/>
          <w:szCs w:val="24"/>
          <w:lang w:val="en-US"/>
        </w:rPr>
        <w:t>the</w:t>
      </w:r>
      <w:r w:rsidR="00917A1A">
        <w:rPr>
          <w:rFonts w:ascii="Times New Roman" w:hAnsi="Times New Roman" w:cs="Times New Roman"/>
          <w:sz w:val="24"/>
          <w:szCs w:val="24"/>
          <w:lang w:val="en-US"/>
        </w:rPr>
        <w:t>y had</w:t>
      </w:r>
      <w:r w:rsidR="009671C3">
        <w:rPr>
          <w:rFonts w:ascii="Times New Roman" w:hAnsi="Times New Roman" w:cs="Times New Roman"/>
          <w:sz w:val="24"/>
          <w:szCs w:val="24"/>
          <w:lang w:val="en-US"/>
        </w:rPr>
        <w:t xml:space="preserve"> </w:t>
      </w:r>
      <w:r w:rsidR="00253292">
        <w:rPr>
          <w:rFonts w:ascii="Times New Roman" w:hAnsi="Times New Roman" w:cs="Times New Roman"/>
          <w:sz w:val="24"/>
          <w:szCs w:val="24"/>
          <w:lang w:val="en-US"/>
        </w:rPr>
        <w:t>collect</w:t>
      </w:r>
      <w:r w:rsidR="00917A1A">
        <w:rPr>
          <w:rFonts w:ascii="Times New Roman" w:hAnsi="Times New Roman" w:cs="Times New Roman"/>
          <w:sz w:val="24"/>
          <w:szCs w:val="24"/>
          <w:lang w:val="en-US"/>
        </w:rPr>
        <w:t>ed</w:t>
      </w:r>
      <w:r w:rsidR="00253292">
        <w:rPr>
          <w:rFonts w:ascii="Times New Roman" w:hAnsi="Times New Roman" w:cs="Times New Roman"/>
          <w:sz w:val="24"/>
          <w:szCs w:val="24"/>
          <w:lang w:val="en-US"/>
        </w:rPr>
        <w:t xml:space="preserve"> and remitt</w:t>
      </w:r>
      <w:r w:rsidR="00917A1A">
        <w:rPr>
          <w:rFonts w:ascii="Times New Roman" w:hAnsi="Times New Roman" w:cs="Times New Roman"/>
          <w:sz w:val="24"/>
          <w:szCs w:val="24"/>
          <w:lang w:val="en-US"/>
        </w:rPr>
        <w:t>ed the tax</w:t>
      </w:r>
      <w:r w:rsidR="00253292">
        <w:rPr>
          <w:rFonts w:ascii="Times New Roman" w:hAnsi="Times New Roman" w:cs="Times New Roman"/>
          <w:sz w:val="24"/>
          <w:szCs w:val="24"/>
          <w:lang w:val="en-US"/>
        </w:rPr>
        <w:t xml:space="preserve"> </w:t>
      </w:r>
      <w:r w:rsidR="009671C3">
        <w:rPr>
          <w:rFonts w:ascii="Times New Roman" w:hAnsi="Times New Roman" w:cs="Times New Roman"/>
          <w:sz w:val="24"/>
          <w:szCs w:val="24"/>
          <w:lang w:val="en-US"/>
        </w:rPr>
        <w:t>to the central government</w:t>
      </w:r>
      <w:r w:rsidR="00917A1A">
        <w:rPr>
          <w:rFonts w:ascii="Times New Roman" w:hAnsi="Times New Roman" w:cs="Times New Roman"/>
          <w:sz w:val="24"/>
          <w:szCs w:val="24"/>
          <w:lang w:val="en-US"/>
        </w:rPr>
        <w:t xml:space="preserve">, there was no clear indication of how much </w:t>
      </w:r>
      <w:r w:rsidR="00194624">
        <w:rPr>
          <w:rFonts w:ascii="Times New Roman" w:hAnsi="Times New Roman" w:cs="Times New Roman"/>
          <w:sz w:val="24"/>
          <w:szCs w:val="24"/>
          <w:lang w:val="en-US"/>
        </w:rPr>
        <w:t>revenue benefit each province would get</w:t>
      </w:r>
      <w:r w:rsidR="004E4522">
        <w:rPr>
          <w:rFonts w:ascii="Times New Roman" w:hAnsi="Times New Roman" w:cs="Times New Roman"/>
          <w:sz w:val="24"/>
          <w:szCs w:val="24"/>
          <w:lang w:val="en-US"/>
        </w:rPr>
        <w:t xml:space="preserve">. </w:t>
      </w:r>
      <w:r w:rsidR="00194624">
        <w:rPr>
          <w:rFonts w:ascii="Times New Roman" w:hAnsi="Times New Roman" w:cs="Times New Roman"/>
          <w:sz w:val="24"/>
          <w:szCs w:val="24"/>
          <w:lang w:val="en-US"/>
        </w:rPr>
        <w:t xml:space="preserve">As such, </w:t>
      </w:r>
      <w:r w:rsidR="00AE1351">
        <w:rPr>
          <w:rFonts w:ascii="Times New Roman" w:hAnsi="Times New Roman" w:cs="Times New Roman"/>
          <w:sz w:val="24"/>
          <w:szCs w:val="24"/>
          <w:lang w:val="en-US"/>
        </w:rPr>
        <w:t>the</w:t>
      </w:r>
      <w:r w:rsidR="008030EE">
        <w:rPr>
          <w:rFonts w:ascii="Times New Roman" w:hAnsi="Times New Roman" w:cs="Times New Roman"/>
          <w:sz w:val="24"/>
          <w:szCs w:val="24"/>
          <w:lang w:val="en-US"/>
        </w:rPr>
        <w:t xml:space="preserve"> </w:t>
      </w:r>
      <w:r w:rsidR="00A3213B">
        <w:rPr>
          <w:rFonts w:ascii="Times New Roman" w:hAnsi="Times New Roman" w:cs="Times New Roman"/>
          <w:sz w:val="24"/>
          <w:szCs w:val="24"/>
          <w:lang w:val="en-US"/>
        </w:rPr>
        <w:t>provinces</w:t>
      </w:r>
      <w:r w:rsidR="00AE1351">
        <w:rPr>
          <w:rFonts w:ascii="Times New Roman" w:hAnsi="Times New Roman" w:cs="Times New Roman"/>
          <w:sz w:val="24"/>
          <w:szCs w:val="24"/>
          <w:lang w:val="en-US"/>
        </w:rPr>
        <w:t xml:space="preserve"> did not have the motivation to enforce and collect the ta</w:t>
      </w:r>
      <w:r w:rsidR="00194624">
        <w:rPr>
          <w:rFonts w:ascii="Times New Roman" w:hAnsi="Times New Roman" w:cs="Times New Roman"/>
          <w:sz w:val="24"/>
          <w:szCs w:val="24"/>
          <w:lang w:val="en-US"/>
        </w:rPr>
        <w:t>x</w:t>
      </w:r>
      <w:r w:rsidR="0083081B">
        <w:rPr>
          <w:rFonts w:ascii="Times New Roman" w:hAnsi="Times New Roman" w:cs="Times New Roman"/>
          <w:sz w:val="24"/>
          <w:szCs w:val="24"/>
          <w:lang w:val="en-US"/>
        </w:rPr>
        <w:t>.</w:t>
      </w:r>
      <w:r w:rsidR="00144AB4">
        <w:rPr>
          <w:rStyle w:val="FootnoteReference"/>
          <w:rFonts w:ascii="Times New Roman" w:hAnsi="Times New Roman" w:cs="Times New Roman"/>
          <w:sz w:val="24"/>
          <w:szCs w:val="24"/>
          <w:lang w:val="en-US"/>
        </w:rPr>
        <w:footnoteReference w:id="48"/>
      </w:r>
      <w:r w:rsidR="003A5932">
        <w:rPr>
          <w:rFonts w:ascii="Times New Roman" w:hAnsi="Times New Roman" w:cs="Times New Roman"/>
          <w:sz w:val="24"/>
          <w:szCs w:val="24"/>
          <w:lang w:val="en-US"/>
        </w:rPr>
        <w:t xml:space="preserve"> </w:t>
      </w:r>
    </w:p>
    <w:p w14:paraId="2CBE7EE3" w14:textId="77777777" w:rsidR="005C01A7" w:rsidRPr="0083081B" w:rsidRDefault="005C01A7" w:rsidP="005E3A92">
      <w:pPr>
        <w:spacing w:after="0" w:line="276" w:lineRule="auto"/>
        <w:jc w:val="both"/>
        <w:rPr>
          <w:rFonts w:ascii="Times New Roman" w:hAnsi="Times New Roman" w:cs="Times New Roman"/>
          <w:sz w:val="24"/>
          <w:szCs w:val="24"/>
          <w:lang w:val="en-US"/>
        </w:rPr>
      </w:pPr>
    </w:p>
    <w:p w14:paraId="5E7D6CDF" w14:textId="33B60ED4" w:rsidR="00430328" w:rsidRDefault="0094248F" w:rsidP="00430328">
      <w:pPr>
        <w:pStyle w:val="Heading2"/>
        <w:rPr>
          <w:lang w:val="en-US"/>
        </w:rPr>
      </w:pPr>
      <w:r>
        <w:rPr>
          <w:lang w:val="en-US"/>
        </w:rPr>
        <w:t>The Long Preparation</w:t>
      </w:r>
      <w:r w:rsidR="00975FBA">
        <w:rPr>
          <w:lang w:val="en-US"/>
        </w:rPr>
        <w:t>: From 1922 to 1936</w:t>
      </w:r>
    </w:p>
    <w:p w14:paraId="3B2C512E" w14:textId="00E89A4E" w:rsidR="00387B1D" w:rsidRDefault="002F528F"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Nationalist government in Nanjing formally established a unified Republic after defeating the major warlords in 1928. However, it took a</w:t>
      </w:r>
      <w:r w:rsidR="00C90E0D">
        <w:rPr>
          <w:rFonts w:ascii="Times New Roman" w:hAnsi="Times New Roman" w:cs="Times New Roman"/>
          <w:sz w:val="24"/>
          <w:szCs w:val="24"/>
          <w:lang w:val="en-US"/>
        </w:rPr>
        <w:t>nother</w:t>
      </w:r>
      <w:r w:rsidR="00443CF9">
        <w:rPr>
          <w:rFonts w:ascii="Times New Roman" w:hAnsi="Times New Roman" w:cs="Times New Roman"/>
          <w:sz w:val="24"/>
          <w:szCs w:val="24"/>
          <w:lang w:val="en-US"/>
        </w:rPr>
        <w:t xml:space="preserve"> several</w:t>
      </w:r>
      <w:r>
        <w:rPr>
          <w:rFonts w:ascii="Times New Roman" w:hAnsi="Times New Roman" w:cs="Times New Roman"/>
          <w:sz w:val="24"/>
          <w:szCs w:val="24"/>
          <w:lang w:val="en-US"/>
        </w:rPr>
        <w:t xml:space="preserve"> years for the government to tackle the continuing military separatism and bring i</w:t>
      </w:r>
      <w:r w:rsidR="00922564">
        <w:rPr>
          <w:rFonts w:ascii="Times New Roman" w:hAnsi="Times New Roman" w:cs="Times New Roman"/>
          <w:sz w:val="24"/>
          <w:szCs w:val="24"/>
          <w:lang w:val="en-US"/>
        </w:rPr>
        <w:t xml:space="preserve">t down to </w:t>
      </w:r>
      <w:r w:rsidR="00B44E11">
        <w:rPr>
          <w:rFonts w:ascii="Times New Roman" w:hAnsi="Times New Roman" w:cs="Times New Roman"/>
          <w:sz w:val="24"/>
          <w:szCs w:val="24"/>
          <w:lang w:val="en-US"/>
        </w:rPr>
        <w:t xml:space="preserve">provincial sizes. </w:t>
      </w:r>
      <w:r w:rsidR="00313AC4">
        <w:rPr>
          <w:rFonts w:ascii="Times New Roman" w:hAnsi="Times New Roman" w:cs="Times New Roman"/>
          <w:sz w:val="24"/>
          <w:szCs w:val="24"/>
          <w:lang w:val="en-US"/>
        </w:rPr>
        <w:t xml:space="preserve">The government also successfully resumed </w:t>
      </w:r>
      <w:r w:rsidR="00A167F2">
        <w:rPr>
          <w:rFonts w:ascii="Times New Roman" w:hAnsi="Times New Roman" w:cs="Times New Roman"/>
          <w:sz w:val="24"/>
          <w:szCs w:val="24"/>
          <w:lang w:val="en-US"/>
        </w:rPr>
        <w:t>control o</w:t>
      </w:r>
      <w:r w:rsidR="00804E9E">
        <w:rPr>
          <w:rFonts w:ascii="Times New Roman" w:hAnsi="Times New Roman" w:cs="Times New Roman"/>
          <w:sz w:val="24"/>
          <w:szCs w:val="24"/>
          <w:lang w:val="en-US"/>
        </w:rPr>
        <w:t>ver</w:t>
      </w:r>
      <w:r w:rsidR="00A167F2">
        <w:rPr>
          <w:rFonts w:ascii="Times New Roman" w:hAnsi="Times New Roman" w:cs="Times New Roman"/>
          <w:sz w:val="24"/>
          <w:szCs w:val="24"/>
          <w:lang w:val="en-US"/>
        </w:rPr>
        <w:t xml:space="preserve"> several concession areas that were </w:t>
      </w:r>
      <w:r w:rsidR="00804E9E">
        <w:rPr>
          <w:rFonts w:ascii="Times New Roman" w:hAnsi="Times New Roman" w:cs="Times New Roman"/>
          <w:sz w:val="24"/>
          <w:szCs w:val="24"/>
          <w:lang w:val="en-US"/>
        </w:rPr>
        <w:t xml:space="preserve">occupied and </w:t>
      </w:r>
      <w:r w:rsidR="00A167F2">
        <w:rPr>
          <w:rFonts w:ascii="Times New Roman" w:hAnsi="Times New Roman" w:cs="Times New Roman"/>
          <w:sz w:val="24"/>
          <w:szCs w:val="24"/>
          <w:lang w:val="en-US"/>
        </w:rPr>
        <w:t>effectively</w:t>
      </w:r>
      <w:r w:rsidR="00804E9E">
        <w:rPr>
          <w:rFonts w:ascii="Times New Roman" w:hAnsi="Times New Roman" w:cs="Times New Roman"/>
          <w:sz w:val="24"/>
          <w:szCs w:val="24"/>
          <w:lang w:val="en-US"/>
        </w:rPr>
        <w:t xml:space="preserve"> governed by foreign </w:t>
      </w:r>
      <w:r w:rsidR="002F71DA">
        <w:rPr>
          <w:rFonts w:ascii="Times New Roman" w:hAnsi="Times New Roman" w:cs="Times New Roman"/>
          <w:sz w:val="24"/>
          <w:szCs w:val="24"/>
          <w:lang w:val="en-US"/>
        </w:rPr>
        <w:t xml:space="preserve">law of the relevant </w:t>
      </w:r>
      <w:r w:rsidR="00804E9E">
        <w:rPr>
          <w:rFonts w:ascii="Times New Roman" w:hAnsi="Times New Roman" w:cs="Times New Roman"/>
          <w:sz w:val="24"/>
          <w:szCs w:val="24"/>
          <w:lang w:val="en-US"/>
        </w:rPr>
        <w:t>invading power</w:t>
      </w:r>
      <w:r w:rsidR="00387B1D">
        <w:rPr>
          <w:rFonts w:ascii="Times New Roman" w:hAnsi="Times New Roman" w:cs="Times New Roman"/>
          <w:sz w:val="24"/>
          <w:szCs w:val="24"/>
          <w:lang w:val="en-US"/>
        </w:rPr>
        <w:t>s</w:t>
      </w:r>
      <w:r w:rsidR="00804E9E">
        <w:rPr>
          <w:rFonts w:ascii="Times New Roman" w:hAnsi="Times New Roman" w:cs="Times New Roman"/>
          <w:sz w:val="24"/>
          <w:szCs w:val="24"/>
          <w:lang w:val="en-US"/>
        </w:rPr>
        <w:t>.</w:t>
      </w:r>
      <w:r w:rsidR="00A167F2">
        <w:rPr>
          <w:rFonts w:ascii="Times New Roman" w:hAnsi="Times New Roman" w:cs="Times New Roman"/>
          <w:sz w:val="24"/>
          <w:szCs w:val="24"/>
          <w:lang w:val="en-US"/>
        </w:rPr>
        <w:t xml:space="preserve"> </w:t>
      </w:r>
      <w:r w:rsidR="006A39CF">
        <w:rPr>
          <w:rFonts w:ascii="Times New Roman" w:hAnsi="Times New Roman" w:cs="Times New Roman"/>
          <w:sz w:val="24"/>
          <w:szCs w:val="24"/>
          <w:lang w:val="en-US"/>
        </w:rPr>
        <w:t xml:space="preserve">The </w:t>
      </w:r>
      <w:r w:rsidR="00843BDC">
        <w:rPr>
          <w:rFonts w:ascii="Times New Roman" w:hAnsi="Times New Roman" w:cs="Times New Roman"/>
          <w:sz w:val="24"/>
          <w:szCs w:val="24"/>
          <w:lang w:val="en-US"/>
        </w:rPr>
        <w:t xml:space="preserve">general </w:t>
      </w:r>
      <w:r w:rsidR="006A39CF">
        <w:rPr>
          <w:rFonts w:ascii="Times New Roman" w:hAnsi="Times New Roman" w:cs="Times New Roman"/>
          <w:sz w:val="24"/>
          <w:szCs w:val="24"/>
          <w:lang w:val="en-US"/>
        </w:rPr>
        <w:t xml:space="preserve">political </w:t>
      </w:r>
      <w:r w:rsidR="00387B1D">
        <w:rPr>
          <w:rFonts w:ascii="Times New Roman" w:hAnsi="Times New Roman" w:cs="Times New Roman"/>
          <w:sz w:val="24"/>
          <w:szCs w:val="24"/>
          <w:lang w:val="en-US"/>
        </w:rPr>
        <w:t>unification</w:t>
      </w:r>
      <w:r w:rsidR="006A39CF">
        <w:rPr>
          <w:rFonts w:ascii="Times New Roman" w:hAnsi="Times New Roman" w:cs="Times New Roman"/>
          <w:sz w:val="24"/>
          <w:szCs w:val="24"/>
          <w:lang w:val="en-US"/>
        </w:rPr>
        <w:t xml:space="preserve"> enabled the government to take measures to improve its fiscal and tax systems.</w:t>
      </w:r>
      <w:r w:rsidR="002F71DA">
        <w:rPr>
          <w:rFonts w:ascii="Times New Roman" w:hAnsi="Times New Roman" w:cs="Times New Roman"/>
          <w:sz w:val="24"/>
          <w:szCs w:val="24"/>
          <w:lang w:val="en-US"/>
        </w:rPr>
        <w:t xml:space="preserve"> </w:t>
      </w:r>
    </w:p>
    <w:p w14:paraId="7D1D4640" w14:textId="77777777" w:rsidR="00387B1D" w:rsidRDefault="00387B1D" w:rsidP="00430328">
      <w:pPr>
        <w:spacing w:after="0" w:line="276" w:lineRule="auto"/>
        <w:jc w:val="both"/>
        <w:rPr>
          <w:rFonts w:ascii="Times New Roman" w:hAnsi="Times New Roman" w:cs="Times New Roman"/>
          <w:sz w:val="24"/>
          <w:szCs w:val="24"/>
          <w:lang w:val="en-US"/>
        </w:rPr>
      </w:pPr>
    </w:p>
    <w:p w14:paraId="3468C8A5" w14:textId="4262713E" w:rsidR="005958D6" w:rsidRDefault="000E2671"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outset, the </w:t>
      </w:r>
      <w:r w:rsidR="008D065B">
        <w:rPr>
          <w:rFonts w:ascii="Times New Roman" w:hAnsi="Times New Roman" w:cs="Times New Roman"/>
          <w:sz w:val="24"/>
          <w:szCs w:val="24"/>
          <w:lang w:val="en-US"/>
        </w:rPr>
        <w:t>major revenue sources for the central government in Nanjing</w:t>
      </w:r>
      <w:r w:rsidR="00EC57E9">
        <w:rPr>
          <w:rFonts w:ascii="Times New Roman" w:hAnsi="Times New Roman" w:cs="Times New Roman"/>
          <w:sz w:val="24"/>
          <w:szCs w:val="24"/>
          <w:lang w:val="en-US"/>
        </w:rPr>
        <w:t xml:space="preserve"> </w:t>
      </w:r>
      <w:r w:rsidR="00297FAD">
        <w:rPr>
          <w:rFonts w:ascii="Times New Roman" w:hAnsi="Times New Roman" w:cs="Times New Roman"/>
          <w:sz w:val="24"/>
          <w:szCs w:val="24"/>
          <w:lang w:val="en-US"/>
        </w:rPr>
        <w:t>came from</w:t>
      </w:r>
      <w:r w:rsidR="00EC57E9">
        <w:rPr>
          <w:rFonts w:ascii="Times New Roman" w:hAnsi="Times New Roman" w:cs="Times New Roman"/>
          <w:sz w:val="24"/>
          <w:szCs w:val="24"/>
          <w:lang w:val="en-US"/>
        </w:rPr>
        <w:t xml:space="preserve"> a few indirect taxes, including tariffs, salt tax</w:t>
      </w:r>
      <w:r w:rsidR="0076209E">
        <w:rPr>
          <w:rFonts w:ascii="Times New Roman" w:hAnsi="Times New Roman" w:cs="Times New Roman"/>
          <w:sz w:val="24"/>
          <w:szCs w:val="24"/>
          <w:lang w:val="en-US"/>
        </w:rPr>
        <w:t>,</w:t>
      </w:r>
      <w:r w:rsidR="00EC57E9">
        <w:rPr>
          <w:rFonts w:ascii="Times New Roman" w:hAnsi="Times New Roman" w:cs="Times New Roman"/>
          <w:sz w:val="24"/>
          <w:szCs w:val="24"/>
          <w:lang w:val="en-US"/>
        </w:rPr>
        <w:t xml:space="preserve"> and </w:t>
      </w:r>
      <w:r w:rsidR="00A04BB7">
        <w:rPr>
          <w:rFonts w:ascii="Times New Roman" w:hAnsi="Times New Roman" w:cs="Times New Roman"/>
          <w:sz w:val="24"/>
          <w:szCs w:val="24"/>
          <w:lang w:val="en-US"/>
        </w:rPr>
        <w:t xml:space="preserve">business tax on domestic </w:t>
      </w:r>
      <w:r w:rsidR="0076209E">
        <w:rPr>
          <w:rFonts w:ascii="Times New Roman" w:hAnsi="Times New Roman" w:cs="Times New Roman" w:hint="eastAsia"/>
          <w:sz w:val="24"/>
          <w:szCs w:val="24"/>
          <w:lang w:val="en-US"/>
        </w:rPr>
        <w:t>h</w:t>
      </w:r>
      <w:r w:rsidR="0076209E">
        <w:rPr>
          <w:rFonts w:ascii="Times New Roman" w:hAnsi="Times New Roman" w:cs="Times New Roman"/>
          <w:sz w:val="24"/>
          <w:szCs w:val="24"/>
          <w:lang w:val="en-US"/>
        </w:rPr>
        <w:t xml:space="preserve">andicraft industry and commerce, as well as </w:t>
      </w:r>
      <w:r w:rsidR="00DC6297">
        <w:rPr>
          <w:rFonts w:ascii="Times New Roman" w:hAnsi="Times New Roman" w:cs="Times New Roman"/>
          <w:sz w:val="24"/>
          <w:szCs w:val="24"/>
          <w:lang w:val="en-US"/>
        </w:rPr>
        <w:t xml:space="preserve">public </w:t>
      </w:r>
      <w:r w:rsidR="00E84409">
        <w:rPr>
          <w:rFonts w:ascii="Times New Roman" w:hAnsi="Times New Roman" w:cs="Times New Roman"/>
          <w:sz w:val="24"/>
          <w:szCs w:val="24"/>
          <w:lang w:val="en-US"/>
        </w:rPr>
        <w:t xml:space="preserve">borrowing. </w:t>
      </w:r>
      <w:r w:rsidR="00BB4D98">
        <w:rPr>
          <w:rFonts w:ascii="Times New Roman" w:hAnsi="Times New Roman" w:cs="Times New Roman"/>
          <w:sz w:val="24"/>
          <w:szCs w:val="24"/>
          <w:lang w:val="en-US"/>
        </w:rPr>
        <w:t xml:space="preserve">Local governments relied on land tax </w:t>
      </w:r>
      <w:r w:rsidR="00B16560">
        <w:rPr>
          <w:rFonts w:ascii="Times New Roman" w:hAnsi="Times New Roman" w:cs="Times New Roman"/>
          <w:sz w:val="24"/>
          <w:szCs w:val="24"/>
          <w:lang w:val="en-US"/>
        </w:rPr>
        <w:t>and other taxes on local business</w:t>
      </w:r>
      <w:r w:rsidR="008A21D5">
        <w:rPr>
          <w:rFonts w:ascii="Times New Roman" w:hAnsi="Times New Roman" w:cs="Times New Roman"/>
          <w:sz w:val="24"/>
          <w:szCs w:val="24"/>
          <w:lang w:val="en-US"/>
        </w:rPr>
        <w:t xml:space="preserve"> operation for revenue purposes.</w:t>
      </w:r>
      <w:r w:rsidR="00B84A34">
        <w:rPr>
          <w:rFonts w:ascii="Times New Roman" w:hAnsi="Times New Roman" w:cs="Times New Roman"/>
          <w:sz w:val="24"/>
          <w:szCs w:val="24"/>
          <w:lang w:val="en-US"/>
        </w:rPr>
        <w:t xml:space="preserve"> The principal types of taxes for</w:t>
      </w:r>
      <w:r w:rsidR="008A21D5">
        <w:rPr>
          <w:rFonts w:ascii="Times New Roman" w:hAnsi="Times New Roman" w:cs="Times New Roman"/>
          <w:sz w:val="24"/>
          <w:szCs w:val="24"/>
          <w:lang w:val="en-US"/>
        </w:rPr>
        <w:t xml:space="preserve"> </w:t>
      </w:r>
      <w:r w:rsidR="00B84A34">
        <w:rPr>
          <w:rFonts w:ascii="Times New Roman" w:hAnsi="Times New Roman" w:cs="Times New Roman"/>
          <w:sz w:val="24"/>
          <w:szCs w:val="24"/>
          <w:lang w:val="en-US"/>
        </w:rPr>
        <w:t>b</w:t>
      </w:r>
      <w:r w:rsidR="008A21D5">
        <w:rPr>
          <w:rFonts w:ascii="Times New Roman" w:hAnsi="Times New Roman" w:cs="Times New Roman"/>
          <w:sz w:val="24"/>
          <w:szCs w:val="24"/>
          <w:lang w:val="en-US"/>
        </w:rPr>
        <w:t xml:space="preserve">oth </w:t>
      </w:r>
      <w:r w:rsidR="00B84A34">
        <w:rPr>
          <w:rFonts w:ascii="Times New Roman" w:hAnsi="Times New Roman" w:cs="Times New Roman"/>
          <w:sz w:val="24"/>
          <w:szCs w:val="24"/>
          <w:lang w:val="en-US"/>
        </w:rPr>
        <w:t>levels of</w:t>
      </w:r>
      <w:r w:rsidR="00197FC2">
        <w:rPr>
          <w:rFonts w:ascii="Times New Roman" w:hAnsi="Times New Roman" w:cs="Times New Roman"/>
          <w:sz w:val="24"/>
          <w:szCs w:val="24"/>
          <w:lang w:val="en-US"/>
        </w:rPr>
        <w:t xml:space="preserve"> </w:t>
      </w:r>
      <w:r w:rsidR="00B84A34">
        <w:rPr>
          <w:rFonts w:ascii="Times New Roman" w:hAnsi="Times New Roman" w:cs="Times New Roman"/>
          <w:sz w:val="24"/>
          <w:szCs w:val="24"/>
          <w:lang w:val="en-US"/>
        </w:rPr>
        <w:t>government were indirect taxes in terms of revenue</w:t>
      </w:r>
      <w:r w:rsidR="00197FC2">
        <w:rPr>
          <w:rFonts w:ascii="Times New Roman" w:hAnsi="Times New Roman" w:cs="Times New Roman"/>
          <w:sz w:val="24"/>
          <w:szCs w:val="24"/>
          <w:lang w:val="en-US"/>
        </w:rPr>
        <w:t xml:space="preserve">, </w:t>
      </w:r>
      <w:r w:rsidR="00AB53E0">
        <w:rPr>
          <w:rFonts w:ascii="Times New Roman" w:hAnsi="Times New Roman" w:cs="Times New Roman"/>
          <w:sz w:val="24"/>
          <w:szCs w:val="24"/>
          <w:lang w:val="en-US"/>
        </w:rPr>
        <w:t xml:space="preserve">but </w:t>
      </w:r>
      <w:r w:rsidR="00197FC2">
        <w:rPr>
          <w:rFonts w:ascii="Times New Roman" w:hAnsi="Times New Roman" w:cs="Times New Roman"/>
          <w:sz w:val="24"/>
          <w:szCs w:val="24"/>
          <w:lang w:val="en-US"/>
        </w:rPr>
        <w:t>such reliance</w:t>
      </w:r>
      <w:r w:rsidR="00AB53E0">
        <w:rPr>
          <w:rFonts w:ascii="Times New Roman" w:hAnsi="Times New Roman" w:cs="Times New Roman"/>
          <w:sz w:val="24"/>
          <w:szCs w:val="24"/>
          <w:lang w:val="en-US"/>
        </w:rPr>
        <w:t xml:space="preserve"> was seen as </w:t>
      </w:r>
      <w:r w:rsidR="003B5859">
        <w:rPr>
          <w:rFonts w:ascii="Times New Roman" w:hAnsi="Times New Roman" w:cs="Times New Roman"/>
          <w:sz w:val="24"/>
          <w:szCs w:val="24"/>
          <w:lang w:val="en-US"/>
        </w:rPr>
        <w:t xml:space="preserve">inappropriate and unsustainable </w:t>
      </w:r>
      <w:r w:rsidR="00D01431">
        <w:rPr>
          <w:rFonts w:ascii="Times New Roman" w:hAnsi="Times New Roman" w:cs="Times New Roman"/>
          <w:sz w:val="24"/>
          <w:szCs w:val="24"/>
          <w:lang w:val="en-US"/>
        </w:rPr>
        <w:t>because</w:t>
      </w:r>
      <w:r w:rsidR="005C6D78">
        <w:rPr>
          <w:rFonts w:ascii="Times New Roman" w:hAnsi="Times New Roman" w:cs="Times New Roman"/>
          <w:sz w:val="24"/>
          <w:szCs w:val="24"/>
          <w:lang w:val="en-US"/>
        </w:rPr>
        <w:t xml:space="preserve"> for one thing,</w:t>
      </w:r>
      <w:r w:rsidR="00D01431">
        <w:rPr>
          <w:rFonts w:ascii="Times New Roman" w:hAnsi="Times New Roman" w:cs="Times New Roman"/>
          <w:sz w:val="24"/>
          <w:szCs w:val="24"/>
          <w:lang w:val="en-US"/>
        </w:rPr>
        <w:t xml:space="preserve"> </w:t>
      </w:r>
      <w:r w:rsidR="00695C69">
        <w:rPr>
          <w:rFonts w:ascii="Times New Roman" w:hAnsi="Times New Roman" w:cs="Times New Roman"/>
          <w:sz w:val="24"/>
          <w:szCs w:val="24"/>
          <w:lang w:val="en-US"/>
        </w:rPr>
        <w:t>the spending power</w:t>
      </w:r>
      <w:r w:rsidR="00D01431">
        <w:rPr>
          <w:rFonts w:ascii="Times New Roman" w:hAnsi="Times New Roman" w:cs="Times New Roman"/>
          <w:sz w:val="24"/>
          <w:szCs w:val="24"/>
          <w:lang w:val="en-US"/>
        </w:rPr>
        <w:t xml:space="preserve"> </w:t>
      </w:r>
      <w:r w:rsidR="00695C69">
        <w:rPr>
          <w:rFonts w:ascii="Times New Roman" w:hAnsi="Times New Roman" w:cs="Times New Roman"/>
          <w:sz w:val="24"/>
          <w:szCs w:val="24"/>
          <w:lang w:val="en-US"/>
        </w:rPr>
        <w:t>of</w:t>
      </w:r>
      <w:r w:rsidR="00D01431">
        <w:rPr>
          <w:rFonts w:ascii="Times New Roman" w:hAnsi="Times New Roman" w:cs="Times New Roman"/>
          <w:sz w:val="24"/>
          <w:szCs w:val="24"/>
          <w:lang w:val="en-US"/>
        </w:rPr>
        <w:t xml:space="preserve"> ordinary </w:t>
      </w:r>
      <w:r w:rsidR="00695C69">
        <w:rPr>
          <w:rFonts w:ascii="Times New Roman" w:hAnsi="Times New Roman" w:cs="Times New Roman"/>
          <w:sz w:val="24"/>
          <w:szCs w:val="24"/>
          <w:lang w:val="en-US"/>
        </w:rPr>
        <w:t>households</w:t>
      </w:r>
      <w:r w:rsidR="00D01431">
        <w:rPr>
          <w:rFonts w:ascii="Times New Roman" w:hAnsi="Times New Roman" w:cs="Times New Roman"/>
          <w:sz w:val="24"/>
          <w:szCs w:val="24"/>
          <w:lang w:val="en-US"/>
        </w:rPr>
        <w:t xml:space="preserve"> at the time was </w:t>
      </w:r>
      <w:r w:rsidR="00695C69">
        <w:rPr>
          <w:rFonts w:ascii="Times New Roman" w:hAnsi="Times New Roman" w:cs="Times New Roman"/>
          <w:sz w:val="24"/>
          <w:szCs w:val="24"/>
          <w:lang w:val="en-US"/>
        </w:rPr>
        <w:t>very limited</w:t>
      </w:r>
      <w:r w:rsidR="00EE0985">
        <w:rPr>
          <w:rFonts w:ascii="Times New Roman" w:hAnsi="Times New Roman" w:cs="Times New Roman"/>
          <w:sz w:val="24"/>
          <w:szCs w:val="24"/>
          <w:lang w:val="en-US"/>
        </w:rPr>
        <w:t xml:space="preserve">, meaning the tax base as consumption would not </w:t>
      </w:r>
      <w:r w:rsidR="00EE0985">
        <w:rPr>
          <w:rFonts w:ascii="Times New Roman" w:hAnsi="Times New Roman" w:cs="Times New Roman"/>
          <w:sz w:val="24"/>
          <w:szCs w:val="24"/>
          <w:lang w:val="en-US"/>
        </w:rPr>
        <w:lastRenderedPageBreak/>
        <w:t xml:space="preserve">generate sufficient </w:t>
      </w:r>
      <w:r w:rsidR="005C6D78">
        <w:rPr>
          <w:rFonts w:ascii="Times New Roman" w:hAnsi="Times New Roman" w:cs="Times New Roman"/>
          <w:sz w:val="24"/>
          <w:szCs w:val="24"/>
          <w:lang w:val="en-US"/>
        </w:rPr>
        <w:t>revenue,</w:t>
      </w:r>
      <w:r w:rsidR="00695C69">
        <w:rPr>
          <w:rFonts w:ascii="Times New Roman" w:hAnsi="Times New Roman" w:cs="Times New Roman"/>
          <w:sz w:val="24"/>
          <w:szCs w:val="24"/>
          <w:lang w:val="en-US"/>
        </w:rPr>
        <w:t xml:space="preserve"> and </w:t>
      </w:r>
      <w:r w:rsidR="005C6D78">
        <w:rPr>
          <w:rFonts w:ascii="Times New Roman" w:hAnsi="Times New Roman" w:cs="Times New Roman"/>
          <w:sz w:val="24"/>
          <w:szCs w:val="24"/>
          <w:lang w:val="en-US"/>
        </w:rPr>
        <w:t xml:space="preserve">for the other thing, </w:t>
      </w:r>
      <w:r w:rsidR="003B632A">
        <w:rPr>
          <w:rFonts w:ascii="Times New Roman" w:hAnsi="Times New Roman" w:cs="Times New Roman"/>
          <w:sz w:val="24"/>
          <w:szCs w:val="24"/>
          <w:lang w:val="en-US"/>
        </w:rPr>
        <w:t xml:space="preserve">the general regressive nature of indirect taxes </w:t>
      </w:r>
      <w:r w:rsidR="006E7965">
        <w:rPr>
          <w:rFonts w:ascii="Times New Roman" w:hAnsi="Times New Roman" w:cs="Times New Roman"/>
          <w:sz w:val="24"/>
          <w:szCs w:val="24"/>
          <w:lang w:val="en-US"/>
        </w:rPr>
        <w:t xml:space="preserve">meant income inequality </w:t>
      </w:r>
      <w:r w:rsidR="00245DBB">
        <w:rPr>
          <w:rFonts w:ascii="Times New Roman" w:hAnsi="Times New Roman" w:cs="Times New Roman"/>
          <w:sz w:val="24"/>
          <w:szCs w:val="24"/>
          <w:lang w:val="en-US"/>
        </w:rPr>
        <w:t>c</w:t>
      </w:r>
      <w:r w:rsidR="006E7965">
        <w:rPr>
          <w:rFonts w:ascii="Times New Roman" w:hAnsi="Times New Roman" w:cs="Times New Roman"/>
          <w:sz w:val="24"/>
          <w:szCs w:val="24"/>
          <w:lang w:val="en-US"/>
        </w:rPr>
        <w:t>ould become worsened</w:t>
      </w:r>
      <w:r w:rsidR="00245DBB">
        <w:rPr>
          <w:rFonts w:ascii="Times New Roman" w:hAnsi="Times New Roman" w:cs="Times New Roman"/>
          <w:sz w:val="24"/>
          <w:szCs w:val="24"/>
          <w:lang w:val="en-US"/>
        </w:rPr>
        <w:t>.</w:t>
      </w:r>
      <w:r w:rsidR="001671EA">
        <w:rPr>
          <w:rFonts w:ascii="Times New Roman" w:hAnsi="Times New Roman" w:cs="Times New Roman"/>
          <w:sz w:val="24"/>
          <w:szCs w:val="24"/>
          <w:lang w:val="en-US"/>
        </w:rPr>
        <w:t xml:space="preserve"> It was also believed that indirect taxes could not meet </w:t>
      </w:r>
      <w:r w:rsidR="00D76443">
        <w:rPr>
          <w:rFonts w:ascii="Times New Roman" w:hAnsi="Times New Roman" w:cs="Times New Roman"/>
          <w:sz w:val="24"/>
          <w:szCs w:val="24"/>
          <w:lang w:val="en-US"/>
        </w:rPr>
        <w:t xml:space="preserve">special </w:t>
      </w:r>
      <w:r w:rsidR="001671EA">
        <w:rPr>
          <w:rFonts w:ascii="Times New Roman" w:hAnsi="Times New Roman" w:cs="Times New Roman"/>
          <w:sz w:val="24"/>
          <w:szCs w:val="24"/>
          <w:lang w:val="en-US"/>
        </w:rPr>
        <w:t xml:space="preserve">financial needs </w:t>
      </w:r>
      <w:r w:rsidR="00D76443">
        <w:rPr>
          <w:rFonts w:ascii="Times New Roman" w:hAnsi="Times New Roman" w:cs="Times New Roman"/>
          <w:sz w:val="24"/>
          <w:szCs w:val="24"/>
          <w:lang w:val="en-US"/>
        </w:rPr>
        <w:t xml:space="preserve">in war times, endangering </w:t>
      </w:r>
      <w:r w:rsidR="00EA7A22">
        <w:rPr>
          <w:rFonts w:ascii="Times New Roman" w:hAnsi="Times New Roman" w:cs="Times New Roman"/>
          <w:sz w:val="24"/>
          <w:szCs w:val="24"/>
          <w:lang w:val="en-US"/>
        </w:rPr>
        <w:t>a country’s</w:t>
      </w:r>
      <w:r w:rsidR="00D76443">
        <w:rPr>
          <w:rFonts w:ascii="Times New Roman" w:hAnsi="Times New Roman" w:cs="Times New Roman"/>
          <w:sz w:val="24"/>
          <w:szCs w:val="24"/>
          <w:lang w:val="en-US"/>
        </w:rPr>
        <w:t xml:space="preserve"> survival</w:t>
      </w:r>
      <w:r w:rsidR="00EA7A22">
        <w:rPr>
          <w:rFonts w:ascii="Times New Roman" w:hAnsi="Times New Roman" w:cs="Times New Roman"/>
          <w:sz w:val="24"/>
          <w:szCs w:val="24"/>
          <w:lang w:val="en-US"/>
        </w:rPr>
        <w:t>.</w:t>
      </w:r>
      <w:r w:rsidR="00EA7A22">
        <w:rPr>
          <w:rStyle w:val="FootnoteReference"/>
          <w:rFonts w:ascii="Times New Roman" w:hAnsi="Times New Roman" w:cs="Times New Roman"/>
          <w:sz w:val="24"/>
          <w:szCs w:val="24"/>
          <w:lang w:val="en-US"/>
        </w:rPr>
        <w:footnoteReference w:id="49"/>
      </w:r>
      <w:r w:rsidR="00E25754">
        <w:rPr>
          <w:rFonts w:ascii="Times New Roman" w:hAnsi="Times New Roman" w:cs="Times New Roman"/>
          <w:sz w:val="24"/>
          <w:szCs w:val="24"/>
          <w:lang w:val="en-US"/>
        </w:rPr>
        <w:t xml:space="preserve"> The government sought to </w:t>
      </w:r>
      <w:r w:rsidR="00E718FD">
        <w:rPr>
          <w:rFonts w:ascii="Times New Roman" w:hAnsi="Times New Roman" w:cs="Times New Roman"/>
          <w:sz w:val="24"/>
          <w:szCs w:val="24"/>
          <w:lang w:val="en-US"/>
        </w:rPr>
        <w:t>explore new</w:t>
      </w:r>
      <w:r w:rsidR="00E25754">
        <w:rPr>
          <w:rFonts w:ascii="Times New Roman" w:hAnsi="Times New Roman" w:cs="Times New Roman"/>
          <w:sz w:val="24"/>
          <w:szCs w:val="24"/>
          <w:lang w:val="en-US"/>
        </w:rPr>
        <w:t xml:space="preserve"> sources</w:t>
      </w:r>
      <w:r w:rsidR="00E718FD">
        <w:rPr>
          <w:rFonts w:ascii="Times New Roman" w:hAnsi="Times New Roman" w:cs="Times New Roman"/>
          <w:sz w:val="24"/>
          <w:szCs w:val="24"/>
          <w:lang w:val="en-US"/>
        </w:rPr>
        <w:t xml:space="preserve"> </w:t>
      </w:r>
      <w:r w:rsidR="00E9181D">
        <w:rPr>
          <w:rFonts w:ascii="Times New Roman" w:hAnsi="Times New Roman" w:cs="Times New Roman"/>
          <w:sz w:val="24"/>
          <w:szCs w:val="24"/>
          <w:lang w:val="en-US"/>
        </w:rPr>
        <w:t>of</w:t>
      </w:r>
      <w:r w:rsidR="00E718FD">
        <w:rPr>
          <w:rFonts w:ascii="Times New Roman" w:hAnsi="Times New Roman" w:cs="Times New Roman"/>
          <w:sz w:val="24"/>
          <w:szCs w:val="24"/>
          <w:lang w:val="en-US"/>
        </w:rPr>
        <w:t xml:space="preserve"> tax revenue and </w:t>
      </w:r>
      <w:r w:rsidR="005B0876">
        <w:rPr>
          <w:rFonts w:ascii="Times New Roman" w:hAnsi="Times New Roman" w:cs="Times New Roman"/>
          <w:sz w:val="24"/>
          <w:szCs w:val="24"/>
          <w:lang w:val="en-US"/>
        </w:rPr>
        <w:t xml:space="preserve">upon establishing its capital in Nanjing </w:t>
      </w:r>
      <w:r w:rsidR="00D53FDB">
        <w:rPr>
          <w:rFonts w:ascii="Times New Roman" w:hAnsi="Times New Roman" w:cs="Times New Roman"/>
          <w:sz w:val="24"/>
          <w:szCs w:val="24"/>
          <w:lang w:val="en-US"/>
        </w:rPr>
        <w:t>it quickly moved to</w:t>
      </w:r>
      <w:r w:rsidR="005B0876">
        <w:rPr>
          <w:rFonts w:ascii="Times New Roman" w:hAnsi="Times New Roman" w:cs="Times New Roman"/>
          <w:sz w:val="24"/>
          <w:szCs w:val="24"/>
          <w:lang w:val="en-US"/>
        </w:rPr>
        <w:t xml:space="preserve"> </w:t>
      </w:r>
      <w:r w:rsidR="006821AC">
        <w:rPr>
          <w:rFonts w:ascii="Times New Roman" w:hAnsi="Times New Roman" w:cs="Times New Roman"/>
          <w:sz w:val="24"/>
          <w:szCs w:val="24"/>
          <w:lang w:val="en-US"/>
        </w:rPr>
        <w:t xml:space="preserve">propose </w:t>
      </w:r>
      <w:r w:rsidR="00D53FDB">
        <w:rPr>
          <w:rFonts w:ascii="Times New Roman" w:hAnsi="Times New Roman" w:cs="Times New Roman"/>
          <w:sz w:val="24"/>
          <w:szCs w:val="24"/>
          <w:lang w:val="en-US"/>
        </w:rPr>
        <w:t>introduction of</w:t>
      </w:r>
      <w:r w:rsidR="006821AC">
        <w:rPr>
          <w:rFonts w:ascii="Times New Roman" w:hAnsi="Times New Roman" w:cs="Times New Roman"/>
          <w:sz w:val="24"/>
          <w:szCs w:val="24"/>
          <w:lang w:val="en-US"/>
        </w:rPr>
        <w:t xml:space="preserve"> </w:t>
      </w:r>
      <w:r w:rsidR="00E9181D">
        <w:rPr>
          <w:rFonts w:ascii="Times New Roman" w:hAnsi="Times New Roman" w:cs="Times New Roman"/>
          <w:sz w:val="24"/>
          <w:szCs w:val="24"/>
          <w:lang w:val="en-US"/>
        </w:rPr>
        <w:t xml:space="preserve">an </w:t>
      </w:r>
      <w:r w:rsidR="006821AC">
        <w:rPr>
          <w:rFonts w:ascii="Times New Roman" w:hAnsi="Times New Roman" w:cs="Times New Roman"/>
          <w:sz w:val="24"/>
          <w:szCs w:val="24"/>
          <w:lang w:val="en-US"/>
        </w:rPr>
        <w:t xml:space="preserve">income tax as the first </w:t>
      </w:r>
      <w:r w:rsidR="008E49AA">
        <w:rPr>
          <w:rFonts w:ascii="Times New Roman" w:hAnsi="Times New Roman" w:cs="Times New Roman"/>
          <w:sz w:val="24"/>
          <w:szCs w:val="24"/>
          <w:lang w:val="en-US"/>
        </w:rPr>
        <w:t xml:space="preserve">type of new source of revenue. The then Minster of Finance </w:t>
      </w:r>
      <w:r w:rsidR="000811FF">
        <w:rPr>
          <w:rFonts w:ascii="Times New Roman" w:hAnsi="Times New Roman" w:cs="Times New Roman"/>
          <w:sz w:val="24"/>
          <w:szCs w:val="24"/>
          <w:lang w:val="en-US"/>
        </w:rPr>
        <w:t>highly praised</w:t>
      </w:r>
      <w:r w:rsidR="004D3BB5">
        <w:rPr>
          <w:rFonts w:ascii="Times New Roman" w:hAnsi="Times New Roman" w:cs="Times New Roman"/>
          <w:sz w:val="24"/>
          <w:szCs w:val="24"/>
          <w:lang w:val="en-US"/>
        </w:rPr>
        <w:t xml:space="preserve"> the tax by </w:t>
      </w:r>
      <w:r w:rsidR="00535801">
        <w:rPr>
          <w:rFonts w:ascii="Times New Roman" w:hAnsi="Times New Roman" w:cs="Times New Roman"/>
          <w:sz w:val="24"/>
          <w:szCs w:val="24"/>
          <w:lang w:val="en-US"/>
        </w:rPr>
        <w:t xml:space="preserve">referring to the practices and experiences in major western countries </w:t>
      </w:r>
      <w:r w:rsidR="008E634D">
        <w:rPr>
          <w:rFonts w:ascii="Times New Roman" w:hAnsi="Times New Roman" w:cs="Times New Roman"/>
          <w:sz w:val="24"/>
          <w:szCs w:val="24"/>
          <w:lang w:val="en-US"/>
        </w:rPr>
        <w:t xml:space="preserve">and arguing that income tax had become a pillar of </w:t>
      </w:r>
      <w:r w:rsidR="006A7432">
        <w:rPr>
          <w:rFonts w:ascii="Times New Roman" w:hAnsi="Times New Roman" w:cs="Times New Roman"/>
          <w:sz w:val="24"/>
          <w:szCs w:val="24"/>
          <w:lang w:val="en-US"/>
        </w:rPr>
        <w:t>modern tax systems in those countries</w:t>
      </w:r>
      <w:r w:rsidR="000811FF">
        <w:rPr>
          <w:rFonts w:ascii="Times New Roman" w:hAnsi="Times New Roman" w:cs="Times New Roman"/>
          <w:sz w:val="24"/>
          <w:szCs w:val="24"/>
          <w:lang w:val="en-US"/>
        </w:rPr>
        <w:t xml:space="preserve"> and thus it is urgent for the country to implement it</w:t>
      </w:r>
      <w:r w:rsidR="00564CC3">
        <w:rPr>
          <w:rFonts w:ascii="Times New Roman" w:hAnsi="Times New Roman" w:cs="Times New Roman"/>
          <w:sz w:val="24"/>
          <w:szCs w:val="24"/>
          <w:lang w:val="en-US"/>
        </w:rPr>
        <w:t>.</w:t>
      </w:r>
      <w:r w:rsidR="00564CC3">
        <w:rPr>
          <w:rStyle w:val="FootnoteReference"/>
          <w:rFonts w:ascii="Times New Roman" w:hAnsi="Times New Roman" w:cs="Times New Roman"/>
          <w:sz w:val="24"/>
          <w:szCs w:val="24"/>
          <w:lang w:val="en-US"/>
        </w:rPr>
        <w:footnoteReference w:id="50"/>
      </w:r>
      <w:r w:rsidR="000811FF">
        <w:rPr>
          <w:rFonts w:ascii="Times New Roman" w:hAnsi="Times New Roman" w:cs="Times New Roman"/>
          <w:sz w:val="24"/>
          <w:szCs w:val="24"/>
          <w:lang w:val="en-US"/>
        </w:rPr>
        <w:t xml:space="preserve"> Nevertheless, </w:t>
      </w:r>
      <w:r w:rsidR="00BB3620">
        <w:rPr>
          <w:rFonts w:ascii="Times New Roman" w:hAnsi="Times New Roman" w:cs="Times New Roman"/>
          <w:sz w:val="24"/>
          <w:szCs w:val="24"/>
          <w:lang w:val="en-US"/>
        </w:rPr>
        <w:t xml:space="preserve">this proposal did not move further due to an unstable political situation in the </w:t>
      </w:r>
      <w:r w:rsidR="005958D6">
        <w:rPr>
          <w:rFonts w:ascii="Times New Roman" w:hAnsi="Times New Roman" w:cs="Times New Roman"/>
          <w:sz w:val="24"/>
          <w:szCs w:val="24"/>
          <w:lang w:val="en-US"/>
        </w:rPr>
        <w:t>early period</w:t>
      </w:r>
      <w:r w:rsidR="00BB3620">
        <w:rPr>
          <w:rFonts w:ascii="Times New Roman" w:hAnsi="Times New Roman" w:cs="Times New Roman"/>
          <w:sz w:val="24"/>
          <w:szCs w:val="24"/>
          <w:lang w:val="en-US"/>
        </w:rPr>
        <w:t xml:space="preserve"> of the Nationalist government. </w:t>
      </w:r>
    </w:p>
    <w:p w14:paraId="2D233BB1" w14:textId="77777777" w:rsidR="001B6C04" w:rsidRDefault="001B6C04" w:rsidP="00430328">
      <w:pPr>
        <w:spacing w:after="0" w:line="276" w:lineRule="auto"/>
        <w:jc w:val="both"/>
        <w:rPr>
          <w:rFonts w:ascii="Times New Roman" w:hAnsi="Times New Roman" w:cs="Times New Roman"/>
          <w:sz w:val="24"/>
          <w:szCs w:val="24"/>
          <w:lang w:val="en-US"/>
        </w:rPr>
      </w:pPr>
    </w:p>
    <w:p w14:paraId="1CB12AB3" w14:textId="3375ACFA" w:rsidR="007719D0" w:rsidRDefault="001B6C04"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 other hand, the government managed to impose an income tax, albeit on only one type of income</w:t>
      </w:r>
      <w:r w:rsidR="005D2CA4">
        <w:rPr>
          <w:rFonts w:ascii="Times New Roman" w:hAnsi="Times New Roman" w:cs="Times New Roman"/>
          <w:sz w:val="24"/>
          <w:szCs w:val="24"/>
          <w:lang w:val="en-US"/>
        </w:rPr>
        <w:t>, during that period. The</w:t>
      </w:r>
      <w:r w:rsidR="008E654A">
        <w:rPr>
          <w:rFonts w:ascii="Times New Roman" w:hAnsi="Times New Roman" w:cs="Times New Roman"/>
          <w:sz w:val="24"/>
          <w:szCs w:val="24"/>
          <w:lang w:val="en-US"/>
        </w:rPr>
        <w:t xml:space="preserve"> tax was</w:t>
      </w:r>
      <w:r w:rsidR="005D2CA4">
        <w:rPr>
          <w:rFonts w:ascii="Times New Roman" w:hAnsi="Times New Roman" w:cs="Times New Roman"/>
          <w:sz w:val="24"/>
          <w:szCs w:val="24"/>
          <w:lang w:val="en-US"/>
        </w:rPr>
        <w:t xml:space="preserve"> </w:t>
      </w:r>
      <w:r w:rsidR="008E654A">
        <w:rPr>
          <w:rFonts w:ascii="Times New Roman" w:hAnsi="Times New Roman" w:cs="Times New Roman"/>
          <w:sz w:val="24"/>
          <w:szCs w:val="24"/>
          <w:lang w:val="en-US"/>
        </w:rPr>
        <w:t xml:space="preserve">an imposition on </w:t>
      </w:r>
      <w:r w:rsidR="00712B31">
        <w:rPr>
          <w:rFonts w:ascii="Times New Roman" w:hAnsi="Times New Roman" w:cs="Times New Roman"/>
          <w:sz w:val="24"/>
          <w:szCs w:val="24"/>
          <w:lang w:val="en-US"/>
        </w:rPr>
        <w:t xml:space="preserve">salaries </w:t>
      </w:r>
      <w:r w:rsidR="008E654A">
        <w:rPr>
          <w:rFonts w:ascii="Times New Roman" w:hAnsi="Times New Roman" w:cs="Times New Roman"/>
          <w:sz w:val="24"/>
          <w:szCs w:val="24"/>
          <w:lang w:val="en-US"/>
        </w:rPr>
        <w:t>of</w:t>
      </w:r>
      <w:r w:rsidR="005D2CA4">
        <w:rPr>
          <w:rFonts w:ascii="Times New Roman" w:hAnsi="Times New Roman" w:cs="Times New Roman"/>
          <w:sz w:val="24"/>
          <w:szCs w:val="24"/>
          <w:lang w:val="en-US"/>
        </w:rPr>
        <w:t xml:space="preserve"> </w:t>
      </w:r>
      <w:r w:rsidR="00C33421">
        <w:rPr>
          <w:rFonts w:ascii="Times New Roman" w:hAnsi="Times New Roman" w:cs="Times New Roman"/>
          <w:sz w:val="24"/>
          <w:szCs w:val="24"/>
          <w:lang w:val="en-US"/>
        </w:rPr>
        <w:t>civil servants</w:t>
      </w:r>
      <w:r w:rsidR="00712B31">
        <w:rPr>
          <w:rFonts w:ascii="Times New Roman" w:hAnsi="Times New Roman" w:cs="Times New Roman"/>
          <w:sz w:val="24"/>
          <w:szCs w:val="24"/>
          <w:lang w:val="en-US"/>
        </w:rPr>
        <w:t xml:space="preserve"> and </w:t>
      </w:r>
      <w:r w:rsidR="00DE1F62">
        <w:rPr>
          <w:rFonts w:ascii="Times New Roman" w:hAnsi="Times New Roman" w:cs="Times New Roman"/>
          <w:sz w:val="24"/>
          <w:szCs w:val="24"/>
          <w:lang w:val="en-US"/>
        </w:rPr>
        <w:t xml:space="preserve">KMT </w:t>
      </w:r>
      <w:r w:rsidR="00712B31">
        <w:rPr>
          <w:rFonts w:ascii="Times New Roman" w:hAnsi="Times New Roman" w:cs="Times New Roman"/>
          <w:sz w:val="24"/>
          <w:szCs w:val="24"/>
          <w:lang w:val="en-US"/>
        </w:rPr>
        <w:t>party members at various government levels</w:t>
      </w:r>
      <w:r w:rsidR="0055760C">
        <w:rPr>
          <w:rFonts w:ascii="Times New Roman" w:hAnsi="Times New Roman" w:cs="Times New Roman"/>
          <w:sz w:val="24"/>
          <w:szCs w:val="24"/>
          <w:lang w:val="en-US"/>
        </w:rPr>
        <w:t>. The legal basis to apply the tax was</w:t>
      </w:r>
      <w:r w:rsidR="00DE1F62">
        <w:rPr>
          <w:rFonts w:ascii="Times New Roman" w:hAnsi="Times New Roman" w:cs="Times New Roman"/>
          <w:sz w:val="24"/>
          <w:szCs w:val="24"/>
          <w:lang w:val="en-US"/>
        </w:rPr>
        <w:t xml:space="preserve"> the</w:t>
      </w:r>
      <w:r w:rsidR="00411656">
        <w:rPr>
          <w:rFonts w:ascii="Times New Roman" w:hAnsi="Times New Roman" w:cs="Times New Roman"/>
          <w:sz w:val="24"/>
          <w:szCs w:val="24"/>
          <w:lang w:val="en-US"/>
        </w:rPr>
        <w:t xml:space="preserve"> </w:t>
      </w:r>
      <w:r w:rsidR="00590C8D">
        <w:rPr>
          <w:rFonts w:ascii="Times New Roman" w:hAnsi="Times New Roman" w:cs="Times New Roman"/>
          <w:sz w:val="24"/>
          <w:szCs w:val="24"/>
          <w:lang w:val="en-US"/>
        </w:rPr>
        <w:t xml:space="preserve">Regulations on Collection of </w:t>
      </w:r>
      <w:r w:rsidR="00432857">
        <w:rPr>
          <w:rFonts w:ascii="Times New Roman" w:hAnsi="Times New Roman" w:cs="Times New Roman"/>
          <w:sz w:val="24"/>
          <w:szCs w:val="24"/>
          <w:lang w:val="en-US"/>
        </w:rPr>
        <w:t>Income Contributions</w:t>
      </w:r>
      <w:r w:rsidR="0040177D">
        <w:rPr>
          <w:rFonts w:ascii="Times New Roman" w:hAnsi="Times New Roman" w:cs="Times New Roman"/>
          <w:sz w:val="24"/>
          <w:szCs w:val="24"/>
          <w:lang w:val="en-US"/>
        </w:rPr>
        <w:t>, which was</w:t>
      </w:r>
      <w:r w:rsidR="00432857">
        <w:rPr>
          <w:rFonts w:ascii="Times New Roman" w:hAnsi="Times New Roman" w:cs="Times New Roman"/>
          <w:sz w:val="24"/>
          <w:szCs w:val="24"/>
          <w:lang w:val="en-US"/>
        </w:rPr>
        <w:t xml:space="preserve"> </w:t>
      </w:r>
      <w:r w:rsidR="0073217F">
        <w:rPr>
          <w:rFonts w:ascii="Times New Roman" w:hAnsi="Times New Roman" w:cs="Times New Roman"/>
          <w:sz w:val="24"/>
          <w:szCs w:val="24"/>
          <w:lang w:val="en-US"/>
        </w:rPr>
        <w:t xml:space="preserve">passed by the KMT </w:t>
      </w:r>
      <w:r w:rsidR="009A15DA">
        <w:rPr>
          <w:rFonts w:ascii="Times New Roman" w:hAnsi="Times New Roman" w:cs="Times New Roman"/>
          <w:sz w:val="24"/>
          <w:szCs w:val="24"/>
          <w:lang w:val="en-US"/>
        </w:rPr>
        <w:t>national standing</w:t>
      </w:r>
      <w:r w:rsidR="0073217F">
        <w:rPr>
          <w:rFonts w:ascii="Times New Roman" w:hAnsi="Times New Roman" w:cs="Times New Roman"/>
          <w:sz w:val="24"/>
          <w:szCs w:val="24"/>
          <w:lang w:val="en-US"/>
        </w:rPr>
        <w:t xml:space="preserve"> committee </w:t>
      </w:r>
      <w:r w:rsidR="00432857">
        <w:rPr>
          <w:rFonts w:ascii="Times New Roman" w:hAnsi="Times New Roman" w:cs="Times New Roman"/>
          <w:sz w:val="24"/>
          <w:szCs w:val="24"/>
          <w:lang w:val="en-US"/>
        </w:rPr>
        <w:t>o</w:t>
      </w:r>
      <w:r w:rsidR="00411656">
        <w:rPr>
          <w:rFonts w:ascii="Times New Roman" w:hAnsi="Times New Roman" w:cs="Times New Roman"/>
          <w:sz w:val="24"/>
          <w:szCs w:val="24"/>
          <w:lang w:val="en-US"/>
        </w:rPr>
        <w:t>n 24 June 1927</w:t>
      </w:r>
      <w:r w:rsidR="00432857">
        <w:rPr>
          <w:rFonts w:ascii="Times New Roman" w:hAnsi="Times New Roman" w:cs="Times New Roman"/>
          <w:sz w:val="24"/>
          <w:szCs w:val="24"/>
          <w:lang w:val="en-US"/>
        </w:rPr>
        <w:t>.</w:t>
      </w:r>
      <w:r w:rsidR="00C61550">
        <w:rPr>
          <w:rStyle w:val="FootnoteReference"/>
          <w:rFonts w:ascii="Times New Roman" w:hAnsi="Times New Roman" w:cs="Times New Roman"/>
          <w:sz w:val="24"/>
          <w:szCs w:val="24"/>
          <w:lang w:val="en-US"/>
        </w:rPr>
        <w:footnoteReference w:id="51"/>
      </w:r>
      <w:r w:rsidR="00432857">
        <w:rPr>
          <w:rFonts w:ascii="Times New Roman" w:hAnsi="Times New Roman" w:cs="Times New Roman"/>
          <w:sz w:val="24"/>
          <w:szCs w:val="24"/>
          <w:lang w:val="en-US"/>
        </w:rPr>
        <w:t xml:space="preserve"> The</w:t>
      </w:r>
      <w:r w:rsidR="0009501D">
        <w:rPr>
          <w:rFonts w:ascii="Times New Roman" w:hAnsi="Times New Roman" w:cs="Times New Roman"/>
          <w:sz w:val="24"/>
          <w:szCs w:val="24"/>
          <w:lang w:val="en-US"/>
        </w:rPr>
        <w:t>re were 9 tax brackets with progressive rates ranging from 1 percent to 8 percent.</w:t>
      </w:r>
      <w:r w:rsidR="0042071D">
        <w:rPr>
          <w:rFonts w:ascii="Times New Roman" w:hAnsi="Times New Roman" w:cs="Times New Roman"/>
          <w:sz w:val="24"/>
          <w:szCs w:val="24"/>
          <w:lang w:val="en-US"/>
        </w:rPr>
        <w:t xml:space="preserve"> The imposition started from April 1928 and continued for </w:t>
      </w:r>
      <w:r w:rsidR="00210431">
        <w:rPr>
          <w:rFonts w:ascii="Times New Roman" w:hAnsi="Times New Roman" w:cs="Times New Roman"/>
          <w:sz w:val="24"/>
          <w:szCs w:val="24"/>
          <w:lang w:val="en-US"/>
        </w:rPr>
        <w:t xml:space="preserve">9 years </w:t>
      </w:r>
      <w:r w:rsidR="0040177D">
        <w:rPr>
          <w:rFonts w:ascii="Times New Roman" w:hAnsi="Times New Roman" w:cs="Times New Roman"/>
          <w:sz w:val="24"/>
          <w:szCs w:val="24"/>
          <w:lang w:val="en-US"/>
        </w:rPr>
        <w:t>un</w:t>
      </w:r>
      <w:r w:rsidR="00842E0B">
        <w:rPr>
          <w:rFonts w:ascii="Times New Roman" w:hAnsi="Times New Roman" w:cs="Times New Roman"/>
          <w:sz w:val="24"/>
          <w:szCs w:val="24"/>
          <w:lang w:val="en-US"/>
        </w:rPr>
        <w:t>til</w:t>
      </w:r>
      <w:r w:rsidR="00210431">
        <w:rPr>
          <w:rFonts w:ascii="Times New Roman" w:hAnsi="Times New Roman" w:cs="Times New Roman"/>
          <w:sz w:val="24"/>
          <w:szCs w:val="24"/>
          <w:lang w:val="en-US"/>
        </w:rPr>
        <w:t xml:space="preserve"> a more </w:t>
      </w:r>
      <w:r w:rsidR="007719D0">
        <w:rPr>
          <w:rFonts w:ascii="Times New Roman" w:hAnsi="Times New Roman" w:cs="Times New Roman"/>
          <w:sz w:val="24"/>
          <w:szCs w:val="24"/>
          <w:lang w:val="en-US"/>
        </w:rPr>
        <w:t>broad-based</w:t>
      </w:r>
      <w:r w:rsidR="00210431">
        <w:rPr>
          <w:rFonts w:ascii="Times New Roman" w:hAnsi="Times New Roman" w:cs="Times New Roman"/>
          <w:sz w:val="24"/>
          <w:szCs w:val="24"/>
          <w:lang w:val="en-US"/>
        </w:rPr>
        <w:t xml:space="preserve"> income tax</w:t>
      </w:r>
      <w:r w:rsidR="00D83DB4">
        <w:rPr>
          <w:rFonts w:ascii="Times New Roman" w:hAnsi="Times New Roman" w:cs="Times New Roman"/>
          <w:sz w:val="24"/>
          <w:szCs w:val="24"/>
          <w:lang w:val="en-US"/>
        </w:rPr>
        <w:t>, based on the 1936 Regulations,</w:t>
      </w:r>
      <w:r w:rsidR="00210431">
        <w:rPr>
          <w:rFonts w:ascii="Times New Roman" w:hAnsi="Times New Roman" w:cs="Times New Roman"/>
          <w:sz w:val="24"/>
          <w:szCs w:val="24"/>
          <w:lang w:val="en-US"/>
        </w:rPr>
        <w:t xml:space="preserve"> </w:t>
      </w:r>
      <w:r w:rsidR="005B5F65">
        <w:rPr>
          <w:rFonts w:ascii="Times New Roman" w:hAnsi="Times New Roman" w:cs="Times New Roman"/>
          <w:sz w:val="24"/>
          <w:szCs w:val="24"/>
          <w:lang w:val="en-US"/>
        </w:rPr>
        <w:t>came into effect nationwide.</w:t>
      </w:r>
      <w:r w:rsidR="00F82418">
        <w:rPr>
          <w:rStyle w:val="FootnoteReference"/>
          <w:rFonts w:ascii="Times New Roman" w:hAnsi="Times New Roman" w:cs="Times New Roman"/>
          <w:sz w:val="24"/>
          <w:szCs w:val="24"/>
          <w:lang w:val="en-US"/>
        </w:rPr>
        <w:footnoteReference w:id="52"/>
      </w:r>
      <w:r w:rsidR="005B5F65">
        <w:rPr>
          <w:rFonts w:ascii="Times New Roman" w:hAnsi="Times New Roman" w:cs="Times New Roman"/>
          <w:sz w:val="24"/>
          <w:szCs w:val="24"/>
          <w:lang w:val="en-US"/>
        </w:rPr>
        <w:t xml:space="preserve"> </w:t>
      </w:r>
    </w:p>
    <w:p w14:paraId="7F08D3B4" w14:textId="77777777" w:rsidR="007719D0" w:rsidRDefault="007719D0" w:rsidP="00430328">
      <w:pPr>
        <w:spacing w:after="0" w:line="276" w:lineRule="auto"/>
        <w:jc w:val="both"/>
        <w:rPr>
          <w:rFonts w:ascii="Times New Roman" w:hAnsi="Times New Roman" w:cs="Times New Roman"/>
          <w:sz w:val="24"/>
          <w:szCs w:val="24"/>
          <w:lang w:val="en-US"/>
        </w:rPr>
      </w:pPr>
    </w:p>
    <w:p w14:paraId="500537AF" w14:textId="776F5171" w:rsidR="002F528F" w:rsidRDefault="007719D0"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ultimate aim</w:t>
      </w:r>
      <w:proofErr w:type="gramEnd"/>
      <w:r>
        <w:rPr>
          <w:rFonts w:ascii="Times New Roman" w:hAnsi="Times New Roman" w:cs="Times New Roman"/>
          <w:sz w:val="24"/>
          <w:szCs w:val="24"/>
          <w:lang w:val="en-US"/>
        </w:rPr>
        <w:t xml:space="preserve"> of the government was</w:t>
      </w:r>
      <w:r w:rsidR="00E56D07">
        <w:rPr>
          <w:rFonts w:ascii="Times New Roman" w:hAnsi="Times New Roman" w:cs="Times New Roman"/>
          <w:sz w:val="24"/>
          <w:szCs w:val="24"/>
          <w:lang w:val="en-US"/>
        </w:rPr>
        <w:t>, however, to push forward tax reforms and to make income tax a forma</w:t>
      </w:r>
      <w:r w:rsidR="00D02D8B">
        <w:rPr>
          <w:rFonts w:ascii="Times New Roman" w:hAnsi="Times New Roman" w:cs="Times New Roman"/>
          <w:sz w:val="24"/>
          <w:szCs w:val="24"/>
          <w:lang w:val="en-US"/>
        </w:rPr>
        <w:t>l</w:t>
      </w:r>
      <w:r w:rsidR="00E56D07">
        <w:rPr>
          <w:rFonts w:ascii="Times New Roman" w:hAnsi="Times New Roman" w:cs="Times New Roman"/>
          <w:sz w:val="24"/>
          <w:szCs w:val="24"/>
          <w:lang w:val="en-US"/>
        </w:rPr>
        <w:t xml:space="preserve"> tax in the tax system. T</w:t>
      </w:r>
      <w:r w:rsidR="00D02D8B">
        <w:rPr>
          <w:rFonts w:ascii="Times New Roman" w:hAnsi="Times New Roman" w:cs="Times New Roman"/>
          <w:sz w:val="24"/>
          <w:szCs w:val="24"/>
          <w:lang w:val="en-US"/>
        </w:rPr>
        <w:t xml:space="preserve">o achieve this aim, the Ministry of Finance </w:t>
      </w:r>
      <w:r w:rsidR="00A233AD">
        <w:rPr>
          <w:rFonts w:ascii="Times New Roman" w:hAnsi="Times New Roman" w:cs="Times New Roman"/>
          <w:sz w:val="24"/>
          <w:szCs w:val="24"/>
          <w:lang w:val="en-US"/>
        </w:rPr>
        <w:t>prepared the Draft</w:t>
      </w:r>
      <w:r w:rsidR="00A433E4">
        <w:rPr>
          <w:rFonts w:ascii="Times New Roman" w:hAnsi="Times New Roman" w:cs="Times New Roman"/>
          <w:sz w:val="24"/>
          <w:szCs w:val="24"/>
          <w:lang w:val="en-US"/>
        </w:rPr>
        <w:t xml:space="preserve"> </w:t>
      </w:r>
      <w:r w:rsidR="00A233AD">
        <w:rPr>
          <w:rFonts w:ascii="Times New Roman" w:hAnsi="Times New Roman" w:cs="Times New Roman"/>
          <w:sz w:val="24"/>
          <w:szCs w:val="24"/>
          <w:lang w:val="en-US"/>
        </w:rPr>
        <w:t>R</w:t>
      </w:r>
      <w:r w:rsidR="00A433E4">
        <w:rPr>
          <w:rFonts w:ascii="Times New Roman" w:hAnsi="Times New Roman" w:cs="Times New Roman"/>
          <w:sz w:val="24"/>
          <w:szCs w:val="24"/>
          <w:lang w:val="en-US"/>
        </w:rPr>
        <w:t>egulation</w:t>
      </w:r>
      <w:r w:rsidR="00F71873">
        <w:rPr>
          <w:rFonts w:ascii="Times New Roman" w:hAnsi="Times New Roman" w:cs="Times New Roman"/>
          <w:sz w:val="24"/>
          <w:szCs w:val="24"/>
          <w:lang w:val="en-US"/>
        </w:rPr>
        <w:t>s</w:t>
      </w:r>
      <w:r w:rsidR="00A233AD">
        <w:rPr>
          <w:rFonts w:ascii="Times New Roman" w:hAnsi="Times New Roman" w:cs="Times New Roman"/>
          <w:sz w:val="24"/>
          <w:szCs w:val="24"/>
          <w:lang w:val="en-US"/>
        </w:rPr>
        <w:t xml:space="preserve"> on </w:t>
      </w:r>
      <w:r w:rsidR="0044175C">
        <w:rPr>
          <w:rFonts w:ascii="Times New Roman" w:hAnsi="Times New Roman" w:cs="Times New Roman"/>
          <w:sz w:val="24"/>
          <w:szCs w:val="24"/>
          <w:lang w:val="en-US"/>
        </w:rPr>
        <w:t>Income Tax</w:t>
      </w:r>
      <w:r w:rsidR="00A433E4">
        <w:rPr>
          <w:rFonts w:ascii="Times New Roman" w:hAnsi="Times New Roman" w:cs="Times New Roman"/>
          <w:sz w:val="24"/>
          <w:szCs w:val="24"/>
          <w:lang w:val="en-US"/>
        </w:rPr>
        <w:t>, together with</w:t>
      </w:r>
      <w:r w:rsidR="0044175C">
        <w:rPr>
          <w:rFonts w:ascii="Times New Roman" w:hAnsi="Times New Roman" w:cs="Times New Roman"/>
          <w:sz w:val="24"/>
          <w:szCs w:val="24"/>
          <w:lang w:val="en-US"/>
        </w:rPr>
        <w:t xml:space="preserve"> the</w:t>
      </w:r>
      <w:r w:rsidR="00A433E4">
        <w:rPr>
          <w:rFonts w:ascii="Times New Roman" w:hAnsi="Times New Roman" w:cs="Times New Roman"/>
          <w:sz w:val="24"/>
          <w:szCs w:val="24"/>
          <w:lang w:val="en-US"/>
        </w:rPr>
        <w:t xml:space="preserve"> implementation rules,</w:t>
      </w:r>
      <w:r w:rsidR="00A859B7">
        <w:rPr>
          <w:rFonts w:ascii="Times New Roman" w:hAnsi="Times New Roman" w:cs="Times New Roman"/>
          <w:sz w:val="24"/>
          <w:szCs w:val="24"/>
          <w:lang w:val="en-US"/>
        </w:rPr>
        <w:t xml:space="preserve"> a</w:t>
      </w:r>
      <w:r w:rsidR="00A433E4">
        <w:rPr>
          <w:rFonts w:ascii="Times New Roman" w:hAnsi="Times New Roman" w:cs="Times New Roman"/>
          <w:sz w:val="24"/>
          <w:szCs w:val="24"/>
          <w:lang w:val="en-US"/>
        </w:rPr>
        <w:t xml:space="preserve"> </w:t>
      </w:r>
      <w:r w:rsidR="00A859B7">
        <w:rPr>
          <w:rFonts w:ascii="Times New Roman" w:hAnsi="Times New Roman" w:cs="Times New Roman"/>
          <w:sz w:val="24"/>
          <w:szCs w:val="24"/>
          <w:lang w:val="en-US"/>
        </w:rPr>
        <w:t xml:space="preserve">position </w:t>
      </w:r>
      <w:proofErr w:type="gramStart"/>
      <w:r w:rsidR="00A859B7">
        <w:rPr>
          <w:rFonts w:ascii="Times New Roman" w:hAnsi="Times New Roman" w:cs="Times New Roman"/>
          <w:sz w:val="24"/>
          <w:szCs w:val="24"/>
          <w:lang w:val="en-US"/>
        </w:rPr>
        <w:t>paper</w:t>
      </w:r>
      <w:proofErr w:type="gramEnd"/>
      <w:r w:rsidR="00A859B7">
        <w:rPr>
          <w:rFonts w:ascii="Times New Roman" w:hAnsi="Times New Roman" w:cs="Times New Roman"/>
          <w:sz w:val="24"/>
          <w:szCs w:val="24"/>
          <w:lang w:val="en-US"/>
        </w:rPr>
        <w:t xml:space="preserve"> and a</w:t>
      </w:r>
      <w:r w:rsidR="003108D4">
        <w:rPr>
          <w:rFonts w:ascii="Times New Roman" w:hAnsi="Times New Roman" w:cs="Times New Roman"/>
          <w:sz w:val="24"/>
          <w:szCs w:val="24"/>
          <w:lang w:val="en-US"/>
        </w:rPr>
        <w:t xml:space="preserve"> plan on</w:t>
      </w:r>
      <w:r w:rsidR="00A859B7">
        <w:rPr>
          <w:rFonts w:ascii="Times New Roman" w:hAnsi="Times New Roman" w:cs="Times New Roman"/>
          <w:sz w:val="24"/>
          <w:szCs w:val="24"/>
          <w:lang w:val="en-US"/>
        </w:rPr>
        <w:t xml:space="preserve"> implementation procedure</w:t>
      </w:r>
      <w:r w:rsidR="003108D4">
        <w:rPr>
          <w:rFonts w:ascii="Times New Roman" w:hAnsi="Times New Roman" w:cs="Times New Roman"/>
          <w:sz w:val="24"/>
          <w:szCs w:val="24"/>
          <w:lang w:val="en-US"/>
        </w:rPr>
        <w:t xml:space="preserve">s, and submitted these documents for discussion in the first national fiscal meeting in July 1928. </w:t>
      </w:r>
      <w:r w:rsidR="00F71873">
        <w:rPr>
          <w:rFonts w:ascii="Times New Roman" w:hAnsi="Times New Roman" w:cs="Times New Roman"/>
          <w:sz w:val="24"/>
          <w:szCs w:val="24"/>
          <w:lang w:val="en-US"/>
        </w:rPr>
        <w:t xml:space="preserve">The </w:t>
      </w:r>
      <w:r w:rsidR="0076604A">
        <w:rPr>
          <w:rFonts w:ascii="Times New Roman" w:hAnsi="Times New Roman" w:cs="Times New Roman"/>
          <w:sz w:val="24"/>
          <w:szCs w:val="24"/>
          <w:lang w:val="en-US"/>
        </w:rPr>
        <w:t xml:space="preserve">draft regulations and the accompanying implementation rules were based on the 1914 Regulations and </w:t>
      </w:r>
      <w:r w:rsidR="00436CEB">
        <w:rPr>
          <w:rFonts w:ascii="Times New Roman" w:hAnsi="Times New Roman" w:cs="Times New Roman"/>
          <w:sz w:val="24"/>
          <w:szCs w:val="24"/>
          <w:lang w:val="en-US"/>
        </w:rPr>
        <w:t>supplementary implementation packages issued in 1921, but</w:t>
      </w:r>
      <w:r w:rsidR="00ED7ECE">
        <w:rPr>
          <w:rFonts w:ascii="Times New Roman" w:hAnsi="Times New Roman" w:cs="Times New Roman"/>
          <w:sz w:val="24"/>
          <w:szCs w:val="24"/>
          <w:lang w:val="en-US"/>
        </w:rPr>
        <w:t xml:space="preserve"> the 1928 draft introduced a number of changes, including </w:t>
      </w:r>
      <w:r w:rsidR="00F51D5F">
        <w:rPr>
          <w:rFonts w:ascii="Times New Roman" w:hAnsi="Times New Roman" w:cs="Times New Roman"/>
          <w:sz w:val="24"/>
          <w:szCs w:val="24"/>
          <w:lang w:val="en-US"/>
        </w:rPr>
        <w:t xml:space="preserve">a </w:t>
      </w:r>
      <w:r w:rsidR="00ED7ECE">
        <w:rPr>
          <w:rFonts w:ascii="Times New Roman" w:hAnsi="Times New Roman" w:cs="Times New Roman"/>
          <w:sz w:val="24"/>
          <w:szCs w:val="24"/>
          <w:lang w:val="en-US"/>
        </w:rPr>
        <w:t>reduction of tax rate</w:t>
      </w:r>
      <w:r w:rsidR="00DC5F9B">
        <w:rPr>
          <w:rFonts w:ascii="Times New Roman" w:hAnsi="Times New Roman" w:cs="Times New Roman"/>
          <w:sz w:val="24"/>
          <w:szCs w:val="24"/>
          <w:lang w:val="en-US"/>
        </w:rPr>
        <w:t>s</w:t>
      </w:r>
      <w:r w:rsidR="00ED7ECE">
        <w:rPr>
          <w:rFonts w:ascii="Times New Roman" w:hAnsi="Times New Roman" w:cs="Times New Roman"/>
          <w:sz w:val="24"/>
          <w:szCs w:val="24"/>
          <w:lang w:val="en-US"/>
        </w:rPr>
        <w:t xml:space="preserve"> on</w:t>
      </w:r>
      <w:r w:rsidR="00B73950">
        <w:rPr>
          <w:rFonts w:ascii="Times New Roman" w:hAnsi="Times New Roman" w:cs="Times New Roman"/>
          <w:sz w:val="24"/>
          <w:szCs w:val="24"/>
          <w:lang w:val="en-US"/>
        </w:rPr>
        <w:t xml:space="preserve"> profits of legal persons, an increase in tax threshold</w:t>
      </w:r>
      <w:r w:rsidR="00FF2245">
        <w:rPr>
          <w:rFonts w:ascii="Times New Roman" w:hAnsi="Times New Roman" w:cs="Times New Roman"/>
          <w:sz w:val="24"/>
          <w:szCs w:val="24"/>
          <w:lang w:val="en-US"/>
        </w:rPr>
        <w:t>s</w:t>
      </w:r>
      <w:r w:rsidR="00B73950">
        <w:rPr>
          <w:rFonts w:ascii="Times New Roman" w:hAnsi="Times New Roman" w:cs="Times New Roman"/>
          <w:sz w:val="24"/>
          <w:szCs w:val="24"/>
          <w:lang w:val="en-US"/>
        </w:rPr>
        <w:t xml:space="preserve"> for income other than </w:t>
      </w:r>
      <w:r w:rsidR="007572E0">
        <w:rPr>
          <w:rFonts w:ascii="Times New Roman" w:hAnsi="Times New Roman" w:cs="Times New Roman"/>
          <w:sz w:val="24"/>
          <w:szCs w:val="24"/>
          <w:lang w:val="en-US"/>
        </w:rPr>
        <w:t>that</w:t>
      </w:r>
      <w:r w:rsidR="00B73950">
        <w:rPr>
          <w:rFonts w:ascii="Times New Roman" w:hAnsi="Times New Roman" w:cs="Times New Roman"/>
          <w:sz w:val="24"/>
          <w:szCs w:val="24"/>
          <w:lang w:val="en-US"/>
        </w:rPr>
        <w:t xml:space="preserve"> of legal persons</w:t>
      </w:r>
      <w:r w:rsidR="007572E0">
        <w:rPr>
          <w:rFonts w:ascii="Times New Roman" w:hAnsi="Times New Roman" w:cs="Times New Roman"/>
          <w:sz w:val="24"/>
          <w:szCs w:val="24"/>
          <w:lang w:val="en-US"/>
        </w:rPr>
        <w:t xml:space="preserve">, and classification of </w:t>
      </w:r>
      <w:r w:rsidR="00B64BAE">
        <w:rPr>
          <w:rFonts w:ascii="Times New Roman" w:hAnsi="Times New Roman" w:cs="Times New Roman"/>
          <w:sz w:val="24"/>
          <w:szCs w:val="24"/>
          <w:lang w:val="en-US"/>
        </w:rPr>
        <w:t xml:space="preserve">types of income that would be subject to tax at </w:t>
      </w:r>
      <w:r w:rsidR="00AA49EE">
        <w:rPr>
          <w:rFonts w:ascii="Times New Roman" w:hAnsi="Times New Roman" w:cs="Times New Roman"/>
          <w:sz w:val="24"/>
          <w:szCs w:val="24"/>
          <w:lang w:val="en-US"/>
        </w:rPr>
        <w:t>staggered time</w:t>
      </w:r>
      <w:r w:rsidR="000151D2">
        <w:rPr>
          <w:rFonts w:ascii="Times New Roman" w:hAnsi="Times New Roman" w:cs="Times New Roman"/>
          <w:sz w:val="24"/>
          <w:szCs w:val="24"/>
          <w:lang w:val="en-US"/>
        </w:rPr>
        <w:t>s</w:t>
      </w:r>
      <w:r w:rsidR="00AA49EE">
        <w:rPr>
          <w:rFonts w:ascii="Times New Roman" w:hAnsi="Times New Roman" w:cs="Times New Roman"/>
          <w:sz w:val="24"/>
          <w:szCs w:val="24"/>
          <w:lang w:val="en-US"/>
        </w:rPr>
        <w:t xml:space="preserve"> </w:t>
      </w:r>
      <w:r w:rsidR="001A58E4">
        <w:rPr>
          <w:rFonts w:ascii="Times New Roman" w:hAnsi="Times New Roman" w:cs="Times New Roman"/>
          <w:sz w:val="24"/>
          <w:szCs w:val="24"/>
          <w:lang w:val="en-US"/>
        </w:rPr>
        <w:t>(i.e., some taxed first and some later)</w:t>
      </w:r>
      <w:r w:rsidR="000151D2">
        <w:rPr>
          <w:rFonts w:ascii="Times New Roman" w:hAnsi="Times New Roman" w:cs="Times New Roman"/>
          <w:sz w:val="24"/>
          <w:szCs w:val="24"/>
          <w:lang w:val="en-US"/>
        </w:rPr>
        <w:t>.</w:t>
      </w:r>
      <w:r w:rsidR="00436CEB">
        <w:rPr>
          <w:rFonts w:ascii="Times New Roman" w:hAnsi="Times New Roman" w:cs="Times New Roman"/>
          <w:sz w:val="24"/>
          <w:szCs w:val="24"/>
          <w:lang w:val="en-US"/>
        </w:rPr>
        <w:t xml:space="preserve"> </w:t>
      </w:r>
      <w:r w:rsidR="00317F4A">
        <w:rPr>
          <w:rFonts w:ascii="Times New Roman" w:hAnsi="Times New Roman" w:cs="Times New Roman"/>
          <w:sz w:val="24"/>
          <w:szCs w:val="24"/>
          <w:lang w:val="en-US"/>
        </w:rPr>
        <w:t xml:space="preserve">The national fiscal meeting agreed to implement the tax at an appropriate time but there was no further </w:t>
      </w:r>
      <w:r w:rsidR="003402CA">
        <w:rPr>
          <w:rFonts w:ascii="Times New Roman" w:hAnsi="Times New Roman" w:cs="Times New Roman"/>
          <w:sz w:val="24"/>
          <w:szCs w:val="24"/>
          <w:lang w:val="en-US"/>
        </w:rPr>
        <w:t>action.</w:t>
      </w:r>
      <w:r w:rsidR="003402CA">
        <w:rPr>
          <w:rStyle w:val="FootnoteReference"/>
          <w:rFonts w:ascii="Times New Roman" w:hAnsi="Times New Roman" w:cs="Times New Roman"/>
          <w:sz w:val="24"/>
          <w:szCs w:val="24"/>
          <w:lang w:val="en-US"/>
        </w:rPr>
        <w:footnoteReference w:id="53"/>
      </w:r>
    </w:p>
    <w:p w14:paraId="244525AE" w14:textId="0BC34DDE" w:rsidR="00E97BBA" w:rsidRDefault="00E97BBA" w:rsidP="00430328">
      <w:pPr>
        <w:spacing w:after="0" w:line="276" w:lineRule="auto"/>
        <w:jc w:val="both"/>
        <w:rPr>
          <w:rFonts w:ascii="Times New Roman" w:hAnsi="Times New Roman" w:cs="Times New Roman"/>
          <w:sz w:val="24"/>
          <w:szCs w:val="24"/>
          <w:lang w:val="en-US"/>
        </w:rPr>
      </w:pPr>
    </w:p>
    <w:p w14:paraId="6C069423" w14:textId="1502147C" w:rsidR="00FF2245" w:rsidRDefault="00983ED6" w:rsidP="00500D9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Draft Regulations on </w:t>
      </w:r>
      <w:r w:rsidR="000D6CA3">
        <w:rPr>
          <w:rFonts w:ascii="Times New Roman" w:hAnsi="Times New Roman" w:cs="Times New Roman"/>
          <w:sz w:val="24"/>
          <w:szCs w:val="24"/>
          <w:lang w:val="en-US"/>
        </w:rPr>
        <w:t>Income Tax were further revised by the Ministry of Finance in January 1929</w:t>
      </w:r>
      <w:r w:rsidR="00451818">
        <w:rPr>
          <w:rFonts w:ascii="Times New Roman" w:hAnsi="Times New Roman" w:cs="Times New Roman"/>
          <w:sz w:val="24"/>
          <w:szCs w:val="24"/>
          <w:lang w:val="en-US"/>
        </w:rPr>
        <w:t xml:space="preserve">. Major revisions include </w:t>
      </w:r>
      <w:r w:rsidR="00E83562">
        <w:rPr>
          <w:rFonts w:ascii="Times New Roman" w:hAnsi="Times New Roman" w:cs="Times New Roman"/>
          <w:sz w:val="24"/>
          <w:szCs w:val="24"/>
          <w:lang w:val="en-US"/>
        </w:rPr>
        <w:t>inclusion of interest on national debt</w:t>
      </w:r>
      <w:r w:rsidR="00DC5F9B">
        <w:rPr>
          <w:rFonts w:ascii="Times New Roman" w:hAnsi="Times New Roman" w:cs="Times New Roman"/>
          <w:sz w:val="24"/>
          <w:szCs w:val="24"/>
          <w:lang w:val="en-US"/>
        </w:rPr>
        <w:t>s</w:t>
      </w:r>
      <w:r w:rsidR="00BB7F99">
        <w:rPr>
          <w:rFonts w:ascii="Times New Roman" w:hAnsi="Times New Roman" w:cs="Times New Roman"/>
          <w:sz w:val="24"/>
          <w:szCs w:val="24"/>
          <w:lang w:val="en-US"/>
        </w:rPr>
        <w:t xml:space="preserve"> into the tax net,</w:t>
      </w:r>
      <w:r w:rsidR="00E83562">
        <w:rPr>
          <w:rFonts w:ascii="Times New Roman" w:hAnsi="Times New Roman" w:cs="Times New Roman"/>
          <w:sz w:val="24"/>
          <w:szCs w:val="24"/>
          <w:lang w:val="en-US"/>
        </w:rPr>
        <w:t xml:space="preserve"> </w:t>
      </w:r>
      <w:r w:rsidR="0032716D">
        <w:rPr>
          <w:rFonts w:ascii="Times New Roman" w:hAnsi="Times New Roman" w:cs="Times New Roman"/>
          <w:sz w:val="24"/>
          <w:szCs w:val="24"/>
          <w:lang w:val="en-US"/>
        </w:rPr>
        <w:t xml:space="preserve">application of progressive rates </w:t>
      </w:r>
      <w:r w:rsidR="002F18DB">
        <w:rPr>
          <w:rFonts w:ascii="Times New Roman" w:hAnsi="Times New Roman" w:cs="Times New Roman"/>
          <w:sz w:val="24"/>
          <w:szCs w:val="24"/>
          <w:lang w:val="en-US"/>
        </w:rPr>
        <w:t>on profits of legal persons according to the</w:t>
      </w:r>
      <w:r w:rsidR="001C732E">
        <w:rPr>
          <w:rFonts w:ascii="Times New Roman" w:hAnsi="Times New Roman" w:cs="Times New Roman"/>
          <w:sz w:val="24"/>
          <w:szCs w:val="24"/>
          <w:lang w:val="en-US"/>
        </w:rPr>
        <w:t xml:space="preserve"> percentage of </w:t>
      </w:r>
      <w:r w:rsidR="007B37FB">
        <w:rPr>
          <w:rFonts w:ascii="Times New Roman" w:hAnsi="Times New Roman" w:cs="Times New Roman"/>
          <w:sz w:val="24"/>
          <w:szCs w:val="24"/>
          <w:lang w:val="en-US"/>
        </w:rPr>
        <w:t xml:space="preserve">their </w:t>
      </w:r>
      <w:r w:rsidR="001C732E">
        <w:rPr>
          <w:rFonts w:ascii="Times New Roman" w:hAnsi="Times New Roman" w:cs="Times New Roman"/>
          <w:sz w:val="24"/>
          <w:szCs w:val="24"/>
          <w:lang w:val="en-US"/>
        </w:rPr>
        <w:lastRenderedPageBreak/>
        <w:t>profits in total capital</w:t>
      </w:r>
      <w:r w:rsidR="00D6251D">
        <w:rPr>
          <w:rFonts w:ascii="Times New Roman" w:hAnsi="Times New Roman" w:cs="Times New Roman"/>
          <w:sz w:val="24"/>
          <w:szCs w:val="24"/>
          <w:lang w:val="en-US"/>
        </w:rPr>
        <w:t xml:space="preserve"> (the higher</w:t>
      </w:r>
      <w:r w:rsidR="007B37FB">
        <w:rPr>
          <w:rFonts w:ascii="Times New Roman" w:hAnsi="Times New Roman" w:cs="Times New Roman"/>
          <w:sz w:val="24"/>
          <w:szCs w:val="24"/>
          <w:lang w:val="en-US"/>
        </w:rPr>
        <w:t xml:space="preserve"> the</w:t>
      </w:r>
      <w:r w:rsidR="00D6251D">
        <w:rPr>
          <w:rFonts w:ascii="Times New Roman" w:hAnsi="Times New Roman" w:cs="Times New Roman"/>
          <w:sz w:val="24"/>
          <w:szCs w:val="24"/>
          <w:lang w:val="en-US"/>
        </w:rPr>
        <w:t xml:space="preserve"> percentage the higher</w:t>
      </w:r>
      <w:r w:rsidR="007B37FB">
        <w:rPr>
          <w:rFonts w:ascii="Times New Roman" w:hAnsi="Times New Roman" w:cs="Times New Roman"/>
          <w:sz w:val="24"/>
          <w:szCs w:val="24"/>
          <w:lang w:val="en-US"/>
        </w:rPr>
        <w:t xml:space="preserve"> the</w:t>
      </w:r>
      <w:r w:rsidR="00D6251D">
        <w:rPr>
          <w:rFonts w:ascii="Times New Roman" w:hAnsi="Times New Roman" w:cs="Times New Roman"/>
          <w:sz w:val="24"/>
          <w:szCs w:val="24"/>
          <w:lang w:val="en-US"/>
        </w:rPr>
        <w:t xml:space="preserve"> tax rate), </w:t>
      </w:r>
      <w:r w:rsidR="007B37FB">
        <w:rPr>
          <w:rFonts w:ascii="Times New Roman" w:hAnsi="Times New Roman" w:cs="Times New Roman"/>
          <w:sz w:val="24"/>
          <w:szCs w:val="24"/>
          <w:lang w:val="en-US"/>
        </w:rPr>
        <w:t xml:space="preserve">and </w:t>
      </w:r>
      <w:r w:rsidR="00BB7F99">
        <w:rPr>
          <w:rFonts w:ascii="Times New Roman" w:hAnsi="Times New Roman" w:cs="Times New Roman"/>
          <w:sz w:val="24"/>
          <w:szCs w:val="24"/>
          <w:lang w:val="en-US"/>
        </w:rPr>
        <w:t>a further increase of tax threshold</w:t>
      </w:r>
      <w:r w:rsidR="00FF2245">
        <w:rPr>
          <w:rFonts w:ascii="Times New Roman" w:hAnsi="Times New Roman" w:cs="Times New Roman"/>
          <w:sz w:val="24"/>
          <w:szCs w:val="24"/>
          <w:lang w:val="en-US"/>
        </w:rPr>
        <w:t>s</w:t>
      </w:r>
      <w:r w:rsidR="00BB7F99">
        <w:rPr>
          <w:rFonts w:ascii="Times New Roman" w:hAnsi="Times New Roman" w:cs="Times New Roman"/>
          <w:sz w:val="24"/>
          <w:szCs w:val="24"/>
          <w:lang w:val="en-US"/>
        </w:rPr>
        <w:t xml:space="preserve"> for income other than that of legal persons with application of progressive rates. </w:t>
      </w:r>
      <w:r w:rsidR="00D23ABA">
        <w:rPr>
          <w:rFonts w:ascii="Times New Roman" w:hAnsi="Times New Roman" w:cs="Times New Roman"/>
          <w:sz w:val="24"/>
          <w:szCs w:val="24"/>
          <w:lang w:val="en-US"/>
        </w:rPr>
        <w:t>These revisions suggest that while the tax base was broadened, t</w:t>
      </w:r>
      <w:r w:rsidR="00D974BF">
        <w:rPr>
          <w:rFonts w:ascii="Times New Roman" w:hAnsi="Times New Roman" w:cs="Times New Roman"/>
          <w:sz w:val="24"/>
          <w:szCs w:val="24"/>
          <w:lang w:val="en-US"/>
        </w:rPr>
        <w:t xml:space="preserve">he tax payable would be more </w:t>
      </w:r>
      <w:r w:rsidR="00B46CD7">
        <w:rPr>
          <w:rFonts w:ascii="Times New Roman" w:hAnsi="Times New Roman" w:cs="Times New Roman"/>
          <w:sz w:val="24"/>
          <w:szCs w:val="24"/>
          <w:lang w:val="en-US"/>
        </w:rPr>
        <w:t>determined by the ability to pay and p</w:t>
      </w:r>
      <w:r w:rsidR="00C931B7">
        <w:rPr>
          <w:rFonts w:ascii="Times New Roman" w:hAnsi="Times New Roman" w:cs="Times New Roman"/>
          <w:sz w:val="24"/>
          <w:szCs w:val="24"/>
          <w:lang w:val="en-US"/>
        </w:rPr>
        <w:t xml:space="preserve">resumably </w:t>
      </w:r>
      <w:proofErr w:type="gramStart"/>
      <w:r w:rsidR="00B46CD7">
        <w:rPr>
          <w:rFonts w:ascii="Times New Roman" w:hAnsi="Times New Roman" w:cs="Times New Roman"/>
          <w:sz w:val="24"/>
          <w:szCs w:val="24"/>
          <w:lang w:val="en-US"/>
        </w:rPr>
        <w:t>the majority of</w:t>
      </w:r>
      <w:proofErr w:type="gramEnd"/>
      <w:r w:rsidR="00B46CD7">
        <w:rPr>
          <w:rFonts w:ascii="Times New Roman" w:hAnsi="Times New Roman" w:cs="Times New Roman"/>
          <w:sz w:val="24"/>
          <w:szCs w:val="24"/>
          <w:lang w:val="en-US"/>
        </w:rPr>
        <w:t xml:space="preserve"> ordinary income earners would be exempt from the tax with the further increase in tax thresholds. Th</w:t>
      </w:r>
      <w:r w:rsidR="00C931B7">
        <w:rPr>
          <w:rFonts w:ascii="Times New Roman" w:hAnsi="Times New Roman" w:cs="Times New Roman"/>
          <w:sz w:val="24"/>
          <w:szCs w:val="24"/>
          <w:lang w:val="en-US"/>
        </w:rPr>
        <w:t xml:space="preserve">ese changes might make implementation of the tax acceptable by the public. </w:t>
      </w:r>
    </w:p>
    <w:p w14:paraId="3A930FD0" w14:textId="77777777" w:rsidR="00FF2245" w:rsidRDefault="00FF2245" w:rsidP="00500D91">
      <w:pPr>
        <w:spacing w:after="0" w:line="276" w:lineRule="auto"/>
        <w:jc w:val="both"/>
        <w:rPr>
          <w:rFonts w:ascii="Times New Roman" w:hAnsi="Times New Roman" w:cs="Times New Roman"/>
          <w:sz w:val="24"/>
          <w:szCs w:val="24"/>
          <w:lang w:val="en-US"/>
        </w:rPr>
      </w:pPr>
    </w:p>
    <w:p w14:paraId="7FC1BE68" w14:textId="1C23A7E0" w:rsidR="00500D91" w:rsidRPr="00500D91" w:rsidRDefault="00C931B7" w:rsidP="00500D9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6B27AE">
        <w:rPr>
          <w:rFonts w:ascii="Times New Roman" w:hAnsi="Times New Roman" w:cs="Times New Roman"/>
          <w:sz w:val="24"/>
          <w:szCs w:val="24"/>
          <w:lang w:val="en-US"/>
        </w:rPr>
        <w:t>at the time of government deliberation</w:t>
      </w:r>
      <w:r w:rsidR="008E571E">
        <w:rPr>
          <w:rFonts w:ascii="Times New Roman" w:hAnsi="Times New Roman" w:cs="Times New Roman"/>
          <w:sz w:val="24"/>
          <w:szCs w:val="24"/>
          <w:lang w:val="en-US"/>
        </w:rPr>
        <w:t>s</w:t>
      </w:r>
      <w:r w:rsidR="006B27AE">
        <w:rPr>
          <w:rFonts w:ascii="Times New Roman" w:hAnsi="Times New Roman" w:cs="Times New Roman"/>
          <w:sz w:val="24"/>
          <w:szCs w:val="24"/>
          <w:lang w:val="en-US"/>
        </w:rPr>
        <w:t xml:space="preserve">, the </w:t>
      </w:r>
      <w:r w:rsidR="007E52CD">
        <w:rPr>
          <w:rFonts w:ascii="Times New Roman" w:hAnsi="Times New Roman" w:cs="Times New Roman"/>
          <w:sz w:val="24"/>
          <w:szCs w:val="24"/>
          <w:lang w:val="en-US"/>
        </w:rPr>
        <w:t xml:space="preserve">proposed income tax met objections </w:t>
      </w:r>
      <w:r w:rsidR="00BB18F4">
        <w:rPr>
          <w:rFonts w:ascii="Times New Roman" w:hAnsi="Times New Roman" w:cs="Times New Roman"/>
          <w:sz w:val="24"/>
          <w:szCs w:val="24"/>
          <w:lang w:val="en-US"/>
        </w:rPr>
        <w:t xml:space="preserve">by </w:t>
      </w:r>
      <w:r w:rsidR="005F0F27">
        <w:rPr>
          <w:rFonts w:ascii="Times New Roman" w:hAnsi="Times New Roman" w:cs="Times New Roman"/>
          <w:sz w:val="24"/>
          <w:szCs w:val="24"/>
          <w:lang w:val="en-US"/>
        </w:rPr>
        <w:t xml:space="preserve">the design committee consisted of a group of </w:t>
      </w:r>
      <w:r w:rsidR="00E627C4">
        <w:rPr>
          <w:rFonts w:ascii="Times New Roman" w:hAnsi="Times New Roman" w:cs="Times New Roman"/>
          <w:sz w:val="24"/>
          <w:szCs w:val="24"/>
          <w:lang w:val="en-US"/>
        </w:rPr>
        <w:t xml:space="preserve">US </w:t>
      </w:r>
      <w:r w:rsidR="001A28F8">
        <w:rPr>
          <w:rFonts w:ascii="Times New Roman" w:hAnsi="Times New Roman" w:cs="Times New Roman"/>
          <w:sz w:val="24"/>
          <w:szCs w:val="24"/>
          <w:lang w:val="en-US"/>
        </w:rPr>
        <w:t>financial experts</w:t>
      </w:r>
      <w:r w:rsidR="009A1B11">
        <w:rPr>
          <w:rFonts w:ascii="Times New Roman" w:hAnsi="Times New Roman" w:cs="Times New Roman"/>
          <w:sz w:val="24"/>
          <w:szCs w:val="24"/>
          <w:lang w:val="en-US"/>
        </w:rPr>
        <w:t>.</w:t>
      </w:r>
      <w:r w:rsidR="00E5358B">
        <w:rPr>
          <w:rStyle w:val="FootnoteReference"/>
          <w:rFonts w:ascii="Times New Roman" w:hAnsi="Times New Roman" w:cs="Times New Roman"/>
          <w:sz w:val="24"/>
          <w:szCs w:val="24"/>
          <w:lang w:val="en-US"/>
        </w:rPr>
        <w:footnoteReference w:id="54"/>
      </w:r>
      <w:r w:rsidR="001A28F8">
        <w:rPr>
          <w:rFonts w:ascii="Times New Roman" w:hAnsi="Times New Roman" w:cs="Times New Roman"/>
          <w:sz w:val="24"/>
          <w:szCs w:val="24"/>
          <w:lang w:val="en-US"/>
        </w:rPr>
        <w:t xml:space="preserve"> </w:t>
      </w:r>
      <w:r w:rsidR="009A1B11">
        <w:rPr>
          <w:rFonts w:ascii="Times New Roman" w:hAnsi="Times New Roman" w:cs="Times New Roman"/>
          <w:sz w:val="24"/>
          <w:szCs w:val="24"/>
          <w:lang w:val="en-US"/>
        </w:rPr>
        <w:t>The committee was of the view that it was not time to adopt</w:t>
      </w:r>
      <w:r w:rsidR="00DD0472">
        <w:rPr>
          <w:rFonts w:ascii="Times New Roman" w:hAnsi="Times New Roman" w:cs="Times New Roman"/>
          <w:sz w:val="24"/>
          <w:szCs w:val="24"/>
          <w:lang w:val="en-US"/>
        </w:rPr>
        <w:t xml:space="preserve"> either</w:t>
      </w:r>
      <w:r w:rsidR="009A1B11">
        <w:rPr>
          <w:rFonts w:ascii="Times New Roman" w:hAnsi="Times New Roman" w:cs="Times New Roman"/>
          <w:sz w:val="24"/>
          <w:szCs w:val="24"/>
          <w:lang w:val="en-US"/>
        </w:rPr>
        <w:t xml:space="preserve"> a general income tax </w:t>
      </w:r>
      <w:r w:rsidR="00DD0472">
        <w:rPr>
          <w:rFonts w:ascii="Times New Roman" w:hAnsi="Times New Roman" w:cs="Times New Roman"/>
          <w:sz w:val="24"/>
          <w:szCs w:val="24"/>
          <w:lang w:val="en-US"/>
        </w:rPr>
        <w:t>or</w:t>
      </w:r>
      <w:r w:rsidR="009A1B11">
        <w:rPr>
          <w:rFonts w:ascii="Times New Roman" w:hAnsi="Times New Roman" w:cs="Times New Roman"/>
          <w:sz w:val="24"/>
          <w:szCs w:val="24"/>
          <w:lang w:val="en-US"/>
        </w:rPr>
        <w:t xml:space="preserve"> a schedular system </w:t>
      </w:r>
      <w:r w:rsidR="00DD0472">
        <w:rPr>
          <w:rFonts w:ascii="Times New Roman" w:hAnsi="Times New Roman" w:cs="Times New Roman"/>
          <w:sz w:val="24"/>
          <w:szCs w:val="24"/>
          <w:lang w:val="en-US"/>
        </w:rPr>
        <w:t xml:space="preserve">in light of </w:t>
      </w:r>
      <w:r w:rsidR="009A1B11">
        <w:rPr>
          <w:rFonts w:ascii="Times New Roman" w:hAnsi="Times New Roman" w:cs="Times New Roman"/>
          <w:sz w:val="24"/>
          <w:szCs w:val="24"/>
          <w:lang w:val="en-US"/>
        </w:rPr>
        <w:t xml:space="preserve">the nature of income taxes and the </w:t>
      </w:r>
      <w:r w:rsidR="00A76306">
        <w:rPr>
          <w:rFonts w:ascii="Times New Roman" w:hAnsi="Times New Roman" w:cs="Times New Roman"/>
          <w:sz w:val="24"/>
          <w:szCs w:val="24"/>
          <w:lang w:val="en-US"/>
        </w:rPr>
        <w:t>actual status of</w:t>
      </w:r>
      <w:r w:rsidR="009A1B11">
        <w:rPr>
          <w:rFonts w:ascii="Times New Roman" w:hAnsi="Times New Roman" w:cs="Times New Roman"/>
          <w:sz w:val="24"/>
          <w:szCs w:val="24"/>
          <w:lang w:val="en-US"/>
        </w:rPr>
        <w:t xml:space="preserve"> </w:t>
      </w:r>
      <w:r w:rsidR="00A62282">
        <w:rPr>
          <w:rFonts w:ascii="Times New Roman" w:hAnsi="Times New Roman" w:cs="Times New Roman"/>
          <w:sz w:val="24"/>
          <w:szCs w:val="24"/>
          <w:lang w:val="en-US"/>
        </w:rPr>
        <w:t xml:space="preserve">individual </w:t>
      </w:r>
      <w:r w:rsidR="009A1B11">
        <w:rPr>
          <w:rFonts w:ascii="Times New Roman" w:hAnsi="Times New Roman" w:cs="Times New Roman"/>
          <w:sz w:val="24"/>
          <w:szCs w:val="24"/>
          <w:lang w:val="en-US"/>
        </w:rPr>
        <w:t>accountin</w:t>
      </w:r>
      <w:r w:rsidR="00A62282">
        <w:rPr>
          <w:rFonts w:ascii="Times New Roman" w:hAnsi="Times New Roman" w:cs="Times New Roman"/>
          <w:sz w:val="24"/>
          <w:szCs w:val="24"/>
          <w:lang w:val="en-US"/>
        </w:rPr>
        <w:t>g</w:t>
      </w:r>
      <w:r w:rsidR="009A1B11">
        <w:rPr>
          <w:rFonts w:ascii="Times New Roman" w:hAnsi="Times New Roman" w:cs="Times New Roman"/>
          <w:sz w:val="24"/>
          <w:szCs w:val="24"/>
          <w:lang w:val="en-US"/>
        </w:rPr>
        <w:t xml:space="preserve"> in general in China.</w:t>
      </w:r>
      <w:r w:rsidR="00EE1863">
        <w:rPr>
          <w:rStyle w:val="FootnoteReference"/>
          <w:rFonts w:ascii="Times New Roman" w:hAnsi="Times New Roman" w:cs="Times New Roman"/>
          <w:sz w:val="24"/>
          <w:szCs w:val="24"/>
          <w:lang w:val="en-US"/>
        </w:rPr>
        <w:footnoteReference w:id="55"/>
      </w:r>
      <w:r w:rsidR="00EE1863">
        <w:rPr>
          <w:rFonts w:ascii="Times New Roman" w:hAnsi="Times New Roman" w:cs="Times New Roman"/>
          <w:sz w:val="24"/>
          <w:szCs w:val="24"/>
          <w:lang w:val="en-US"/>
        </w:rPr>
        <w:t xml:space="preserve"> </w:t>
      </w:r>
      <w:r w:rsidR="008E571E">
        <w:rPr>
          <w:rFonts w:ascii="Times New Roman" w:hAnsi="Times New Roman" w:cs="Times New Roman"/>
          <w:sz w:val="24"/>
          <w:szCs w:val="24"/>
          <w:lang w:val="en-US"/>
        </w:rPr>
        <w:t xml:space="preserve">It argued that China </w:t>
      </w:r>
      <w:r w:rsidR="00CC51C8">
        <w:rPr>
          <w:rFonts w:ascii="Times New Roman" w:hAnsi="Times New Roman" w:cs="Times New Roman"/>
          <w:sz w:val="24"/>
          <w:szCs w:val="24"/>
          <w:lang w:val="en-US"/>
        </w:rPr>
        <w:t xml:space="preserve">certainly can adopt an income tax when the </w:t>
      </w:r>
      <w:r w:rsidR="009A1B11">
        <w:rPr>
          <w:rFonts w:ascii="Times New Roman" w:hAnsi="Times New Roman" w:cs="Times New Roman"/>
          <w:sz w:val="24"/>
          <w:szCs w:val="24"/>
          <w:lang w:val="en-US"/>
        </w:rPr>
        <w:t xml:space="preserve">conditions that enabled other countries to introduce </w:t>
      </w:r>
      <w:r w:rsidR="00CC51C8">
        <w:rPr>
          <w:rFonts w:ascii="Times New Roman" w:hAnsi="Times New Roman" w:cs="Times New Roman"/>
          <w:sz w:val="24"/>
          <w:szCs w:val="24"/>
          <w:lang w:val="en-US"/>
        </w:rPr>
        <w:t>the tax</w:t>
      </w:r>
      <w:r w:rsidR="009A1B11">
        <w:rPr>
          <w:rFonts w:ascii="Times New Roman" w:hAnsi="Times New Roman" w:cs="Times New Roman"/>
          <w:sz w:val="24"/>
          <w:szCs w:val="24"/>
          <w:lang w:val="en-US"/>
        </w:rPr>
        <w:t xml:space="preserve"> were </w:t>
      </w:r>
      <w:r w:rsidR="00CC51C8">
        <w:rPr>
          <w:rFonts w:ascii="Times New Roman" w:hAnsi="Times New Roman" w:cs="Times New Roman"/>
          <w:sz w:val="24"/>
          <w:szCs w:val="24"/>
          <w:lang w:val="en-US"/>
        </w:rPr>
        <w:t>r</w:t>
      </w:r>
      <w:r w:rsidR="003B5BA7">
        <w:rPr>
          <w:rFonts w:ascii="Times New Roman" w:hAnsi="Times New Roman" w:cs="Times New Roman"/>
          <w:sz w:val="24"/>
          <w:szCs w:val="24"/>
          <w:lang w:val="en-US"/>
        </w:rPr>
        <w:t>ip</w:t>
      </w:r>
      <w:r w:rsidR="008B1E84">
        <w:rPr>
          <w:rFonts w:ascii="Times New Roman" w:hAnsi="Times New Roman" w:cs="Times New Roman"/>
          <w:sz w:val="24"/>
          <w:szCs w:val="24"/>
          <w:lang w:val="en-US"/>
        </w:rPr>
        <w:t>e</w:t>
      </w:r>
      <w:r w:rsidR="009A1B11">
        <w:rPr>
          <w:rFonts w:ascii="Times New Roman" w:hAnsi="Times New Roman" w:cs="Times New Roman"/>
          <w:sz w:val="24"/>
          <w:szCs w:val="24"/>
          <w:lang w:val="en-US"/>
        </w:rPr>
        <w:t xml:space="preserve">, </w:t>
      </w:r>
      <w:r w:rsidR="00695F97">
        <w:rPr>
          <w:rFonts w:ascii="Times New Roman" w:hAnsi="Times New Roman" w:cs="Times New Roman"/>
          <w:sz w:val="24"/>
          <w:szCs w:val="24"/>
          <w:lang w:val="en-US"/>
        </w:rPr>
        <w:t>but even then it should implement it</w:t>
      </w:r>
      <w:r w:rsidR="009A1B11">
        <w:rPr>
          <w:rFonts w:ascii="Times New Roman" w:hAnsi="Times New Roman" w:cs="Times New Roman"/>
          <w:sz w:val="24"/>
          <w:szCs w:val="24"/>
          <w:lang w:val="en-US"/>
        </w:rPr>
        <w:t xml:space="preserve"> on a trial basis at the initial stage.</w:t>
      </w:r>
      <w:r w:rsidR="008811D0">
        <w:rPr>
          <w:rFonts w:ascii="Times New Roman" w:hAnsi="Times New Roman" w:cs="Times New Roman"/>
          <w:sz w:val="24"/>
          <w:szCs w:val="24"/>
          <w:lang w:val="en-US"/>
        </w:rPr>
        <w:t xml:space="preserve"> The committee </w:t>
      </w:r>
      <w:r w:rsidR="0066785B">
        <w:rPr>
          <w:rFonts w:ascii="Times New Roman" w:hAnsi="Times New Roman" w:cs="Times New Roman"/>
          <w:sz w:val="24"/>
          <w:szCs w:val="24"/>
          <w:lang w:val="en-US"/>
        </w:rPr>
        <w:t xml:space="preserve">insisted on this view in its </w:t>
      </w:r>
      <w:r w:rsidR="004E2B79">
        <w:rPr>
          <w:rFonts w:ascii="Times New Roman" w:hAnsi="Times New Roman" w:cs="Times New Roman"/>
          <w:sz w:val="24"/>
          <w:szCs w:val="24"/>
          <w:lang w:val="en-US"/>
        </w:rPr>
        <w:t xml:space="preserve">Tax Policy Opinion Paper published in November 1930. </w:t>
      </w:r>
      <w:r w:rsidR="00083A18">
        <w:rPr>
          <w:rFonts w:ascii="Times New Roman" w:hAnsi="Times New Roman" w:cs="Times New Roman"/>
          <w:sz w:val="24"/>
          <w:szCs w:val="24"/>
          <w:lang w:val="en-US"/>
        </w:rPr>
        <w:t>The view seemed to play a significant role in the</w:t>
      </w:r>
      <w:r w:rsidR="004C3F3D">
        <w:rPr>
          <w:rFonts w:ascii="Times New Roman" w:hAnsi="Times New Roman" w:cs="Times New Roman"/>
          <w:sz w:val="24"/>
          <w:szCs w:val="24"/>
          <w:lang w:val="en-US"/>
        </w:rPr>
        <w:t xml:space="preserve"> final unsuccess</w:t>
      </w:r>
      <w:r w:rsidR="004E25A0">
        <w:rPr>
          <w:rFonts w:ascii="Times New Roman" w:hAnsi="Times New Roman" w:cs="Times New Roman"/>
          <w:sz w:val="24"/>
          <w:szCs w:val="24"/>
          <w:lang w:val="en-US"/>
        </w:rPr>
        <w:t>ful</w:t>
      </w:r>
      <w:r w:rsidR="004C3F3D">
        <w:rPr>
          <w:rFonts w:ascii="Times New Roman" w:hAnsi="Times New Roman" w:cs="Times New Roman"/>
          <w:sz w:val="24"/>
          <w:szCs w:val="24"/>
          <w:lang w:val="en-US"/>
        </w:rPr>
        <w:t xml:space="preserve"> introduc</w:t>
      </w:r>
      <w:r w:rsidR="004E25A0">
        <w:rPr>
          <w:rFonts w:ascii="Times New Roman" w:hAnsi="Times New Roman" w:cs="Times New Roman"/>
          <w:sz w:val="24"/>
          <w:szCs w:val="24"/>
          <w:lang w:val="en-US"/>
        </w:rPr>
        <w:t>tion of</w:t>
      </w:r>
      <w:r w:rsidR="004C3F3D">
        <w:rPr>
          <w:rFonts w:ascii="Times New Roman" w:hAnsi="Times New Roman" w:cs="Times New Roman"/>
          <w:sz w:val="24"/>
          <w:szCs w:val="24"/>
          <w:lang w:val="en-US"/>
        </w:rPr>
        <w:t xml:space="preserve"> the tax by the government.</w:t>
      </w:r>
      <w:r w:rsidR="004C3F3D">
        <w:rPr>
          <w:rStyle w:val="FootnoteReference"/>
          <w:rFonts w:ascii="Times New Roman" w:hAnsi="Times New Roman" w:cs="Times New Roman"/>
          <w:sz w:val="24"/>
          <w:szCs w:val="24"/>
          <w:lang w:val="en-US"/>
        </w:rPr>
        <w:footnoteReference w:id="56"/>
      </w:r>
      <w:r w:rsidR="00027FC9">
        <w:rPr>
          <w:rFonts w:ascii="Times New Roman" w:hAnsi="Times New Roman" w:cs="Times New Roman"/>
          <w:sz w:val="24"/>
          <w:szCs w:val="24"/>
          <w:lang w:val="en-US"/>
        </w:rPr>
        <w:t xml:space="preserve"> The further postponement of the tax </w:t>
      </w:r>
      <w:r w:rsidR="00660523">
        <w:rPr>
          <w:rFonts w:ascii="Times New Roman" w:hAnsi="Times New Roman" w:cs="Times New Roman"/>
          <w:sz w:val="24"/>
          <w:szCs w:val="24"/>
          <w:lang w:val="en-US"/>
        </w:rPr>
        <w:t>might</w:t>
      </w:r>
      <w:r w:rsidR="00027FC9">
        <w:rPr>
          <w:rFonts w:ascii="Times New Roman" w:hAnsi="Times New Roman" w:cs="Times New Roman"/>
          <w:sz w:val="24"/>
          <w:szCs w:val="24"/>
          <w:lang w:val="en-US"/>
        </w:rPr>
        <w:t xml:space="preserve"> also likely be influenced by the </w:t>
      </w:r>
      <w:r w:rsidR="00660523">
        <w:rPr>
          <w:rFonts w:ascii="Times New Roman" w:hAnsi="Times New Roman" w:cs="Times New Roman"/>
          <w:sz w:val="24"/>
          <w:szCs w:val="24"/>
          <w:lang w:val="en-US"/>
        </w:rPr>
        <w:t>committee’s view.</w:t>
      </w:r>
      <w:r w:rsidR="00660523">
        <w:rPr>
          <w:rStyle w:val="FootnoteReference"/>
          <w:rFonts w:ascii="Times New Roman" w:hAnsi="Times New Roman" w:cs="Times New Roman"/>
          <w:sz w:val="24"/>
          <w:szCs w:val="24"/>
          <w:lang w:val="en-US"/>
        </w:rPr>
        <w:footnoteReference w:id="57"/>
      </w:r>
      <w:r w:rsidR="00660523">
        <w:rPr>
          <w:rFonts w:ascii="Times New Roman" w:hAnsi="Times New Roman" w:cs="Times New Roman"/>
          <w:sz w:val="24"/>
          <w:szCs w:val="24"/>
          <w:lang w:val="en-US"/>
        </w:rPr>
        <w:t xml:space="preserve"> </w:t>
      </w:r>
      <w:r w:rsidR="004E25A0">
        <w:rPr>
          <w:rFonts w:ascii="Times New Roman" w:hAnsi="Times New Roman" w:cs="Times New Roman"/>
          <w:sz w:val="24"/>
          <w:szCs w:val="24"/>
          <w:lang w:val="en-US"/>
        </w:rPr>
        <w:t xml:space="preserve">Some commentators at the time disagreed on the view, arguing that </w:t>
      </w:r>
      <w:r w:rsidR="00CD72ED">
        <w:rPr>
          <w:rFonts w:ascii="Times New Roman" w:hAnsi="Times New Roman" w:cs="Times New Roman"/>
          <w:sz w:val="24"/>
          <w:szCs w:val="24"/>
          <w:lang w:val="en-US"/>
        </w:rPr>
        <w:t xml:space="preserve">many western countries did not have all the required conditions </w:t>
      </w:r>
      <w:r w:rsidR="00DC0B69">
        <w:rPr>
          <w:rFonts w:ascii="Times New Roman" w:hAnsi="Times New Roman" w:cs="Times New Roman"/>
          <w:sz w:val="24"/>
          <w:szCs w:val="24"/>
          <w:lang w:val="en-US"/>
        </w:rPr>
        <w:t xml:space="preserve">met </w:t>
      </w:r>
      <w:r w:rsidR="00CD72ED">
        <w:rPr>
          <w:rFonts w:ascii="Times New Roman" w:hAnsi="Times New Roman" w:cs="Times New Roman"/>
          <w:sz w:val="24"/>
          <w:szCs w:val="24"/>
          <w:lang w:val="en-US"/>
        </w:rPr>
        <w:t xml:space="preserve">when introducing an income tax </w:t>
      </w:r>
      <w:r w:rsidR="00D629B5">
        <w:rPr>
          <w:rFonts w:ascii="Times New Roman" w:hAnsi="Times New Roman" w:cs="Times New Roman"/>
          <w:sz w:val="24"/>
          <w:szCs w:val="24"/>
          <w:lang w:val="en-US"/>
        </w:rPr>
        <w:t>and the implementation of the tax was largely an incremental process.</w:t>
      </w:r>
      <w:r w:rsidR="00D629B5">
        <w:rPr>
          <w:rStyle w:val="FootnoteReference"/>
          <w:rFonts w:ascii="Times New Roman" w:hAnsi="Times New Roman" w:cs="Times New Roman"/>
          <w:sz w:val="24"/>
          <w:szCs w:val="24"/>
          <w:lang w:val="en-US"/>
        </w:rPr>
        <w:footnoteReference w:id="58"/>
      </w:r>
      <w:r w:rsidR="00500D91" w:rsidRPr="00500D91">
        <w:rPr>
          <w:rFonts w:ascii="Times New Roman" w:hAnsi="Times New Roman" w:cs="Times New Roman"/>
          <w:sz w:val="24"/>
          <w:szCs w:val="24"/>
          <w:lang w:val="en-US"/>
        </w:rPr>
        <w:t xml:space="preserve"> Nevertheless, they acknowledged that it was difficult to implement the tax due to some basic conditions missing.</w:t>
      </w:r>
      <w:r w:rsidR="00500D91">
        <w:rPr>
          <w:rStyle w:val="FootnoteReference"/>
          <w:rFonts w:ascii="Times New Roman" w:hAnsi="Times New Roman" w:cs="Times New Roman"/>
          <w:sz w:val="24"/>
          <w:szCs w:val="24"/>
          <w:lang w:val="en-US"/>
        </w:rPr>
        <w:footnoteReference w:id="59"/>
      </w:r>
      <w:r w:rsidR="00500D91" w:rsidRPr="00500D91">
        <w:rPr>
          <w:rFonts w:ascii="Times New Roman" w:hAnsi="Times New Roman" w:cs="Times New Roman"/>
          <w:sz w:val="24"/>
          <w:szCs w:val="24"/>
          <w:lang w:val="en-US"/>
        </w:rPr>
        <w:t xml:space="preserve"> </w:t>
      </w:r>
      <w:r w:rsidR="0003374C">
        <w:rPr>
          <w:rFonts w:ascii="Times New Roman" w:hAnsi="Times New Roman" w:cs="Times New Roman"/>
          <w:sz w:val="24"/>
          <w:szCs w:val="24"/>
          <w:lang w:val="en-US"/>
        </w:rPr>
        <w:t xml:space="preserve">Presumably they meant </w:t>
      </w:r>
      <w:r w:rsidR="003A3043">
        <w:rPr>
          <w:rFonts w:ascii="Times New Roman" w:hAnsi="Times New Roman" w:cs="Times New Roman"/>
          <w:sz w:val="24"/>
          <w:szCs w:val="24"/>
          <w:lang w:val="en-US"/>
        </w:rPr>
        <w:t>the political situation was still unsta</w:t>
      </w:r>
      <w:r w:rsidR="00591E79">
        <w:rPr>
          <w:rFonts w:ascii="Times New Roman" w:hAnsi="Times New Roman" w:cs="Times New Roman"/>
          <w:sz w:val="24"/>
          <w:szCs w:val="24"/>
          <w:lang w:val="en-US"/>
        </w:rPr>
        <w:t xml:space="preserve">ble and some parts of the country were outside control of the </w:t>
      </w:r>
      <w:r w:rsidR="00596D5A">
        <w:rPr>
          <w:rFonts w:ascii="Times New Roman" w:hAnsi="Times New Roman" w:cs="Times New Roman"/>
          <w:sz w:val="24"/>
          <w:szCs w:val="24"/>
          <w:lang w:val="en-US"/>
        </w:rPr>
        <w:t>Nationalist government.</w:t>
      </w:r>
    </w:p>
    <w:p w14:paraId="5E8F0654" w14:textId="273C6250" w:rsidR="00E97BBA" w:rsidRDefault="00E97BBA" w:rsidP="00430328">
      <w:pPr>
        <w:spacing w:after="0" w:line="276" w:lineRule="auto"/>
        <w:jc w:val="both"/>
        <w:rPr>
          <w:rFonts w:ascii="Times New Roman" w:hAnsi="Times New Roman" w:cs="Times New Roman"/>
          <w:sz w:val="24"/>
          <w:szCs w:val="24"/>
          <w:lang w:val="en-US"/>
        </w:rPr>
      </w:pPr>
    </w:p>
    <w:p w14:paraId="11F16E4F" w14:textId="2EBDA815" w:rsidR="00E9685A" w:rsidRDefault="0003374C"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96D5A">
        <w:rPr>
          <w:rFonts w:ascii="Times New Roman" w:hAnsi="Times New Roman" w:cs="Times New Roman"/>
          <w:sz w:val="24"/>
          <w:szCs w:val="24"/>
          <w:lang w:val="en-US"/>
        </w:rPr>
        <w:t xml:space="preserve">introduction of the tax was </w:t>
      </w:r>
      <w:r w:rsidR="008F77D5">
        <w:rPr>
          <w:rFonts w:ascii="Times New Roman" w:hAnsi="Times New Roman" w:cs="Times New Roman"/>
          <w:sz w:val="24"/>
          <w:szCs w:val="24"/>
          <w:lang w:val="en-US"/>
        </w:rPr>
        <w:t>consequently</w:t>
      </w:r>
      <w:r w:rsidR="00596D5A">
        <w:rPr>
          <w:rFonts w:ascii="Times New Roman" w:hAnsi="Times New Roman" w:cs="Times New Roman"/>
          <w:sz w:val="24"/>
          <w:szCs w:val="24"/>
          <w:lang w:val="en-US"/>
        </w:rPr>
        <w:t xml:space="preserve"> </w:t>
      </w:r>
      <w:r w:rsidR="00456A78">
        <w:rPr>
          <w:rFonts w:ascii="Times New Roman" w:hAnsi="Times New Roman" w:cs="Times New Roman"/>
          <w:sz w:val="24"/>
          <w:szCs w:val="24"/>
          <w:lang w:val="en-US"/>
        </w:rPr>
        <w:t xml:space="preserve">sidelined in the following years until </w:t>
      </w:r>
      <w:r w:rsidR="002D072F">
        <w:rPr>
          <w:rFonts w:ascii="Times New Roman" w:hAnsi="Times New Roman" w:cs="Times New Roman"/>
          <w:sz w:val="24"/>
          <w:szCs w:val="24"/>
          <w:lang w:val="en-US"/>
        </w:rPr>
        <w:t xml:space="preserve">May </w:t>
      </w:r>
      <w:r w:rsidR="00456A78">
        <w:rPr>
          <w:rFonts w:ascii="Times New Roman" w:hAnsi="Times New Roman" w:cs="Times New Roman"/>
          <w:sz w:val="24"/>
          <w:szCs w:val="24"/>
          <w:lang w:val="en-US"/>
        </w:rPr>
        <w:t>1934 when the second national fiscal meeting was convened</w:t>
      </w:r>
      <w:r w:rsidR="002D072F">
        <w:rPr>
          <w:rFonts w:ascii="Times New Roman" w:hAnsi="Times New Roman" w:cs="Times New Roman"/>
          <w:sz w:val="24"/>
          <w:szCs w:val="24"/>
          <w:lang w:val="en-US"/>
        </w:rPr>
        <w:t xml:space="preserve">. </w:t>
      </w:r>
      <w:r w:rsidR="00224493">
        <w:rPr>
          <w:rFonts w:ascii="Times New Roman" w:hAnsi="Times New Roman" w:cs="Times New Roman"/>
          <w:sz w:val="24"/>
          <w:szCs w:val="24"/>
          <w:lang w:val="en-US"/>
        </w:rPr>
        <w:t xml:space="preserve">A decision </w:t>
      </w:r>
      <w:r w:rsidR="00865CD5">
        <w:rPr>
          <w:rFonts w:ascii="Times New Roman" w:hAnsi="Times New Roman" w:cs="Times New Roman"/>
          <w:sz w:val="24"/>
          <w:szCs w:val="24"/>
          <w:lang w:val="en-US"/>
        </w:rPr>
        <w:t>on sorting out old taxes and initiating new taxes was reached in the meeting</w:t>
      </w:r>
      <w:r w:rsidR="004E7A5B">
        <w:rPr>
          <w:rFonts w:ascii="Times New Roman" w:hAnsi="Times New Roman" w:cs="Times New Roman"/>
          <w:sz w:val="24"/>
          <w:szCs w:val="24"/>
          <w:lang w:val="en-US"/>
        </w:rPr>
        <w:t xml:space="preserve">. It was </w:t>
      </w:r>
      <w:r w:rsidR="00616C29">
        <w:rPr>
          <w:rFonts w:ascii="Times New Roman" w:hAnsi="Times New Roman" w:cs="Times New Roman"/>
          <w:sz w:val="24"/>
          <w:szCs w:val="24"/>
          <w:lang w:val="en-US"/>
        </w:rPr>
        <w:t>noticed</w:t>
      </w:r>
      <w:r w:rsidR="004E7A5B">
        <w:rPr>
          <w:rFonts w:ascii="Times New Roman" w:hAnsi="Times New Roman" w:cs="Times New Roman"/>
          <w:sz w:val="24"/>
          <w:szCs w:val="24"/>
          <w:lang w:val="en-US"/>
        </w:rPr>
        <w:t xml:space="preserve"> </w:t>
      </w:r>
      <w:r w:rsidR="003651C5">
        <w:rPr>
          <w:rFonts w:ascii="Times New Roman" w:hAnsi="Times New Roman" w:cs="Times New Roman"/>
          <w:sz w:val="24"/>
          <w:szCs w:val="24"/>
          <w:lang w:val="en-US"/>
        </w:rPr>
        <w:t xml:space="preserve">in the meeting </w:t>
      </w:r>
      <w:r w:rsidR="004E7A5B">
        <w:rPr>
          <w:rFonts w:ascii="Times New Roman" w:hAnsi="Times New Roman" w:cs="Times New Roman"/>
          <w:sz w:val="24"/>
          <w:szCs w:val="24"/>
          <w:lang w:val="en-US"/>
        </w:rPr>
        <w:t>that</w:t>
      </w:r>
      <w:r w:rsidR="00A8059B">
        <w:rPr>
          <w:rFonts w:ascii="Times New Roman" w:hAnsi="Times New Roman" w:cs="Times New Roman"/>
          <w:sz w:val="24"/>
          <w:szCs w:val="24"/>
          <w:lang w:val="en-US"/>
        </w:rPr>
        <w:t xml:space="preserve"> past</w:t>
      </w:r>
      <w:r w:rsidR="004E7A5B">
        <w:rPr>
          <w:rFonts w:ascii="Times New Roman" w:hAnsi="Times New Roman" w:cs="Times New Roman"/>
          <w:sz w:val="24"/>
          <w:szCs w:val="24"/>
          <w:lang w:val="en-US"/>
        </w:rPr>
        <w:t xml:space="preserve"> </w:t>
      </w:r>
      <w:r w:rsidR="00D43979">
        <w:rPr>
          <w:rFonts w:ascii="Times New Roman" w:hAnsi="Times New Roman" w:cs="Times New Roman"/>
          <w:sz w:val="24"/>
          <w:szCs w:val="24"/>
          <w:lang w:val="en-US"/>
        </w:rPr>
        <w:t>attempts to introduce new taxes were largely for fundraising purposes</w:t>
      </w:r>
      <w:r w:rsidR="0014318E">
        <w:rPr>
          <w:rFonts w:ascii="Times New Roman" w:hAnsi="Times New Roman" w:cs="Times New Roman"/>
          <w:sz w:val="24"/>
          <w:szCs w:val="24"/>
          <w:lang w:val="en-US"/>
        </w:rPr>
        <w:t>,</w:t>
      </w:r>
      <w:r w:rsidR="00A8059B">
        <w:rPr>
          <w:rFonts w:ascii="Times New Roman" w:hAnsi="Times New Roman" w:cs="Times New Roman"/>
          <w:sz w:val="24"/>
          <w:szCs w:val="24"/>
          <w:lang w:val="en-US"/>
        </w:rPr>
        <w:t xml:space="preserve"> but because </w:t>
      </w:r>
      <w:r w:rsidR="00E754BA">
        <w:rPr>
          <w:rFonts w:ascii="Times New Roman" w:hAnsi="Times New Roman" w:cs="Times New Roman"/>
          <w:sz w:val="24"/>
          <w:szCs w:val="24"/>
          <w:lang w:val="en-US"/>
        </w:rPr>
        <w:t xml:space="preserve">the </w:t>
      </w:r>
      <w:r w:rsidR="007F628C">
        <w:rPr>
          <w:rFonts w:ascii="Times New Roman" w:hAnsi="Times New Roman" w:cs="Times New Roman"/>
          <w:sz w:val="24"/>
          <w:szCs w:val="24"/>
          <w:lang w:val="en-US"/>
        </w:rPr>
        <w:t>implementation of income tax</w:t>
      </w:r>
      <w:r w:rsidR="00E754BA">
        <w:rPr>
          <w:rFonts w:ascii="Times New Roman" w:hAnsi="Times New Roman" w:cs="Times New Roman"/>
          <w:sz w:val="24"/>
          <w:szCs w:val="24"/>
          <w:lang w:val="en-US"/>
        </w:rPr>
        <w:t xml:space="preserve"> would</w:t>
      </w:r>
      <w:r w:rsidR="007F628C">
        <w:rPr>
          <w:rFonts w:ascii="Times New Roman" w:hAnsi="Times New Roman" w:cs="Times New Roman"/>
          <w:sz w:val="24"/>
          <w:szCs w:val="24"/>
          <w:lang w:val="en-US"/>
        </w:rPr>
        <w:t xml:space="preserve"> entail complicated </w:t>
      </w:r>
      <w:r w:rsidR="00A8059B">
        <w:rPr>
          <w:rFonts w:ascii="Times New Roman" w:hAnsi="Times New Roman" w:cs="Times New Roman"/>
          <w:sz w:val="24"/>
          <w:szCs w:val="24"/>
          <w:lang w:val="en-US"/>
        </w:rPr>
        <w:t>procedures</w:t>
      </w:r>
      <w:r w:rsidR="007F628C">
        <w:rPr>
          <w:rFonts w:ascii="Times New Roman" w:hAnsi="Times New Roman" w:cs="Times New Roman"/>
          <w:sz w:val="24"/>
          <w:szCs w:val="24"/>
          <w:lang w:val="en-US"/>
        </w:rPr>
        <w:t xml:space="preserve"> and </w:t>
      </w:r>
      <w:r w:rsidR="00616C29">
        <w:rPr>
          <w:rFonts w:ascii="Times New Roman" w:hAnsi="Times New Roman" w:cs="Times New Roman"/>
          <w:sz w:val="24"/>
          <w:szCs w:val="24"/>
          <w:lang w:val="en-US"/>
        </w:rPr>
        <w:t xml:space="preserve">incur </w:t>
      </w:r>
      <w:r w:rsidR="0014318E">
        <w:rPr>
          <w:rFonts w:ascii="Times New Roman" w:hAnsi="Times New Roman" w:cs="Times New Roman"/>
          <w:sz w:val="24"/>
          <w:szCs w:val="24"/>
          <w:lang w:val="en-US"/>
        </w:rPr>
        <w:t>relatively high costs</w:t>
      </w:r>
      <w:r w:rsidR="00616C29">
        <w:rPr>
          <w:rFonts w:ascii="Times New Roman" w:hAnsi="Times New Roman" w:cs="Times New Roman"/>
          <w:sz w:val="24"/>
          <w:szCs w:val="24"/>
          <w:lang w:val="en-US"/>
        </w:rPr>
        <w:t>,</w:t>
      </w:r>
      <w:r w:rsidR="0014318E">
        <w:rPr>
          <w:rFonts w:ascii="Times New Roman" w:hAnsi="Times New Roman" w:cs="Times New Roman"/>
          <w:sz w:val="24"/>
          <w:szCs w:val="24"/>
          <w:lang w:val="en-US"/>
        </w:rPr>
        <w:t xml:space="preserve"> the introduction of the tax had </w:t>
      </w:r>
      <w:r w:rsidR="00E754BA">
        <w:rPr>
          <w:rFonts w:ascii="Times New Roman" w:hAnsi="Times New Roman" w:cs="Times New Roman"/>
          <w:sz w:val="24"/>
          <w:szCs w:val="24"/>
          <w:lang w:val="en-US"/>
        </w:rPr>
        <w:t>been delayed</w:t>
      </w:r>
      <w:r w:rsidR="00616C29">
        <w:rPr>
          <w:rFonts w:ascii="Times New Roman" w:hAnsi="Times New Roman" w:cs="Times New Roman"/>
          <w:sz w:val="24"/>
          <w:szCs w:val="24"/>
          <w:lang w:val="en-US"/>
        </w:rPr>
        <w:t xml:space="preserve">. In view of this, the </w:t>
      </w:r>
      <w:r w:rsidR="00E03C2B">
        <w:rPr>
          <w:rFonts w:ascii="Times New Roman" w:hAnsi="Times New Roman" w:cs="Times New Roman"/>
          <w:sz w:val="24"/>
          <w:szCs w:val="24"/>
          <w:lang w:val="en-US"/>
        </w:rPr>
        <w:t xml:space="preserve">government agreed that this time the introduction of the tax should be aimed at reforming or improving the tax system rather than </w:t>
      </w:r>
      <w:r w:rsidR="003651C5">
        <w:rPr>
          <w:rFonts w:ascii="Times New Roman" w:hAnsi="Times New Roman" w:cs="Times New Roman"/>
          <w:sz w:val="24"/>
          <w:szCs w:val="24"/>
          <w:lang w:val="en-US"/>
        </w:rPr>
        <w:t>at the</w:t>
      </w:r>
      <w:r w:rsidR="00E63DFE">
        <w:rPr>
          <w:rFonts w:ascii="Times New Roman" w:hAnsi="Times New Roman" w:cs="Times New Roman"/>
          <w:sz w:val="24"/>
          <w:szCs w:val="24"/>
          <w:lang w:val="en-US"/>
        </w:rPr>
        <w:t xml:space="preserve"> </w:t>
      </w:r>
      <w:r w:rsidR="00D54CF3">
        <w:rPr>
          <w:rFonts w:ascii="Times New Roman" w:hAnsi="Times New Roman" w:cs="Times New Roman"/>
          <w:sz w:val="24"/>
          <w:szCs w:val="24"/>
          <w:lang w:val="en-US"/>
        </w:rPr>
        <w:t>revenue the tax would yield.</w:t>
      </w:r>
      <w:r w:rsidR="00616C29">
        <w:rPr>
          <w:rFonts w:ascii="Times New Roman" w:hAnsi="Times New Roman" w:cs="Times New Roman"/>
          <w:sz w:val="24"/>
          <w:szCs w:val="24"/>
          <w:lang w:val="en-US"/>
        </w:rPr>
        <w:t xml:space="preserve"> </w:t>
      </w:r>
      <w:r w:rsidR="005B0D74">
        <w:rPr>
          <w:rFonts w:ascii="Times New Roman" w:hAnsi="Times New Roman" w:cs="Times New Roman"/>
          <w:sz w:val="24"/>
          <w:szCs w:val="24"/>
          <w:lang w:val="en-US"/>
        </w:rPr>
        <w:t xml:space="preserve">A preparatory office </w:t>
      </w:r>
      <w:r w:rsidR="005C56D2">
        <w:rPr>
          <w:rFonts w:ascii="Times New Roman" w:hAnsi="Times New Roman" w:cs="Times New Roman"/>
          <w:sz w:val="24"/>
          <w:szCs w:val="24"/>
          <w:lang w:val="en-US"/>
        </w:rPr>
        <w:t>was set up by the Ministry of Finance</w:t>
      </w:r>
      <w:r w:rsidR="00295AE2">
        <w:rPr>
          <w:rFonts w:ascii="Times New Roman" w:hAnsi="Times New Roman" w:cs="Times New Roman"/>
          <w:sz w:val="24"/>
          <w:szCs w:val="24"/>
          <w:lang w:val="en-US"/>
        </w:rPr>
        <w:t xml:space="preserve"> for the introduction of the tax</w:t>
      </w:r>
      <w:r w:rsidR="005C56D2">
        <w:rPr>
          <w:rFonts w:ascii="Times New Roman" w:hAnsi="Times New Roman" w:cs="Times New Roman"/>
          <w:sz w:val="24"/>
          <w:szCs w:val="24"/>
          <w:lang w:val="en-US"/>
        </w:rPr>
        <w:t xml:space="preserve">. </w:t>
      </w:r>
      <w:r w:rsidR="00295AE2">
        <w:rPr>
          <w:rFonts w:ascii="Times New Roman" w:hAnsi="Times New Roman" w:cs="Times New Roman"/>
          <w:sz w:val="24"/>
          <w:szCs w:val="24"/>
          <w:lang w:val="en-US"/>
        </w:rPr>
        <w:t xml:space="preserve">In </w:t>
      </w:r>
      <w:r w:rsidR="00EA4E8D">
        <w:rPr>
          <w:rFonts w:ascii="Times New Roman" w:hAnsi="Times New Roman" w:cs="Times New Roman"/>
          <w:sz w:val="24"/>
          <w:szCs w:val="24"/>
          <w:lang w:val="en-US"/>
        </w:rPr>
        <w:t xml:space="preserve">July of the following year, the </w:t>
      </w:r>
      <w:r w:rsidR="00577574">
        <w:rPr>
          <w:rFonts w:ascii="Times New Roman" w:hAnsi="Times New Roman" w:cs="Times New Roman"/>
          <w:sz w:val="24"/>
          <w:szCs w:val="24"/>
          <w:lang w:val="en-US"/>
        </w:rPr>
        <w:t xml:space="preserve">Ministry of Finance decided to implement the tax </w:t>
      </w:r>
      <w:r w:rsidR="00AA4BAF">
        <w:rPr>
          <w:rFonts w:ascii="Times New Roman" w:hAnsi="Times New Roman" w:cs="Times New Roman"/>
          <w:sz w:val="24"/>
          <w:szCs w:val="24"/>
          <w:lang w:val="en-US"/>
        </w:rPr>
        <w:t>because of</w:t>
      </w:r>
      <w:r w:rsidR="00577574">
        <w:rPr>
          <w:rFonts w:ascii="Times New Roman" w:hAnsi="Times New Roman" w:cs="Times New Roman"/>
          <w:sz w:val="24"/>
          <w:szCs w:val="24"/>
          <w:lang w:val="en-US"/>
        </w:rPr>
        <w:t xml:space="preserve"> imbalanced revenue and expenditure. </w:t>
      </w:r>
      <w:r w:rsidR="001F16B9">
        <w:rPr>
          <w:rFonts w:ascii="Times New Roman" w:hAnsi="Times New Roman" w:cs="Times New Roman"/>
          <w:sz w:val="24"/>
          <w:szCs w:val="24"/>
          <w:lang w:val="en-US"/>
        </w:rPr>
        <w:t>The Ministry submitted a</w:t>
      </w:r>
      <w:r w:rsidR="0059016C">
        <w:rPr>
          <w:rFonts w:ascii="Times New Roman" w:hAnsi="Times New Roman" w:cs="Times New Roman"/>
          <w:sz w:val="24"/>
          <w:szCs w:val="24"/>
          <w:lang w:val="en-US"/>
        </w:rPr>
        <w:t xml:space="preserve"> draft </w:t>
      </w:r>
      <w:r w:rsidR="001F16B9">
        <w:rPr>
          <w:rFonts w:ascii="Times New Roman" w:hAnsi="Times New Roman" w:cs="Times New Roman"/>
          <w:sz w:val="24"/>
          <w:szCs w:val="24"/>
          <w:lang w:val="en-US"/>
        </w:rPr>
        <w:t xml:space="preserve">set of </w:t>
      </w:r>
      <w:r w:rsidR="0059016C">
        <w:rPr>
          <w:rFonts w:ascii="Times New Roman" w:hAnsi="Times New Roman" w:cs="Times New Roman"/>
          <w:sz w:val="24"/>
          <w:szCs w:val="24"/>
          <w:lang w:val="en-US"/>
        </w:rPr>
        <w:t>regulations and rules</w:t>
      </w:r>
      <w:r w:rsidR="001F16B9">
        <w:rPr>
          <w:rFonts w:ascii="Times New Roman" w:hAnsi="Times New Roman" w:cs="Times New Roman"/>
          <w:sz w:val="24"/>
          <w:szCs w:val="24"/>
          <w:lang w:val="en-US"/>
        </w:rPr>
        <w:t xml:space="preserve"> </w:t>
      </w:r>
      <w:r w:rsidR="00A20ABF">
        <w:rPr>
          <w:rFonts w:ascii="Times New Roman" w:hAnsi="Times New Roman" w:cs="Times New Roman"/>
          <w:sz w:val="24"/>
          <w:szCs w:val="24"/>
          <w:lang w:val="en-US"/>
        </w:rPr>
        <w:t>to</w:t>
      </w:r>
      <w:r w:rsidR="006328F7">
        <w:rPr>
          <w:rFonts w:ascii="Times New Roman" w:hAnsi="Times New Roman" w:cs="Times New Roman"/>
          <w:sz w:val="24"/>
          <w:szCs w:val="24"/>
          <w:lang w:val="en-US"/>
        </w:rPr>
        <w:t xml:space="preserve"> the Executive Yuan</w:t>
      </w:r>
      <w:r w:rsidR="00A662E2">
        <w:rPr>
          <w:rFonts w:ascii="Times New Roman" w:hAnsi="Times New Roman" w:cs="Times New Roman"/>
          <w:sz w:val="24"/>
          <w:szCs w:val="24"/>
          <w:lang w:val="en-US"/>
        </w:rPr>
        <w:t xml:space="preserve"> and then</w:t>
      </w:r>
      <w:r w:rsidR="008F77D5">
        <w:rPr>
          <w:rFonts w:ascii="Times New Roman" w:hAnsi="Times New Roman" w:cs="Times New Roman"/>
          <w:sz w:val="24"/>
          <w:szCs w:val="24"/>
          <w:lang w:val="en-US"/>
        </w:rPr>
        <w:t xml:space="preserve"> the</w:t>
      </w:r>
      <w:r w:rsidR="00A662E2">
        <w:rPr>
          <w:rFonts w:ascii="Times New Roman" w:hAnsi="Times New Roman" w:cs="Times New Roman"/>
          <w:sz w:val="24"/>
          <w:szCs w:val="24"/>
          <w:lang w:val="en-US"/>
        </w:rPr>
        <w:t xml:space="preserve"> Legislative </w:t>
      </w:r>
      <w:r w:rsidR="00A662E2">
        <w:rPr>
          <w:rFonts w:ascii="Times New Roman" w:hAnsi="Times New Roman" w:cs="Times New Roman"/>
          <w:sz w:val="24"/>
          <w:szCs w:val="24"/>
          <w:lang w:val="en-US"/>
        </w:rPr>
        <w:lastRenderedPageBreak/>
        <w:t xml:space="preserve">Yuan for deliberations. </w:t>
      </w:r>
      <w:r w:rsidR="00743556">
        <w:rPr>
          <w:rFonts w:ascii="Times New Roman" w:hAnsi="Times New Roman" w:cs="Times New Roman"/>
          <w:sz w:val="24"/>
          <w:szCs w:val="24"/>
          <w:lang w:val="en-US"/>
        </w:rPr>
        <w:t xml:space="preserve">The draft regulations and rules were finally approved by </w:t>
      </w:r>
      <w:r w:rsidR="00646DCD">
        <w:rPr>
          <w:rFonts w:ascii="Times New Roman" w:hAnsi="Times New Roman" w:cs="Times New Roman"/>
          <w:sz w:val="24"/>
          <w:szCs w:val="24"/>
          <w:lang w:val="en-US"/>
        </w:rPr>
        <w:t xml:space="preserve">the </w:t>
      </w:r>
      <w:r w:rsidR="00580E75">
        <w:rPr>
          <w:rFonts w:ascii="Times New Roman" w:hAnsi="Times New Roman" w:cs="Times New Roman"/>
          <w:sz w:val="24"/>
          <w:szCs w:val="24"/>
          <w:lang w:val="en-US"/>
        </w:rPr>
        <w:t xml:space="preserve">KMT central political committee </w:t>
      </w:r>
      <w:r w:rsidR="0017103F">
        <w:rPr>
          <w:rFonts w:ascii="Times New Roman" w:hAnsi="Times New Roman" w:cs="Times New Roman"/>
          <w:sz w:val="24"/>
          <w:szCs w:val="24"/>
          <w:lang w:val="en-US"/>
        </w:rPr>
        <w:t xml:space="preserve">on 24 June 1936. </w:t>
      </w:r>
      <w:r w:rsidR="002261CD">
        <w:rPr>
          <w:rFonts w:ascii="Times New Roman" w:hAnsi="Times New Roman" w:cs="Times New Roman"/>
          <w:sz w:val="24"/>
          <w:szCs w:val="24"/>
          <w:lang w:val="en-US"/>
        </w:rPr>
        <w:t xml:space="preserve">The Legislative </w:t>
      </w:r>
      <w:r w:rsidR="002261CD">
        <w:rPr>
          <w:rFonts w:ascii="Times New Roman" w:hAnsi="Times New Roman" w:cs="Times New Roman" w:hint="eastAsia"/>
          <w:sz w:val="24"/>
          <w:szCs w:val="24"/>
          <w:lang w:val="en-US"/>
        </w:rPr>
        <w:t>Yuan</w:t>
      </w:r>
      <w:r w:rsidR="0092557C">
        <w:rPr>
          <w:rFonts w:ascii="Times New Roman" w:hAnsi="Times New Roman" w:cs="Times New Roman"/>
          <w:sz w:val="24"/>
          <w:szCs w:val="24"/>
          <w:lang w:val="en-US"/>
        </w:rPr>
        <w:t xml:space="preserve"> passed the Provisional Regulations on Income Tax on 9 July 1936, which were then issued by the Nationalist government on 21 July 1936. </w:t>
      </w:r>
      <w:r w:rsidR="00954AB0">
        <w:rPr>
          <w:rFonts w:ascii="Times New Roman" w:hAnsi="Times New Roman" w:cs="Times New Roman"/>
          <w:sz w:val="24"/>
          <w:szCs w:val="24"/>
          <w:lang w:val="en-US"/>
        </w:rPr>
        <w:t xml:space="preserve">The accompanying Implementation Rues on the Provisional Regulations on Income Tax were passed </w:t>
      </w:r>
      <w:r w:rsidR="00CE460B">
        <w:rPr>
          <w:rFonts w:ascii="Times New Roman" w:hAnsi="Times New Roman" w:cs="Times New Roman"/>
          <w:sz w:val="24"/>
          <w:szCs w:val="24"/>
          <w:lang w:val="en-US"/>
        </w:rPr>
        <w:t>by the Executive Yuan on 18 August and issued on 22 August</w:t>
      </w:r>
      <w:r w:rsidR="00B30C5E">
        <w:rPr>
          <w:rFonts w:ascii="Times New Roman" w:hAnsi="Times New Roman" w:cs="Times New Roman"/>
          <w:sz w:val="24"/>
          <w:szCs w:val="24"/>
          <w:lang w:val="en-US"/>
        </w:rPr>
        <w:t xml:space="preserve"> 1936</w:t>
      </w:r>
      <w:r w:rsidR="00CE460B">
        <w:rPr>
          <w:rFonts w:ascii="Times New Roman" w:hAnsi="Times New Roman" w:cs="Times New Roman"/>
          <w:sz w:val="24"/>
          <w:szCs w:val="24"/>
          <w:lang w:val="en-US"/>
        </w:rPr>
        <w:t xml:space="preserve">. With all the basic legislation in place, the </w:t>
      </w:r>
      <w:r w:rsidR="00A0455C">
        <w:rPr>
          <w:rFonts w:ascii="Times New Roman" w:hAnsi="Times New Roman" w:cs="Times New Roman"/>
          <w:sz w:val="24"/>
          <w:szCs w:val="24"/>
          <w:lang w:val="en-US"/>
        </w:rPr>
        <w:t xml:space="preserve">government issued an order, </w:t>
      </w:r>
      <w:r w:rsidR="008C69AF">
        <w:rPr>
          <w:rFonts w:ascii="Times New Roman" w:hAnsi="Times New Roman" w:cs="Times New Roman"/>
          <w:sz w:val="24"/>
          <w:szCs w:val="24"/>
          <w:lang w:val="en-US"/>
        </w:rPr>
        <w:t>requiring</w:t>
      </w:r>
      <w:r w:rsidR="00A0455C">
        <w:rPr>
          <w:rFonts w:ascii="Times New Roman" w:hAnsi="Times New Roman" w:cs="Times New Roman"/>
          <w:sz w:val="24"/>
          <w:szCs w:val="24"/>
          <w:lang w:val="en-US"/>
        </w:rPr>
        <w:t xml:space="preserve"> </w:t>
      </w:r>
      <w:r w:rsidR="00257C60">
        <w:rPr>
          <w:rFonts w:ascii="Times New Roman" w:hAnsi="Times New Roman" w:cs="Times New Roman"/>
          <w:sz w:val="24"/>
          <w:szCs w:val="24"/>
          <w:lang w:val="en-US"/>
        </w:rPr>
        <w:t xml:space="preserve">that </w:t>
      </w:r>
      <w:r w:rsidR="00A0455C">
        <w:rPr>
          <w:rFonts w:ascii="Times New Roman" w:hAnsi="Times New Roman" w:cs="Times New Roman"/>
          <w:sz w:val="24"/>
          <w:szCs w:val="24"/>
          <w:lang w:val="en-US"/>
        </w:rPr>
        <w:t xml:space="preserve">the Provisional Regulations and Implementation Rules </w:t>
      </w:r>
      <w:r w:rsidR="00763CF5">
        <w:rPr>
          <w:rFonts w:ascii="Times New Roman" w:hAnsi="Times New Roman" w:cs="Times New Roman"/>
          <w:sz w:val="24"/>
          <w:szCs w:val="24"/>
          <w:lang w:val="en-US"/>
        </w:rPr>
        <w:t>bec</w:t>
      </w:r>
      <w:r w:rsidR="005E6FB1">
        <w:rPr>
          <w:rFonts w:ascii="Times New Roman" w:hAnsi="Times New Roman" w:cs="Times New Roman"/>
          <w:sz w:val="24"/>
          <w:szCs w:val="24"/>
          <w:lang w:val="en-US"/>
        </w:rPr>
        <w:t>o</w:t>
      </w:r>
      <w:r w:rsidR="00763CF5">
        <w:rPr>
          <w:rFonts w:ascii="Times New Roman" w:hAnsi="Times New Roman" w:cs="Times New Roman"/>
          <w:sz w:val="24"/>
          <w:szCs w:val="24"/>
          <w:lang w:val="en-US"/>
        </w:rPr>
        <w:t xml:space="preserve">me </w:t>
      </w:r>
      <w:r w:rsidR="00257C60">
        <w:rPr>
          <w:rFonts w:ascii="Times New Roman" w:hAnsi="Times New Roman" w:cs="Times New Roman"/>
          <w:sz w:val="24"/>
          <w:szCs w:val="24"/>
          <w:lang w:val="en-US"/>
        </w:rPr>
        <w:t xml:space="preserve">effective from 1 October 1936 and </w:t>
      </w:r>
      <w:r w:rsidR="00763CF5">
        <w:rPr>
          <w:rFonts w:ascii="Times New Roman" w:hAnsi="Times New Roman" w:cs="Times New Roman"/>
          <w:sz w:val="24"/>
          <w:szCs w:val="24"/>
          <w:lang w:val="en-US"/>
        </w:rPr>
        <w:t>certain types of income</w:t>
      </w:r>
      <w:r w:rsidR="00BA4067">
        <w:rPr>
          <w:rFonts w:ascii="Times New Roman" w:hAnsi="Times New Roman" w:cs="Times New Roman"/>
          <w:sz w:val="24"/>
          <w:szCs w:val="24"/>
          <w:lang w:val="en-US"/>
        </w:rPr>
        <w:t xml:space="preserve"> be taxed </w:t>
      </w:r>
      <w:r w:rsidR="00FE62F1">
        <w:rPr>
          <w:rFonts w:ascii="Times New Roman" w:hAnsi="Times New Roman" w:cs="Times New Roman"/>
          <w:sz w:val="24"/>
          <w:szCs w:val="24"/>
          <w:lang w:val="en-US"/>
        </w:rPr>
        <w:t>from 1 October 1936</w:t>
      </w:r>
      <w:r w:rsidR="00B64600">
        <w:rPr>
          <w:rFonts w:ascii="Times New Roman" w:hAnsi="Times New Roman" w:cs="Times New Roman"/>
          <w:sz w:val="24"/>
          <w:szCs w:val="24"/>
          <w:lang w:val="en-US"/>
        </w:rPr>
        <w:t xml:space="preserve"> and</w:t>
      </w:r>
      <w:r w:rsidR="00763CF5">
        <w:rPr>
          <w:rFonts w:ascii="Times New Roman" w:hAnsi="Times New Roman" w:cs="Times New Roman"/>
          <w:sz w:val="24"/>
          <w:szCs w:val="24"/>
          <w:lang w:val="en-US"/>
        </w:rPr>
        <w:t xml:space="preserve"> all other income from 1 January 1937.</w:t>
      </w:r>
      <w:r w:rsidR="00BA4067">
        <w:rPr>
          <w:rStyle w:val="FootnoteReference"/>
          <w:rFonts w:ascii="Times New Roman" w:hAnsi="Times New Roman" w:cs="Times New Roman"/>
          <w:sz w:val="24"/>
          <w:szCs w:val="24"/>
          <w:lang w:val="en-US"/>
        </w:rPr>
        <w:footnoteReference w:id="60"/>
      </w:r>
      <w:r w:rsidR="00B64600">
        <w:rPr>
          <w:rFonts w:ascii="Times New Roman" w:hAnsi="Times New Roman" w:cs="Times New Roman"/>
          <w:sz w:val="24"/>
          <w:szCs w:val="24"/>
          <w:lang w:val="en-US"/>
        </w:rPr>
        <w:t xml:space="preserve"> </w:t>
      </w:r>
      <w:r w:rsidR="00B30C5E">
        <w:rPr>
          <w:rFonts w:ascii="Times New Roman" w:hAnsi="Times New Roman" w:cs="Times New Roman"/>
          <w:sz w:val="24"/>
          <w:szCs w:val="24"/>
          <w:lang w:val="en-US"/>
        </w:rPr>
        <w:t xml:space="preserve">After </w:t>
      </w:r>
      <w:r w:rsidR="00AF2593">
        <w:rPr>
          <w:rFonts w:ascii="Times New Roman" w:hAnsi="Times New Roman" w:cs="Times New Roman"/>
          <w:sz w:val="24"/>
          <w:szCs w:val="24"/>
          <w:lang w:val="en-US"/>
        </w:rPr>
        <w:t>more than t</w:t>
      </w:r>
      <w:r w:rsidR="00236534">
        <w:rPr>
          <w:rFonts w:ascii="Times New Roman" w:hAnsi="Times New Roman" w:cs="Times New Roman"/>
          <w:sz w:val="24"/>
          <w:szCs w:val="24"/>
          <w:lang w:val="en-US"/>
        </w:rPr>
        <w:t>hree</w:t>
      </w:r>
      <w:r w:rsidR="00AF2593">
        <w:rPr>
          <w:rFonts w:ascii="Times New Roman" w:hAnsi="Times New Roman" w:cs="Times New Roman"/>
          <w:sz w:val="24"/>
          <w:szCs w:val="24"/>
          <w:lang w:val="en-US"/>
        </w:rPr>
        <w:t xml:space="preserve"> decades, the idea of </w:t>
      </w:r>
      <w:r w:rsidR="00236534">
        <w:rPr>
          <w:rFonts w:ascii="Times New Roman" w:hAnsi="Times New Roman" w:cs="Times New Roman"/>
          <w:sz w:val="24"/>
          <w:szCs w:val="24"/>
          <w:lang w:val="en-US"/>
        </w:rPr>
        <w:t>a modern</w:t>
      </w:r>
      <w:r w:rsidR="00AF2593">
        <w:rPr>
          <w:rFonts w:ascii="Times New Roman" w:hAnsi="Times New Roman" w:cs="Times New Roman"/>
          <w:sz w:val="24"/>
          <w:szCs w:val="24"/>
          <w:lang w:val="en-US"/>
        </w:rPr>
        <w:t xml:space="preserve"> income tax finally turned into an enforceable measure. </w:t>
      </w:r>
    </w:p>
    <w:p w14:paraId="020AA450" w14:textId="77777777" w:rsidR="00E9685A" w:rsidRDefault="00E9685A" w:rsidP="00430328">
      <w:pPr>
        <w:spacing w:after="0" w:line="276" w:lineRule="auto"/>
        <w:jc w:val="both"/>
        <w:rPr>
          <w:rFonts w:ascii="Times New Roman" w:hAnsi="Times New Roman" w:cs="Times New Roman"/>
          <w:sz w:val="24"/>
          <w:szCs w:val="24"/>
          <w:lang w:val="en-US"/>
        </w:rPr>
      </w:pPr>
    </w:p>
    <w:p w14:paraId="5294710D" w14:textId="3CE5F483" w:rsidR="00441ED6" w:rsidRDefault="0038540C"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Comparisons with the previous draft regulations reveal some important features of the</w:t>
      </w:r>
      <w:r w:rsidR="00B53DB3">
        <w:rPr>
          <w:rFonts w:ascii="Times New Roman" w:hAnsi="Times New Roman" w:cs="Times New Roman"/>
          <w:sz w:val="24"/>
          <w:szCs w:val="24"/>
          <w:lang w:val="en-US"/>
        </w:rPr>
        <w:t xml:space="preserve"> newly passed legislation. There are two distinct differences between the </w:t>
      </w:r>
      <w:r w:rsidR="00224AA5">
        <w:rPr>
          <w:rFonts w:ascii="Times New Roman" w:hAnsi="Times New Roman" w:cs="Times New Roman"/>
          <w:sz w:val="24"/>
          <w:szCs w:val="24"/>
          <w:lang w:val="en-US"/>
        </w:rPr>
        <w:t xml:space="preserve">new legislation and the </w:t>
      </w:r>
      <w:r w:rsidR="00E80646">
        <w:rPr>
          <w:rFonts w:ascii="Times New Roman" w:hAnsi="Times New Roman" w:cs="Times New Roman"/>
          <w:sz w:val="24"/>
          <w:szCs w:val="24"/>
          <w:lang w:val="en-US"/>
        </w:rPr>
        <w:t>1929</w:t>
      </w:r>
      <w:r w:rsidR="00701E9D">
        <w:rPr>
          <w:rFonts w:ascii="Times New Roman" w:hAnsi="Times New Roman" w:cs="Times New Roman"/>
          <w:sz w:val="24"/>
          <w:szCs w:val="24"/>
          <w:lang w:val="en-US"/>
        </w:rPr>
        <w:t xml:space="preserve"> </w:t>
      </w:r>
      <w:r w:rsidR="00E80646" w:rsidRPr="00E80646">
        <w:rPr>
          <w:rFonts w:ascii="Times New Roman" w:hAnsi="Times New Roman" w:cs="Times New Roman"/>
          <w:sz w:val="24"/>
          <w:szCs w:val="24"/>
          <w:lang w:val="en-US"/>
        </w:rPr>
        <w:t>Draft Regulations on Income Tax</w:t>
      </w:r>
      <w:r w:rsidR="00224AA5">
        <w:rPr>
          <w:rFonts w:ascii="Times New Roman" w:hAnsi="Times New Roman" w:cs="Times New Roman"/>
          <w:sz w:val="24"/>
          <w:szCs w:val="24"/>
          <w:lang w:val="en-US"/>
        </w:rPr>
        <w:t xml:space="preserve">. </w:t>
      </w:r>
      <w:r w:rsidR="00C1580B">
        <w:rPr>
          <w:rFonts w:ascii="Times New Roman" w:hAnsi="Times New Roman" w:cs="Times New Roman"/>
          <w:sz w:val="24"/>
          <w:szCs w:val="24"/>
          <w:lang w:val="en-US"/>
        </w:rPr>
        <w:t xml:space="preserve">First, </w:t>
      </w:r>
      <w:r w:rsidR="008B3FFA">
        <w:rPr>
          <w:rFonts w:ascii="Times New Roman" w:hAnsi="Times New Roman" w:cs="Times New Roman"/>
          <w:sz w:val="24"/>
          <w:szCs w:val="24"/>
          <w:lang w:val="en-US"/>
        </w:rPr>
        <w:t>the</w:t>
      </w:r>
      <w:r w:rsidR="00224AA5">
        <w:rPr>
          <w:rFonts w:ascii="Times New Roman" w:hAnsi="Times New Roman" w:cs="Times New Roman"/>
          <w:sz w:val="24"/>
          <w:szCs w:val="24"/>
          <w:lang w:val="en-US"/>
        </w:rPr>
        <w:t xml:space="preserve"> new legislation</w:t>
      </w:r>
      <w:r w:rsidR="008B3FFA">
        <w:rPr>
          <w:rFonts w:ascii="Times New Roman" w:hAnsi="Times New Roman" w:cs="Times New Roman"/>
          <w:sz w:val="24"/>
          <w:szCs w:val="24"/>
          <w:lang w:val="en-US"/>
        </w:rPr>
        <w:t xml:space="preserve"> adopted a schedular system, </w:t>
      </w:r>
      <w:r w:rsidR="00224AA5">
        <w:rPr>
          <w:rFonts w:ascii="Times New Roman" w:hAnsi="Times New Roman" w:cs="Times New Roman"/>
          <w:sz w:val="24"/>
          <w:szCs w:val="24"/>
          <w:lang w:val="en-US"/>
        </w:rPr>
        <w:t>rather than</w:t>
      </w:r>
      <w:r w:rsidR="008B3FFA">
        <w:rPr>
          <w:rFonts w:ascii="Times New Roman" w:hAnsi="Times New Roman" w:cs="Times New Roman"/>
          <w:sz w:val="24"/>
          <w:szCs w:val="24"/>
          <w:lang w:val="en-US"/>
        </w:rPr>
        <w:t xml:space="preserve"> a general system that was</w:t>
      </w:r>
      <w:r w:rsidR="00A37372">
        <w:rPr>
          <w:rFonts w:ascii="Times New Roman" w:hAnsi="Times New Roman" w:cs="Times New Roman"/>
          <w:sz w:val="24"/>
          <w:szCs w:val="24"/>
          <w:lang w:val="en-US"/>
        </w:rPr>
        <w:t xml:space="preserve"> proposed in the 1929 Draft Regulations. Second, the</w:t>
      </w:r>
      <w:r w:rsidR="007D6BD5">
        <w:rPr>
          <w:rFonts w:ascii="Times New Roman" w:hAnsi="Times New Roman" w:cs="Times New Roman"/>
          <w:sz w:val="24"/>
          <w:szCs w:val="24"/>
          <w:lang w:val="en-US"/>
        </w:rPr>
        <w:t>re were only</w:t>
      </w:r>
      <w:r w:rsidR="00B6293C">
        <w:rPr>
          <w:rFonts w:ascii="Times New Roman" w:hAnsi="Times New Roman" w:cs="Times New Roman"/>
          <w:sz w:val="24"/>
          <w:szCs w:val="24"/>
          <w:lang w:val="en-US"/>
        </w:rPr>
        <w:t xml:space="preserve"> three</w:t>
      </w:r>
      <w:r w:rsidR="00A37372">
        <w:rPr>
          <w:rFonts w:ascii="Times New Roman" w:hAnsi="Times New Roman" w:cs="Times New Roman"/>
          <w:sz w:val="24"/>
          <w:szCs w:val="24"/>
          <w:lang w:val="en-US"/>
        </w:rPr>
        <w:t xml:space="preserve"> types of income that would be subject to tax </w:t>
      </w:r>
      <w:r w:rsidR="007D6BD5">
        <w:rPr>
          <w:rFonts w:ascii="Times New Roman" w:hAnsi="Times New Roman" w:cs="Times New Roman"/>
          <w:sz w:val="24"/>
          <w:szCs w:val="24"/>
          <w:lang w:val="en-US"/>
        </w:rPr>
        <w:t xml:space="preserve">under the </w:t>
      </w:r>
      <w:r w:rsidR="00B6293C">
        <w:rPr>
          <w:rFonts w:ascii="Times New Roman" w:hAnsi="Times New Roman" w:cs="Times New Roman"/>
          <w:sz w:val="24"/>
          <w:szCs w:val="24"/>
          <w:lang w:val="en-US"/>
        </w:rPr>
        <w:t>new legislation – business</w:t>
      </w:r>
      <w:r w:rsidR="005956BA">
        <w:rPr>
          <w:rFonts w:ascii="Times New Roman" w:hAnsi="Times New Roman" w:cs="Times New Roman"/>
          <w:sz w:val="24"/>
          <w:szCs w:val="24"/>
          <w:lang w:val="en-US"/>
        </w:rPr>
        <w:t xml:space="preserve"> profits</w:t>
      </w:r>
      <w:r w:rsidR="00193B82">
        <w:rPr>
          <w:rFonts w:ascii="Times New Roman" w:hAnsi="Times New Roman" w:cs="Times New Roman"/>
          <w:sz w:val="24"/>
          <w:szCs w:val="24"/>
          <w:lang w:val="en-US"/>
        </w:rPr>
        <w:t>,</w:t>
      </w:r>
      <w:r w:rsidR="005956BA">
        <w:rPr>
          <w:rFonts w:ascii="Times New Roman" w:hAnsi="Times New Roman" w:cs="Times New Roman"/>
          <w:sz w:val="24"/>
          <w:szCs w:val="24"/>
          <w:lang w:val="en-US"/>
        </w:rPr>
        <w:t xml:space="preserve"> wages and salaries</w:t>
      </w:r>
      <w:r w:rsidR="00193B82">
        <w:rPr>
          <w:rFonts w:ascii="Times New Roman" w:hAnsi="Times New Roman" w:cs="Times New Roman"/>
          <w:sz w:val="24"/>
          <w:szCs w:val="24"/>
          <w:lang w:val="en-US"/>
        </w:rPr>
        <w:t xml:space="preserve">, and </w:t>
      </w:r>
      <w:r w:rsidR="007D6BD5">
        <w:rPr>
          <w:rFonts w:ascii="Times New Roman" w:hAnsi="Times New Roman" w:cs="Times New Roman"/>
          <w:sz w:val="24"/>
          <w:szCs w:val="24"/>
          <w:lang w:val="en-US"/>
        </w:rPr>
        <w:t xml:space="preserve">income from securities and deposits, whereas the 1929 Draft Regulations included more types of income into the tax </w:t>
      </w:r>
      <w:r w:rsidR="00B6293C">
        <w:rPr>
          <w:rFonts w:ascii="Times New Roman" w:hAnsi="Times New Roman" w:cs="Times New Roman"/>
          <w:sz w:val="24"/>
          <w:szCs w:val="24"/>
          <w:lang w:val="en-US"/>
        </w:rPr>
        <w:t>scope</w:t>
      </w:r>
      <w:r w:rsidR="007D6BD5">
        <w:rPr>
          <w:rFonts w:ascii="Times New Roman" w:hAnsi="Times New Roman" w:cs="Times New Roman"/>
          <w:sz w:val="24"/>
          <w:szCs w:val="24"/>
          <w:lang w:val="en-US"/>
        </w:rPr>
        <w:t xml:space="preserve">. </w:t>
      </w:r>
      <w:r w:rsidR="008B6B43">
        <w:rPr>
          <w:rFonts w:ascii="Times New Roman" w:hAnsi="Times New Roman" w:cs="Times New Roman"/>
          <w:sz w:val="24"/>
          <w:szCs w:val="24"/>
          <w:lang w:val="en-US"/>
        </w:rPr>
        <w:t xml:space="preserve">The new legislation </w:t>
      </w:r>
      <w:r w:rsidR="00E83B17">
        <w:rPr>
          <w:rFonts w:ascii="Times New Roman" w:hAnsi="Times New Roman" w:cs="Times New Roman"/>
          <w:sz w:val="24"/>
          <w:szCs w:val="24"/>
          <w:lang w:val="en-US"/>
        </w:rPr>
        <w:t>wa</w:t>
      </w:r>
      <w:r w:rsidR="008B6B43">
        <w:rPr>
          <w:rFonts w:ascii="Times New Roman" w:hAnsi="Times New Roman" w:cs="Times New Roman"/>
          <w:sz w:val="24"/>
          <w:szCs w:val="24"/>
          <w:lang w:val="en-US"/>
        </w:rPr>
        <w:t xml:space="preserve">s also distinguishable from the 1914 Regulations in </w:t>
      </w:r>
      <w:r w:rsidR="00B214FB">
        <w:rPr>
          <w:rFonts w:ascii="Times New Roman" w:hAnsi="Times New Roman" w:cs="Times New Roman"/>
          <w:sz w:val="24"/>
          <w:szCs w:val="24"/>
          <w:lang w:val="en-US"/>
        </w:rPr>
        <w:t xml:space="preserve">mainly three aspects. First, </w:t>
      </w:r>
      <w:r w:rsidR="009F3A97">
        <w:rPr>
          <w:rFonts w:ascii="Times New Roman" w:hAnsi="Times New Roman" w:cs="Times New Roman"/>
          <w:sz w:val="24"/>
          <w:szCs w:val="24"/>
          <w:lang w:val="en-US"/>
        </w:rPr>
        <w:t xml:space="preserve">tax rates used in the </w:t>
      </w:r>
      <w:r w:rsidR="008B5DC9">
        <w:rPr>
          <w:rFonts w:ascii="Times New Roman" w:hAnsi="Times New Roman" w:cs="Times New Roman"/>
          <w:sz w:val="24"/>
          <w:szCs w:val="24"/>
          <w:lang w:val="en-US"/>
        </w:rPr>
        <w:t>new legislation</w:t>
      </w:r>
      <w:r w:rsidR="009F3A97">
        <w:rPr>
          <w:rFonts w:ascii="Times New Roman" w:hAnsi="Times New Roman" w:cs="Times New Roman"/>
          <w:sz w:val="24"/>
          <w:szCs w:val="24"/>
          <w:lang w:val="en-US"/>
        </w:rPr>
        <w:t xml:space="preserve"> were</w:t>
      </w:r>
      <w:r w:rsidR="008B5DC9">
        <w:rPr>
          <w:rFonts w:ascii="Times New Roman" w:hAnsi="Times New Roman" w:cs="Times New Roman"/>
          <w:sz w:val="24"/>
          <w:szCs w:val="24"/>
          <w:lang w:val="en-US"/>
        </w:rPr>
        <w:t xml:space="preserve"> primarily</w:t>
      </w:r>
      <w:r w:rsidR="006C2796">
        <w:rPr>
          <w:rFonts w:ascii="Times New Roman" w:hAnsi="Times New Roman" w:cs="Times New Roman"/>
          <w:sz w:val="24"/>
          <w:szCs w:val="24"/>
          <w:lang w:val="en-US"/>
        </w:rPr>
        <w:t xml:space="preserve"> </w:t>
      </w:r>
      <w:r w:rsidR="008B5DC9">
        <w:rPr>
          <w:rFonts w:ascii="Times New Roman" w:hAnsi="Times New Roman" w:cs="Times New Roman"/>
          <w:sz w:val="24"/>
          <w:szCs w:val="24"/>
          <w:lang w:val="en-US"/>
        </w:rPr>
        <w:t>progressive</w:t>
      </w:r>
      <w:r w:rsidR="006C2796">
        <w:rPr>
          <w:rFonts w:ascii="Times New Roman" w:hAnsi="Times New Roman" w:cs="Times New Roman"/>
          <w:sz w:val="24"/>
          <w:szCs w:val="24"/>
          <w:lang w:val="en-US"/>
        </w:rPr>
        <w:t xml:space="preserve"> rates</w:t>
      </w:r>
      <w:r w:rsidR="00CB2034">
        <w:rPr>
          <w:rFonts w:ascii="Times New Roman" w:hAnsi="Times New Roman" w:cs="Times New Roman"/>
          <w:sz w:val="24"/>
          <w:szCs w:val="24"/>
          <w:lang w:val="en-US"/>
        </w:rPr>
        <w:t>, while the 1914 Regulations mainly used flat rates to tax.</w:t>
      </w:r>
      <w:r w:rsidR="00197C49">
        <w:rPr>
          <w:rFonts w:ascii="Times New Roman" w:hAnsi="Times New Roman" w:cs="Times New Roman"/>
          <w:sz w:val="24"/>
          <w:szCs w:val="24"/>
          <w:lang w:val="en-US"/>
        </w:rPr>
        <w:t xml:space="preserve"> </w:t>
      </w:r>
      <w:r w:rsidR="007020AF">
        <w:rPr>
          <w:rFonts w:ascii="Times New Roman" w:hAnsi="Times New Roman" w:cs="Times New Roman"/>
          <w:sz w:val="24"/>
          <w:szCs w:val="24"/>
          <w:lang w:val="en-US"/>
        </w:rPr>
        <w:t>P</w:t>
      </w:r>
      <w:r w:rsidR="00197C49">
        <w:rPr>
          <w:rFonts w:ascii="Times New Roman" w:hAnsi="Times New Roman" w:cs="Times New Roman"/>
          <w:sz w:val="24"/>
          <w:szCs w:val="24"/>
          <w:lang w:val="en-US"/>
        </w:rPr>
        <w:t>rogressive rates m</w:t>
      </w:r>
      <w:r w:rsidR="007020AF">
        <w:rPr>
          <w:rFonts w:ascii="Times New Roman" w:hAnsi="Times New Roman" w:cs="Times New Roman"/>
          <w:sz w:val="24"/>
          <w:szCs w:val="24"/>
          <w:lang w:val="en-US"/>
        </w:rPr>
        <w:t>ight</w:t>
      </w:r>
      <w:r w:rsidR="00197C49">
        <w:rPr>
          <w:rFonts w:ascii="Times New Roman" w:hAnsi="Times New Roman" w:cs="Times New Roman"/>
          <w:sz w:val="24"/>
          <w:szCs w:val="24"/>
          <w:lang w:val="en-US"/>
        </w:rPr>
        <w:t xml:space="preserve"> increase progressivity of the income tax</w:t>
      </w:r>
      <w:r w:rsidR="007020AF">
        <w:rPr>
          <w:rFonts w:ascii="Times New Roman" w:hAnsi="Times New Roman" w:cs="Times New Roman"/>
          <w:sz w:val="24"/>
          <w:szCs w:val="24"/>
          <w:lang w:val="en-US"/>
        </w:rPr>
        <w:t xml:space="preserve"> and their application would be more aligned with the principle of the ability to pay</w:t>
      </w:r>
      <w:r w:rsidR="00266CFB">
        <w:rPr>
          <w:rFonts w:ascii="Times New Roman" w:hAnsi="Times New Roman" w:cs="Times New Roman"/>
          <w:sz w:val="24"/>
          <w:szCs w:val="24"/>
          <w:lang w:val="en-US"/>
        </w:rPr>
        <w:t xml:space="preserve"> as compared to flat rates, although the ultimate effects of progressivity depend on </w:t>
      </w:r>
      <w:proofErr w:type="gramStart"/>
      <w:r w:rsidR="00266CFB">
        <w:rPr>
          <w:rFonts w:ascii="Times New Roman" w:hAnsi="Times New Roman" w:cs="Times New Roman"/>
          <w:sz w:val="24"/>
          <w:szCs w:val="24"/>
          <w:lang w:val="en-US"/>
        </w:rPr>
        <w:t>a number of</w:t>
      </w:r>
      <w:proofErr w:type="gramEnd"/>
      <w:r w:rsidR="00266CFB">
        <w:rPr>
          <w:rFonts w:ascii="Times New Roman" w:hAnsi="Times New Roman" w:cs="Times New Roman"/>
          <w:sz w:val="24"/>
          <w:szCs w:val="24"/>
          <w:lang w:val="en-US"/>
        </w:rPr>
        <w:t xml:space="preserve"> factors including tax incidence, tax base</w:t>
      </w:r>
      <w:r w:rsidR="004D313F">
        <w:rPr>
          <w:rFonts w:ascii="Times New Roman" w:hAnsi="Times New Roman" w:cs="Times New Roman"/>
          <w:sz w:val="24"/>
          <w:szCs w:val="24"/>
          <w:lang w:val="en-US"/>
        </w:rPr>
        <w:t>,</w:t>
      </w:r>
      <w:r w:rsidR="00266CFB">
        <w:rPr>
          <w:rFonts w:ascii="Times New Roman" w:hAnsi="Times New Roman" w:cs="Times New Roman"/>
          <w:sz w:val="24"/>
          <w:szCs w:val="24"/>
          <w:lang w:val="en-US"/>
        </w:rPr>
        <w:t xml:space="preserve"> </w:t>
      </w:r>
      <w:r w:rsidR="004D313F">
        <w:rPr>
          <w:rFonts w:ascii="Times New Roman" w:hAnsi="Times New Roman" w:cs="Times New Roman"/>
          <w:sz w:val="24"/>
          <w:szCs w:val="24"/>
          <w:lang w:val="en-US"/>
        </w:rPr>
        <w:t>exemptions and alike. Second, the new legislation was designed to tax net profits or income</w:t>
      </w:r>
      <w:r w:rsidR="00B1270B">
        <w:rPr>
          <w:rFonts w:ascii="Times New Roman" w:hAnsi="Times New Roman" w:cs="Times New Roman"/>
          <w:sz w:val="24"/>
          <w:szCs w:val="24"/>
          <w:lang w:val="en-US"/>
        </w:rPr>
        <w:t xml:space="preserve"> earned by legal persons or sole proprietors, while the 1914 Regulations simply use</w:t>
      </w:r>
      <w:r w:rsidR="00A97677">
        <w:rPr>
          <w:rFonts w:ascii="Times New Roman" w:hAnsi="Times New Roman" w:cs="Times New Roman"/>
          <w:sz w:val="24"/>
          <w:szCs w:val="24"/>
          <w:lang w:val="en-US"/>
        </w:rPr>
        <w:t>d</w:t>
      </w:r>
      <w:r w:rsidR="00B1270B">
        <w:rPr>
          <w:rFonts w:ascii="Times New Roman" w:hAnsi="Times New Roman" w:cs="Times New Roman"/>
          <w:sz w:val="24"/>
          <w:szCs w:val="24"/>
          <w:lang w:val="en-US"/>
        </w:rPr>
        <w:t xml:space="preserve"> profits as the basis to tax. </w:t>
      </w:r>
      <w:r w:rsidR="00702A49">
        <w:rPr>
          <w:rFonts w:ascii="Times New Roman" w:hAnsi="Times New Roman" w:cs="Times New Roman"/>
          <w:sz w:val="24"/>
          <w:szCs w:val="24"/>
          <w:lang w:val="en-US"/>
        </w:rPr>
        <w:t>This difference means that the new legislation did take (reasonable and necessary)</w:t>
      </w:r>
      <w:r w:rsidR="00A97677">
        <w:rPr>
          <w:rFonts w:ascii="Times New Roman" w:hAnsi="Times New Roman" w:cs="Times New Roman"/>
          <w:sz w:val="24"/>
          <w:szCs w:val="24"/>
          <w:lang w:val="en-US"/>
        </w:rPr>
        <w:t xml:space="preserve"> business</w:t>
      </w:r>
      <w:r w:rsidR="00702A49">
        <w:rPr>
          <w:rFonts w:ascii="Times New Roman" w:hAnsi="Times New Roman" w:cs="Times New Roman"/>
          <w:sz w:val="24"/>
          <w:szCs w:val="24"/>
          <w:lang w:val="en-US"/>
        </w:rPr>
        <w:t xml:space="preserve"> expenses into account in calculating tax payable, which was a progress from the 1914 Regulation</w:t>
      </w:r>
      <w:r w:rsidR="008F6EA9">
        <w:rPr>
          <w:rFonts w:ascii="Times New Roman" w:hAnsi="Times New Roman" w:cs="Times New Roman"/>
          <w:sz w:val="24"/>
          <w:szCs w:val="24"/>
          <w:lang w:val="en-US"/>
        </w:rPr>
        <w:t>s</w:t>
      </w:r>
      <w:r w:rsidR="00702A49">
        <w:rPr>
          <w:rFonts w:ascii="Times New Roman" w:hAnsi="Times New Roman" w:cs="Times New Roman"/>
          <w:sz w:val="24"/>
          <w:szCs w:val="24"/>
          <w:lang w:val="en-US"/>
        </w:rPr>
        <w:t>.</w:t>
      </w:r>
      <w:r w:rsidR="006C4751">
        <w:rPr>
          <w:rFonts w:ascii="Times New Roman" w:hAnsi="Times New Roman" w:cs="Times New Roman"/>
          <w:sz w:val="24"/>
          <w:szCs w:val="24"/>
          <w:lang w:val="en-US"/>
        </w:rPr>
        <w:t xml:space="preserve"> Third, </w:t>
      </w:r>
      <w:r w:rsidR="008F6EA9">
        <w:rPr>
          <w:rFonts w:ascii="Times New Roman" w:hAnsi="Times New Roman" w:cs="Times New Roman"/>
          <w:sz w:val="24"/>
          <w:szCs w:val="24"/>
          <w:lang w:val="en-US"/>
        </w:rPr>
        <w:t>more items of income were exempt from tax under the new legislation than in the 1914 Regulations.</w:t>
      </w:r>
      <w:r w:rsidR="006C4751">
        <w:rPr>
          <w:rFonts w:ascii="Times New Roman" w:hAnsi="Times New Roman" w:cs="Times New Roman"/>
          <w:sz w:val="24"/>
          <w:szCs w:val="24"/>
          <w:lang w:val="en-US"/>
        </w:rPr>
        <w:t xml:space="preserve"> </w:t>
      </w:r>
      <w:r w:rsidR="00A75BFB">
        <w:rPr>
          <w:rFonts w:ascii="Times New Roman" w:hAnsi="Times New Roman" w:cs="Times New Roman"/>
          <w:sz w:val="24"/>
          <w:szCs w:val="24"/>
          <w:lang w:val="en-US"/>
        </w:rPr>
        <w:t xml:space="preserve">Some examples include </w:t>
      </w:r>
      <w:r w:rsidR="006D5465">
        <w:rPr>
          <w:rFonts w:ascii="Times New Roman" w:hAnsi="Times New Roman" w:cs="Times New Roman"/>
          <w:sz w:val="24"/>
          <w:szCs w:val="24"/>
          <w:lang w:val="en-US"/>
        </w:rPr>
        <w:t>profits or income below a certain threshold, salaries of elementary school teachers, interest income on deposits</w:t>
      </w:r>
      <w:r w:rsidR="0036473F">
        <w:rPr>
          <w:rFonts w:ascii="Times New Roman" w:hAnsi="Times New Roman" w:cs="Times New Roman"/>
          <w:sz w:val="24"/>
          <w:szCs w:val="24"/>
          <w:lang w:val="en-US"/>
        </w:rPr>
        <w:t xml:space="preserve"> received by government agencies, mandatory pr</w:t>
      </w:r>
      <w:r w:rsidR="00C14B3B">
        <w:rPr>
          <w:rFonts w:ascii="Times New Roman" w:hAnsi="Times New Roman" w:cs="Times New Roman"/>
          <w:sz w:val="24"/>
          <w:szCs w:val="24"/>
          <w:lang w:val="en-US"/>
        </w:rPr>
        <w:t>ovident funds of civil servants and workers,</w:t>
      </w:r>
      <w:r w:rsidR="006D11CD">
        <w:rPr>
          <w:rStyle w:val="FootnoteReference"/>
          <w:rFonts w:ascii="Times New Roman" w:hAnsi="Times New Roman" w:cs="Times New Roman"/>
          <w:sz w:val="24"/>
          <w:szCs w:val="24"/>
          <w:lang w:val="en-US"/>
        </w:rPr>
        <w:footnoteReference w:id="61"/>
      </w:r>
      <w:r w:rsidR="00C14B3B">
        <w:rPr>
          <w:rFonts w:ascii="Times New Roman" w:hAnsi="Times New Roman" w:cs="Times New Roman"/>
          <w:sz w:val="24"/>
          <w:szCs w:val="24"/>
          <w:lang w:val="en-US"/>
        </w:rPr>
        <w:t xml:space="preserve"> income of diplomats</w:t>
      </w:r>
      <w:r w:rsidR="00CA61AA">
        <w:rPr>
          <w:rFonts w:ascii="Times New Roman" w:hAnsi="Times New Roman" w:cs="Times New Roman"/>
          <w:sz w:val="24"/>
          <w:szCs w:val="24"/>
          <w:lang w:val="en-US"/>
        </w:rPr>
        <w:t xml:space="preserve"> who stayed within the territory and foreign-source income of foreign</w:t>
      </w:r>
      <w:r w:rsidR="00681A16">
        <w:rPr>
          <w:rFonts w:ascii="Times New Roman" w:hAnsi="Times New Roman" w:cs="Times New Roman"/>
          <w:sz w:val="24"/>
          <w:szCs w:val="24"/>
          <w:lang w:val="en-US"/>
        </w:rPr>
        <w:t xml:space="preserve"> residents who stayed no more than </w:t>
      </w:r>
      <w:r w:rsidR="00B2682E">
        <w:rPr>
          <w:rFonts w:ascii="Times New Roman" w:hAnsi="Times New Roman" w:cs="Times New Roman"/>
          <w:sz w:val="24"/>
          <w:szCs w:val="24"/>
          <w:lang w:val="en-US"/>
        </w:rPr>
        <w:t>one</w:t>
      </w:r>
      <w:r w:rsidR="00681A16">
        <w:rPr>
          <w:rFonts w:ascii="Times New Roman" w:hAnsi="Times New Roman" w:cs="Times New Roman"/>
          <w:sz w:val="24"/>
          <w:szCs w:val="24"/>
          <w:lang w:val="en-US"/>
        </w:rPr>
        <w:t xml:space="preserve"> year within the territory.</w:t>
      </w:r>
      <w:r w:rsidR="001607A0">
        <w:rPr>
          <w:rStyle w:val="FootnoteReference"/>
          <w:rFonts w:ascii="Times New Roman" w:hAnsi="Times New Roman" w:cs="Times New Roman"/>
          <w:sz w:val="24"/>
          <w:szCs w:val="24"/>
          <w:lang w:val="en-US"/>
        </w:rPr>
        <w:footnoteReference w:id="62"/>
      </w:r>
      <w:r w:rsidR="006D5465">
        <w:rPr>
          <w:rFonts w:ascii="Times New Roman" w:hAnsi="Times New Roman" w:cs="Times New Roman"/>
          <w:sz w:val="24"/>
          <w:szCs w:val="24"/>
          <w:lang w:val="en-US"/>
        </w:rPr>
        <w:t xml:space="preserve"> </w:t>
      </w:r>
    </w:p>
    <w:p w14:paraId="0EE2CF6B" w14:textId="2E3BE9A7" w:rsidR="003E7042" w:rsidRDefault="003E7042" w:rsidP="00430328">
      <w:pPr>
        <w:spacing w:after="0" w:line="276" w:lineRule="auto"/>
        <w:jc w:val="both"/>
        <w:rPr>
          <w:rFonts w:ascii="Times New Roman" w:hAnsi="Times New Roman" w:cs="Times New Roman"/>
          <w:sz w:val="24"/>
          <w:szCs w:val="24"/>
          <w:lang w:val="en-US"/>
        </w:rPr>
      </w:pPr>
    </w:p>
    <w:p w14:paraId="7AA317E3" w14:textId="68E55BC1" w:rsidR="002F528F" w:rsidRDefault="003E7042"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features of the new legislation</w:t>
      </w:r>
      <w:r w:rsidR="00B2682E">
        <w:rPr>
          <w:rFonts w:ascii="Times New Roman" w:hAnsi="Times New Roman" w:cs="Times New Roman"/>
          <w:sz w:val="24"/>
          <w:szCs w:val="24"/>
          <w:lang w:val="en-US"/>
        </w:rPr>
        <w:t>,</w:t>
      </w:r>
      <w:r>
        <w:rPr>
          <w:rFonts w:ascii="Times New Roman" w:hAnsi="Times New Roman" w:cs="Times New Roman"/>
          <w:sz w:val="24"/>
          <w:szCs w:val="24"/>
          <w:lang w:val="en-US"/>
        </w:rPr>
        <w:t xml:space="preserve"> as compared with </w:t>
      </w:r>
      <w:r w:rsidR="00B2682E">
        <w:rPr>
          <w:rFonts w:ascii="Times New Roman" w:hAnsi="Times New Roman" w:cs="Times New Roman"/>
          <w:sz w:val="24"/>
          <w:szCs w:val="24"/>
          <w:lang w:val="en-US"/>
        </w:rPr>
        <w:t xml:space="preserve">those of </w:t>
      </w:r>
      <w:r>
        <w:rPr>
          <w:rFonts w:ascii="Times New Roman" w:hAnsi="Times New Roman" w:cs="Times New Roman"/>
          <w:sz w:val="24"/>
          <w:szCs w:val="24"/>
          <w:lang w:val="en-US"/>
        </w:rPr>
        <w:t>the previous draft bills</w:t>
      </w:r>
      <w:r w:rsidR="00B2682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2682E">
        <w:rPr>
          <w:rFonts w:ascii="Times New Roman" w:hAnsi="Times New Roman" w:cs="Times New Roman"/>
          <w:sz w:val="24"/>
          <w:szCs w:val="24"/>
          <w:lang w:val="en-US"/>
        </w:rPr>
        <w:t>imply</w:t>
      </w:r>
      <w:r>
        <w:rPr>
          <w:rFonts w:ascii="Times New Roman" w:hAnsi="Times New Roman" w:cs="Times New Roman"/>
          <w:sz w:val="24"/>
          <w:szCs w:val="24"/>
          <w:lang w:val="en-US"/>
        </w:rPr>
        <w:t xml:space="preserve"> that the </w:t>
      </w:r>
      <w:r w:rsidR="00810A75">
        <w:rPr>
          <w:rFonts w:ascii="Times New Roman" w:hAnsi="Times New Roman" w:cs="Times New Roman"/>
          <w:sz w:val="24"/>
          <w:szCs w:val="24"/>
          <w:lang w:val="en-US"/>
        </w:rPr>
        <w:t xml:space="preserve">applicable scope of the tax was narrow </w:t>
      </w:r>
      <w:proofErr w:type="gramStart"/>
      <w:r w:rsidR="00B17BA3">
        <w:rPr>
          <w:rFonts w:ascii="Times New Roman" w:hAnsi="Times New Roman" w:cs="Times New Roman"/>
          <w:sz w:val="24"/>
          <w:szCs w:val="24"/>
          <w:lang w:val="en-US"/>
        </w:rPr>
        <w:t>as a result of</w:t>
      </w:r>
      <w:proofErr w:type="gramEnd"/>
      <w:r w:rsidR="00B17BA3">
        <w:rPr>
          <w:rFonts w:ascii="Times New Roman" w:hAnsi="Times New Roman" w:cs="Times New Roman"/>
          <w:sz w:val="24"/>
          <w:szCs w:val="24"/>
          <w:lang w:val="en-US"/>
        </w:rPr>
        <w:t xml:space="preserve"> the adoption of </w:t>
      </w:r>
      <w:r w:rsidR="0033470B">
        <w:rPr>
          <w:rFonts w:ascii="Times New Roman" w:hAnsi="Times New Roman" w:cs="Times New Roman"/>
          <w:sz w:val="24"/>
          <w:szCs w:val="24"/>
          <w:lang w:val="en-US"/>
        </w:rPr>
        <w:t xml:space="preserve">a </w:t>
      </w:r>
      <w:r w:rsidR="00B17BA3">
        <w:rPr>
          <w:rFonts w:ascii="Times New Roman" w:hAnsi="Times New Roman" w:cs="Times New Roman"/>
          <w:sz w:val="24"/>
          <w:szCs w:val="24"/>
          <w:lang w:val="en-US"/>
        </w:rPr>
        <w:t xml:space="preserve">schedular </w:t>
      </w:r>
      <w:r w:rsidR="0033470B">
        <w:rPr>
          <w:rFonts w:ascii="Times New Roman" w:hAnsi="Times New Roman" w:cs="Times New Roman"/>
          <w:sz w:val="24"/>
          <w:szCs w:val="24"/>
          <w:lang w:val="en-US"/>
        </w:rPr>
        <w:t xml:space="preserve">system </w:t>
      </w:r>
      <w:r w:rsidR="0080013F">
        <w:rPr>
          <w:rFonts w:ascii="Times New Roman" w:hAnsi="Times New Roman" w:cs="Times New Roman"/>
          <w:sz w:val="24"/>
          <w:szCs w:val="24"/>
          <w:lang w:val="en-US"/>
        </w:rPr>
        <w:t>and various exemptions</w:t>
      </w:r>
      <w:r w:rsidR="00E955E2">
        <w:rPr>
          <w:rFonts w:ascii="Times New Roman" w:hAnsi="Times New Roman" w:cs="Times New Roman"/>
          <w:sz w:val="24"/>
          <w:szCs w:val="24"/>
          <w:lang w:val="en-US"/>
        </w:rPr>
        <w:t>. T</w:t>
      </w:r>
      <w:r w:rsidR="00B17BA3">
        <w:rPr>
          <w:rFonts w:ascii="Times New Roman" w:hAnsi="Times New Roman" w:cs="Times New Roman"/>
          <w:sz w:val="24"/>
          <w:szCs w:val="24"/>
          <w:lang w:val="en-US"/>
        </w:rPr>
        <w:t>he tax rates were also low as detailed in the next Section</w:t>
      </w:r>
      <w:r w:rsidR="0080013F">
        <w:rPr>
          <w:rFonts w:ascii="Times New Roman" w:hAnsi="Times New Roman" w:cs="Times New Roman"/>
          <w:sz w:val="24"/>
          <w:szCs w:val="24"/>
          <w:lang w:val="en-US"/>
        </w:rPr>
        <w:t xml:space="preserve">. Moreover, the government used a series of measures to make tax administration and collection easy. All these </w:t>
      </w:r>
      <w:r w:rsidR="009B1CCE">
        <w:rPr>
          <w:rFonts w:ascii="Times New Roman" w:hAnsi="Times New Roman" w:cs="Times New Roman"/>
          <w:sz w:val="24"/>
          <w:szCs w:val="24"/>
          <w:lang w:val="en-US"/>
        </w:rPr>
        <w:t xml:space="preserve">meant to make the </w:t>
      </w:r>
      <w:r w:rsidR="007C6FEF">
        <w:rPr>
          <w:rFonts w:ascii="Times New Roman" w:hAnsi="Times New Roman" w:cs="Times New Roman"/>
          <w:sz w:val="24"/>
          <w:szCs w:val="24"/>
          <w:lang w:val="en-US"/>
        </w:rPr>
        <w:t xml:space="preserve">new </w:t>
      </w:r>
      <w:r w:rsidR="009B1CCE">
        <w:rPr>
          <w:rFonts w:ascii="Times New Roman" w:hAnsi="Times New Roman" w:cs="Times New Roman"/>
          <w:sz w:val="24"/>
          <w:szCs w:val="24"/>
          <w:lang w:val="en-US"/>
        </w:rPr>
        <w:t>tax acceptable and manageable</w:t>
      </w:r>
      <w:r w:rsidR="00E955E2">
        <w:rPr>
          <w:rFonts w:ascii="Times New Roman" w:hAnsi="Times New Roman" w:cs="Times New Roman"/>
          <w:sz w:val="24"/>
          <w:szCs w:val="24"/>
          <w:lang w:val="en-US"/>
        </w:rPr>
        <w:t>,</w:t>
      </w:r>
      <w:r w:rsidR="009B1CCE">
        <w:rPr>
          <w:rFonts w:ascii="Times New Roman" w:hAnsi="Times New Roman" w:cs="Times New Roman"/>
          <w:sz w:val="24"/>
          <w:szCs w:val="24"/>
          <w:lang w:val="en-US"/>
        </w:rPr>
        <w:t xml:space="preserve"> especially at the initial stage. These </w:t>
      </w:r>
      <w:r w:rsidR="009431BC">
        <w:rPr>
          <w:rFonts w:ascii="Times New Roman" w:hAnsi="Times New Roman" w:cs="Times New Roman"/>
          <w:sz w:val="24"/>
          <w:szCs w:val="24"/>
          <w:lang w:val="en-US"/>
        </w:rPr>
        <w:t xml:space="preserve">efforts bore fruit as the new legislation was finally passed and enforced in China, after </w:t>
      </w:r>
      <w:r w:rsidR="009431BC">
        <w:rPr>
          <w:rFonts w:ascii="Times New Roman" w:hAnsi="Times New Roman" w:cs="Times New Roman"/>
          <w:sz w:val="24"/>
          <w:szCs w:val="24"/>
          <w:lang w:val="en-US"/>
        </w:rPr>
        <w:lastRenderedPageBreak/>
        <w:t xml:space="preserve">the long process of </w:t>
      </w:r>
      <w:r w:rsidR="009F2321">
        <w:rPr>
          <w:rFonts w:ascii="Times New Roman" w:hAnsi="Times New Roman" w:cs="Times New Roman"/>
          <w:sz w:val="24"/>
          <w:szCs w:val="24"/>
          <w:lang w:val="en-US"/>
        </w:rPr>
        <w:t xml:space="preserve">proposal, preparation and drafting from the late Qing to the </w:t>
      </w:r>
      <w:r w:rsidR="002869C7">
        <w:rPr>
          <w:rFonts w:ascii="Times New Roman" w:hAnsi="Times New Roman" w:cs="Times New Roman"/>
          <w:sz w:val="24"/>
          <w:szCs w:val="24"/>
          <w:lang w:val="en-US"/>
        </w:rPr>
        <w:t xml:space="preserve">second phase of the </w:t>
      </w:r>
      <w:r w:rsidR="009F2321">
        <w:rPr>
          <w:rFonts w:ascii="Times New Roman" w:hAnsi="Times New Roman" w:cs="Times New Roman"/>
          <w:sz w:val="24"/>
          <w:szCs w:val="24"/>
          <w:lang w:val="en-US"/>
        </w:rPr>
        <w:t>Republic</w:t>
      </w:r>
      <w:r w:rsidR="002869C7">
        <w:rPr>
          <w:rFonts w:ascii="Times New Roman" w:hAnsi="Times New Roman" w:cs="Times New Roman"/>
          <w:sz w:val="24"/>
          <w:szCs w:val="24"/>
          <w:lang w:val="en-US"/>
        </w:rPr>
        <w:t xml:space="preserve"> period with the </w:t>
      </w:r>
      <w:r w:rsidR="00B21E26">
        <w:rPr>
          <w:rFonts w:ascii="Times New Roman" w:hAnsi="Times New Roman" w:cs="Times New Roman"/>
          <w:sz w:val="24"/>
          <w:szCs w:val="24"/>
          <w:lang w:val="en-US"/>
        </w:rPr>
        <w:t xml:space="preserve">Nationalist </w:t>
      </w:r>
      <w:r w:rsidR="002869C7">
        <w:rPr>
          <w:rFonts w:ascii="Times New Roman" w:hAnsi="Times New Roman" w:cs="Times New Roman"/>
          <w:sz w:val="24"/>
          <w:szCs w:val="24"/>
          <w:lang w:val="en-US"/>
        </w:rPr>
        <w:t xml:space="preserve">government in </w:t>
      </w:r>
      <w:r w:rsidR="00B21E26">
        <w:rPr>
          <w:rFonts w:ascii="Times New Roman" w:hAnsi="Times New Roman" w:cs="Times New Roman"/>
          <w:sz w:val="24"/>
          <w:szCs w:val="24"/>
          <w:lang w:val="en-US"/>
        </w:rPr>
        <w:t>office</w:t>
      </w:r>
      <w:r w:rsidR="009F2321">
        <w:rPr>
          <w:rFonts w:ascii="Times New Roman" w:hAnsi="Times New Roman" w:cs="Times New Roman"/>
          <w:sz w:val="24"/>
          <w:szCs w:val="24"/>
          <w:lang w:val="en-US"/>
        </w:rPr>
        <w:t xml:space="preserve">. </w:t>
      </w:r>
      <w:r w:rsidR="00B17BA3">
        <w:rPr>
          <w:rFonts w:ascii="Times New Roman" w:hAnsi="Times New Roman" w:cs="Times New Roman"/>
          <w:sz w:val="24"/>
          <w:szCs w:val="24"/>
          <w:lang w:val="en-US"/>
        </w:rPr>
        <w:t xml:space="preserve"> </w:t>
      </w:r>
    </w:p>
    <w:p w14:paraId="3D5280C1" w14:textId="21222FB3" w:rsidR="00E955E2" w:rsidRDefault="00E955E2" w:rsidP="00430328">
      <w:pPr>
        <w:spacing w:after="0" w:line="276" w:lineRule="auto"/>
        <w:jc w:val="both"/>
        <w:rPr>
          <w:rFonts w:ascii="Times New Roman" w:hAnsi="Times New Roman" w:cs="Times New Roman"/>
          <w:sz w:val="24"/>
          <w:szCs w:val="24"/>
          <w:lang w:val="en-US"/>
        </w:rPr>
      </w:pPr>
    </w:p>
    <w:p w14:paraId="6B7377C0" w14:textId="41FDDDA5" w:rsidR="0093702B" w:rsidRDefault="00A72D5C"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other efforts to </w:t>
      </w:r>
      <w:r w:rsidR="00DF2D18">
        <w:rPr>
          <w:rFonts w:ascii="Times New Roman" w:hAnsi="Times New Roman" w:cs="Times New Roman" w:hint="eastAsia"/>
          <w:sz w:val="24"/>
          <w:szCs w:val="24"/>
          <w:lang w:val="en-US"/>
        </w:rPr>
        <w:t>m</w:t>
      </w:r>
      <w:r w:rsidR="00DF2D18">
        <w:rPr>
          <w:rFonts w:ascii="Times New Roman" w:hAnsi="Times New Roman" w:cs="Times New Roman"/>
          <w:sz w:val="24"/>
          <w:szCs w:val="24"/>
          <w:lang w:val="en-US"/>
        </w:rPr>
        <w:t xml:space="preserve">ake the implementation possible </w:t>
      </w:r>
      <w:r w:rsidR="00351EEE">
        <w:rPr>
          <w:rFonts w:ascii="Times New Roman" w:hAnsi="Times New Roman" w:cs="Times New Roman"/>
          <w:sz w:val="24"/>
          <w:szCs w:val="24"/>
          <w:lang w:val="en-US"/>
        </w:rPr>
        <w:t xml:space="preserve">could not be neglected. </w:t>
      </w:r>
      <w:r w:rsidR="00461808">
        <w:rPr>
          <w:rFonts w:ascii="Times New Roman" w:hAnsi="Times New Roman" w:cs="Times New Roman"/>
          <w:sz w:val="24"/>
          <w:szCs w:val="24"/>
          <w:lang w:val="en-US"/>
        </w:rPr>
        <w:t xml:space="preserve">Improvement in tax administration, in particular personnel, was </w:t>
      </w:r>
      <w:r w:rsidR="00F95ED6">
        <w:rPr>
          <w:rFonts w:ascii="Times New Roman" w:hAnsi="Times New Roman" w:cs="Times New Roman"/>
          <w:sz w:val="24"/>
          <w:szCs w:val="24"/>
          <w:lang w:val="en-US"/>
        </w:rPr>
        <w:t>instrumental to enforce the</w:t>
      </w:r>
      <w:r w:rsidR="00351EEE">
        <w:rPr>
          <w:rFonts w:ascii="Times New Roman" w:hAnsi="Times New Roman" w:cs="Times New Roman"/>
          <w:sz w:val="24"/>
          <w:szCs w:val="24"/>
          <w:lang w:val="en-US"/>
        </w:rPr>
        <w:t xml:space="preserve"> tax laws (in a broad sense)</w:t>
      </w:r>
      <w:r w:rsidR="00F95ED6">
        <w:rPr>
          <w:rFonts w:ascii="Times New Roman" w:hAnsi="Times New Roman" w:cs="Times New Roman"/>
          <w:sz w:val="24"/>
          <w:szCs w:val="24"/>
          <w:lang w:val="en-US"/>
        </w:rPr>
        <w:t xml:space="preserve"> and collect taxes</w:t>
      </w:r>
      <w:r w:rsidR="00D5315A">
        <w:rPr>
          <w:rFonts w:ascii="Times New Roman" w:hAnsi="Times New Roman" w:cs="Times New Roman"/>
          <w:sz w:val="24"/>
          <w:szCs w:val="24"/>
          <w:lang w:val="en-US"/>
        </w:rPr>
        <w:t xml:space="preserve">. One lesson the government learnt </w:t>
      </w:r>
      <w:r w:rsidR="0020037C">
        <w:rPr>
          <w:rFonts w:ascii="Times New Roman" w:hAnsi="Times New Roman" w:cs="Times New Roman"/>
          <w:sz w:val="24"/>
          <w:szCs w:val="24"/>
          <w:lang w:val="en-US"/>
        </w:rPr>
        <w:t>from</w:t>
      </w:r>
      <w:r w:rsidR="00D5315A">
        <w:rPr>
          <w:rFonts w:ascii="Times New Roman" w:hAnsi="Times New Roman" w:cs="Times New Roman"/>
          <w:sz w:val="24"/>
          <w:szCs w:val="24"/>
          <w:lang w:val="en-US"/>
        </w:rPr>
        <w:t xml:space="preserve"> the past failures was to </w:t>
      </w:r>
      <w:r w:rsidR="00EF3BEC">
        <w:rPr>
          <w:rFonts w:ascii="Times New Roman" w:hAnsi="Times New Roman" w:cs="Times New Roman"/>
          <w:sz w:val="24"/>
          <w:szCs w:val="24"/>
          <w:lang w:val="en-US"/>
        </w:rPr>
        <w:t>train staff and to set up</w:t>
      </w:r>
      <w:r w:rsidR="0020037C">
        <w:rPr>
          <w:rFonts w:ascii="Times New Roman" w:hAnsi="Times New Roman" w:cs="Times New Roman"/>
          <w:sz w:val="24"/>
          <w:szCs w:val="24"/>
          <w:lang w:val="en-US"/>
        </w:rPr>
        <w:t xml:space="preserve"> offices directly in charge of administration and collection </w:t>
      </w:r>
      <w:r w:rsidR="00CD71A8">
        <w:rPr>
          <w:rFonts w:ascii="Times New Roman" w:hAnsi="Times New Roman" w:cs="Times New Roman"/>
          <w:sz w:val="24"/>
          <w:szCs w:val="24"/>
          <w:lang w:val="en-US"/>
        </w:rPr>
        <w:t xml:space="preserve">of the tax </w:t>
      </w:r>
      <w:r w:rsidR="0020037C">
        <w:rPr>
          <w:rFonts w:ascii="Times New Roman" w:hAnsi="Times New Roman" w:cs="Times New Roman"/>
          <w:sz w:val="24"/>
          <w:szCs w:val="24"/>
          <w:lang w:val="en-US"/>
        </w:rPr>
        <w:t>at local levels.</w:t>
      </w:r>
      <w:r w:rsidR="00B81BF7">
        <w:rPr>
          <w:rStyle w:val="FootnoteReference"/>
          <w:rFonts w:ascii="Times New Roman" w:hAnsi="Times New Roman" w:cs="Times New Roman"/>
          <w:sz w:val="24"/>
          <w:szCs w:val="24"/>
          <w:lang w:val="en-US"/>
        </w:rPr>
        <w:footnoteReference w:id="63"/>
      </w:r>
      <w:r w:rsidR="00EE29D9">
        <w:rPr>
          <w:rFonts w:ascii="Times New Roman" w:hAnsi="Times New Roman" w:cs="Times New Roman"/>
          <w:sz w:val="24"/>
          <w:szCs w:val="24"/>
          <w:lang w:val="en-US"/>
        </w:rPr>
        <w:t xml:space="preserve"> </w:t>
      </w:r>
      <w:r w:rsidR="00F95BB8">
        <w:rPr>
          <w:rFonts w:ascii="Times New Roman" w:hAnsi="Times New Roman" w:cs="Times New Roman"/>
          <w:sz w:val="24"/>
          <w:szCs w:val="24"/>
          <w:lang w:val="en-US"/>
        </w:rPr>
        <w:t>The first income tax office was set up in Shanghai</w:t>
      </w:r>
      <w:r w:rsidR="00FC3D20">
        <w:rPr>
          <w:rFonts w:ascii="Times New Roman" w:hAnsi="Times New Roman" w:cs="Times New Roman"/>
          <w:sz w:val="24"/>
          <w:szCs w:val="24"/>
          <w:lang w:val="en-US"/>
        </w:rPr>
        <w:t xml:space="preserve"> on 12 October 1936 as Shanghai was the city with the largest source of income tax revenue.</w:t>
      </w:r>
      <w:r w:rsidR="00992AF9">
        <w:rPr>
          <w:rStyle w:val="FootnoteReference"/>
          <w:rFonts w:ascii="Times New Roman" w:hAnsi="Times New Roman" w:cs="Times New Roman"/>
          <w:sz w:val="24"/>
          <w:szCs w:val="24"/>
          <w:lang w:val="en-US"/>
        </w:rPr>
        <w:footnoteReference w:id="64"/>
      </w:r>
      <w:r w:rsidR="00FC3D20">
        <w:rPr>
          <w:rFonts w:ascii="Times New Roman" w:hAnsi="Times New Roman" w:cs="Times New Roman"/>
          <w:sz w:val="24"/>
          <w:szCs w:val="24"/>
          <w:lang w:val="en-US"/>
        </w:rPr>
        <w:t xml:space="preserve"> </w:t>
      </w:r>
      <w:r w:rsidR="00777369">
        <w:rPr>
          <w:rFonts w:ascii="Times New Roman" w:hAnsi="Times New Roman" w:cs="Times New Roman"/>
          <w:sz w:val="24"/>
          <w:szCs w:val="24"/>
          <w:lang w:val="en-US"/>
        </w:rPr>
        <w:t>Provincial-level t</w:t>
      </w:r>
      <w:r w:rsidR="00F222AD">
        <w:rPr>
          <w:rFonts w:ascii="Times New Roman" w:hAnsi="Times New Roman" w:cs="Times New Roman"/>
          <w:sz w:val="24"/>
          <w:szCs w:val="24"/>
          <w:lang w:val="en-US"/>
        </w:rPr>
        <w:t>ax offices were also quickly created and by the end of June 1937</w:t>
      </w:r>
      <w:r w:rsidR="00777369">
        <w:rPr>
          <w:rFonts w:ascii="Times New Roman" w:hAnsi="Times New Roman" w:cs="Times New Roman"/>
          <w:sz w:val="24"/>
          <w:szCs w:val="24"/>
          <w:lang w:val="en-US"/>
        </w:rPr>
        <w:t xml:space="preserve"> all provinces had a</w:t>
      </w:r>
      <w:r w:rsidR="005523A8">
        <w:rPr>
          <w:rFonts w:ascii="Times New Roman" w:hAnsi="Times New Roman" w:cs="Times New Roman"/>
          <w:sz w:val="24"/>
          <w:szCs w:val="24"/>
          <w:lang w:val="en-US"/>
        </w:rPr>
        <w:t xml:space="preserve">n income tax office and some counties with relatively large revenue sources </w:t>
      </w:r>
      <w:r w:rsidR="00992AF9">
        <w:rPr>
          <w:rFonts w:ascii="Times New Roman" w:hAnsi="Times New Roman" w:cs="Times New Roman"/>
          <w:sz w:val="24"/>
          <w:szCs w:val="24"/>
          <w:lang w:val="en-US"/>
        </w:rPr>
        <w:t>even had</w:t>
      </w:r>
      <w:r w:rsidR="005523A8">
        <w:rPr>
          <w:rFonts w:ascii="Times New Roman" w:hAnsi="Times New Roman" w:cs="Times New Roman"/>
          <w:sz w:val="24"/>
          <w:szCs w:val="24"/>
          <w:lang w:val="en-US"/>
        </w:rPr>
        <w:t xml:space="preserve"> tax branches within their localities.</w:t>
      </w:r>
      <w:r w:rsidR="0093702B">
        <w:rPr>
          <w:rStyle w:val="FootnoteReference"/>
          <w:rFonts w:ascii="Times New Roman" w:hAnsi="Times New Roman" w:cs="Times New Roman"/>
          <w:sz w:val="24"/>
          <w:szCs w:val="24"/>
          <w:lang w:val="en-US"/>
        </w:rPr>
        <w:footnoteReference w:id="65"/>
      </w:r>
      <w:r w:rsidR="0093702B">
        <w:rPr>
          <w:rFonts w:ascii="Times New Roman" w:hAnsi="Times New Roman" w:cs="Times New Roman"/>
          <w:sz w:val="24"/>
          <w:szCs w:val="24"/>
          <w:lang w:val="en-US"/>
        </w:rPr>
        <w:t xml:space="preserve"> </w:t>
      </w:r>
      <w:r w:rsidR="000845B4">
        <w:rPr>
          <w:rFonts w:ascii="Times New Roman" w:hAnsi="Times New Roman" w:cs="Times New Roman"/>
          <w:sz w:val="24"/>
          <w:szCs w:val="24"/>
          <w:lang w:val="en-US"/>
        </w:rPr>
        <w:t xml:space="preserve">The necessity and importance of administrative capacity </w:t>
      </w:r>
      <w:r w:rsidR="0093702B">
        <w:rPr>
          <w:rFonts w:ascii="Times New Roman" w:hAnsi="Times New Roman" w:cs="Times New Roman"/>
          <w:sz w:val="24"/>
          <w:szCs w:val="24"/>
          <w:lang w:val="en-US"/>
        </w:rPr>
        <w:t xml:space="preserve">building </w:t>
      </w:r>
      <w:r w:rsidR="000845B4">
        <w:rPr>
          <w:rFonts w:ascii="Times New Roman" w:hAnsi="Times New Roman" w:cs="Times New Roman"/>
          <w:sz w:val="24"/>
          <w:szCs w:val="24"/>
          <w:lang w:val="en-US"/>
        </w:rPr>
        <w:t xml:space="preserve">could not </w:t>
      </w:r>
      <w:r w:rsidR="00DC5212">
        <w:rPr>
          <w:rFonts w:ascii="Times New Roman" w:hAnsi="Times New Roman" w:cs="Times New Roman"/>
          <w:sz w:val="24"/>
          <w:szCs w:val="24"/>
          <w:lang w:val="en-US"/>
        </w:rPr>
        <w:t xml:space="preserve">be </w:t>
      </w:r>
      <w:r w:rsidR="000845B4">
        <w:rPr>
          <w:rFonts w:ascii="Times New Roman" w:hAnsi="Times New Roman" w:cs="Times New Roman"/>
          <w:sz w:val="24"/>
          <w:szCs w:val="24"/>
          <w:lang w:val="en-US"/>
        </w:rPr>
        <w:t xml:space="preserve">emphasized enough </w:t>
      </w:r>
      <w:r w:rsidR="003D1365">
        <w:rPr>
          <w:rFonts w:ascii="Times New Roman" w:hAnsi="Times New Roman" w:cs="Times New Roman"/>
          <w:sz w:val="24"/>
          <w:szCs w:val="24"/>
          <w:lang w:val="en-US"/>
        </w:rPr>
        <w:t>in terms of</w:t>
      </w:r>
      <w:r w:rsidR="000845B4">
        <w:rPr>
          <w:rFonts w:ascii="Times New Roman" w:hAnsi="Times New Roman" w:cs="Times New Roman"/>
          <w:sz w:val="24"/>
          <w:szCs w:val="24"/>
          <w:lang w:val="en-US"/>
        </w:rPr>
        <w:t xml:space="preserve"> the final successful introduction. </w:t>
      </w:r>
    </w:p>
    <w:p w14:paraId="1147CC04" w14:textId="77777777" w:rsidR="0093702B" w:rsidRDefault="0093702B" w:rsidP="00430328">
      <w:pPr>
        <w:spacing w:after="0" w:line="276" w:lineRule="auto"/>
        <w:jc w:val="both"/>
        <w:rPr>
          <w:rFonts w:ascii="Times New Roman" w:hAnsi="Times New Roman" w:cs="Times New Roman"/>
          <w:sz w:val="24"/>
          <w:szCs w:val="24"/>
          <w:lang w:val="en-US"/>
        </w:rPr>
      </w:pPr>
    </w:p>
    <w:p w14:paraId="378CB9B9" w14:textId="432CD750" w:rsidR="00E955E2" w:rsidRDefault="000845B4" w:rsidP="00430328">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 </w:t>
      </w:r>
      <w:r w:rsidR="00DC5212">
        <w:rPr>
          <w:rFonts w:ascii="Times New Roman" w:hAnsi="Times New Roman" w:cs="Times New Roman"/>
          <w:sz w:val="24"/>
          <w:szCs w:val="24"/>
          <w:lang w:val="en-US"/>
        </w:rPr>
        <w:t xml:space="preserve">the government </w:t>
      </w:r>
      <w:r w:rsidR="00085D35">
        <w:rPr>
          <w:rFonts w:ascii="Times New Roman" w:hAnsi="Times New Roman" w:cs="Times New Roman"/>
          <w:sz w:val="24"/>
          <w:szCs w:val="24"/>
          <w:lang w:val="en-US"/>
        </w:rPr>
        <w:t xml:space="preserve">made particular effort to explain </w:t>
      </w:r>
      <w:r w:rsidR="00FA118D">
        <w:rPr>
          <w:rFonts w:ascii="Times New Roman" w:hAnsi="Times New Roman" w:cs="Times New Roman"/>
          <w:sz w:val="24"/>
          <w:szCs w:val="24"/>
          <w:lang w:val="en-US"/>
        </w:rPr>
        <w:t xml:space="preserve">to the general public </w:t>
      </w:r>
      <w:r w:rsidR="00085D35">
        <w:rPr>
          <w:rFonts w:ascii="Times New Roman" w:hAnsi="Times New Roman" w:cs="Times New Roman"/>
          <w:sz w:val="24"/>
          <w:szCs w:val="24"/>
          <w:lang w:val="en-US"/>
        </w:rPr>
        <w:t xml:space="preserve">the theory, </w:t>
      </w:r>
      <w:r w:rsidR="00FA118D">
        <w:rPr>
          <w:rFonts w:ascii="Times New Roman" w:hAnsi="Times New Roman" w:cs="Times New Roman"/>
          <w:sz w:val="24"/>
          <w:szCs w:val="24"/>
          <w:lang w:val="en-US"/>
        </w:rPr>
        <w:t xml:space="preserve">the </w:t>
      </w:r>
      <w:r w:rsidR="00085D35">
        <w:rPr>
          <w:rFonts w:ascii="Times New Roman" w:hAnsi="Times New Roman" w:cs="Times New Roman"/>
          <w:sz w:val="24"/>
          <w:szCs w:val="24"/>
          <w:lang w:val="en-US"/>
        </w:rPr>
        <w:t>function</w:t>
      </w:r>
      <w:r w:rsidR="00FA118D">
        <w:rPr>
          <w:rFonts w:ascii="Times New Roman" w:hAnsi="Times New Roman" w:cs="Times New Roman"/>
          <w:sz w:val="24"/>
          <w:szCs w:val="24"/>
          <w:lang w:val="en-US"/>
        </w:rPr>
        <w:t xml:space="preserve"> and</w:t>
      </w:r>
      <w:r w:rsidR="00085D35">
        <w:rPr>
          <w:rFonts w:ascii="Times New Roman" w:hAnsi="Times New Roman" w:cs="Times New Roman"/>
          <w:sz w:val="24"/>
          <w:szCs w:val="24"/>
          <w:lang w:val="en-US"/>
        </w:rPr>
        <w:t xml:space="preserve"> </w:t>
      </w:r>
      <w:r w:rsidR="00FA118D">
        <w:rPr>
          <w:rFonts w:ascii="Times New Roman" w:hAnsi="Times New Roman" w:cs="Times New Roman"/>
          <w:sz w:val="24"/>
          <w:szCs w:val="24"/>
          <w:lang w:val="en-US"/>
        </w:rPr>
        <w:t xml:space="preserve">the advantages of the income tax </w:t>
      </w:r>
      <w:r w:rsidR="00410914">
        <w:rPr>
          <w:rFonts w:ascii="Times New Roman" w:hAnsi="Times New Roman" w:cs="Times New Roman"/>
          <w:sz w:val="24"/>
          <w:szCs w:val="24"/>
          <w:lang w:val="en-US"/>
        </w:rPr>
        <w:t xml:space="preserve">as well as the rules and measures the government were to take </w:t>
      </w:r>
      <w:r w:rsidR="00204D6D">
        <w:rPr>
          <w:rFonts w:ascii="Times New Roman" w:hAnsi="Times New Roman" w:cs="Times New Roman"/>
          <w:sz w:val="24"/>
          <w:szCs w:val="24"/>
          <w:lang w:val="en-US"/>
        </w:rPr>
        <w:t xml:space="preserve">to </w:t>
      </w:r>
      <w:r w:rsidR="002D47AB">
        <w:rPr>
          <w:rFonts w:ascii="Times New Roman" w:hAnsi="Times New Roman" w:cs="Times New Roman"/>
          <w:sz w:val="24"/>
          <w:szCs w:val="24"/>
          <w:lang w:val="en-US"/>
        </w:rPr>
        <w:t>make the implementation</w:t>
      </w:r>
      <w:r w:rsidR="00DA0AB7">
        <w:rPr>
          <w:rFonts w:ascii="Times New Roman" w:hAnsi="Times New Roman" w:cs="Times New Roman"/>
          <w:sz w:val="24"/>
          <w:szCs w:val="24"/>
          <w:lang w:val="en-US"/>
        </w:rPr>
        <w:t xml:space="preserve"> simple and </w:t>
      </w:r>
      <w:r w:rsidR="002D47AB">
        <w:rPr>
          <w:rFonts w:ascii="Times New Roman" w:hAnsi="Times New Roman" w:cs="Times New Roman"/>
          <w:sz w:val="24"/>
          <w:szCs w:val="24"/>
          <w:lang w:val="en-US"/>
        </w:rPr>
        <w:t>easy.</w:t>
      </w:r>
      <w:r w:rsidR="00BC370A">
        <w:rPr>
          <w:rStyle w:val="FootnoteReference"/>
          <w:rFonts w:ascii="Times New Roman" w:hAnsi="Times New Roman" w:cs="Times New Roman"/>
          <w:sz w:val="24"/>
          <w:szCs w:val="24"/>
          <w:lang w:val="en-US"/>
        </w:rPr>
        <w:footnoteReference w:id="66"/>
      </w:r>
      <w:r w:rsidR="00BC370A">
        <w:rPr>
          <w:rFonts w:ascii="Times New Roman" w:hAnsi="Times New Roman" w:cs="Times New Roman"/>
          <w:sz w:val="24"/>
          <w:szCs w:val="24"/>
          <w:lang w:val="en-US"/>
        </w:rPr>
        <w:t xml:space="preserve"> </w:t>
      </w:r>
      <w:r w:rsidR="00C65CBD">
        <w:rPr>
          <w:rFonts w:ascii="Times New Roman" w:hAnsi="Times New Roman" w:cs="Times New Roman"/>
          <w:sz w:val="24"/>
          <w:szCs w:val="24"/>
          <w:lang w:val="en-US"/>
        </w:rPr>
        <w:t xml:space="preserve">Scholars and commentators also contributed to the </w:t>
      </w:r>
      <w:r w:rsidR="0090501E">
        <w:rPr>
          <w:rFonts w:ascii="Times New Roman" w:hAnsi="Times New Roman" w:cs="Times New Roman"/>
          <w:sz w:val="24"/>
          <w:szCs w:val="24"/>
          <w:lang w:val="en-US"/>
        </w:rPr>
        <w:t>general education by publishing books and articles to illustrate the significance of the new tax</w:t>
      </w:r>
      <w:r w:rsidR="00DF0E40">
        <w:rPr>
          <w:rFonts w:ascii="Times New Roman" w:hAnsi="Times New Roman" w:cs="Times New Roman"/>
          <w:sz w:val="24"/>
          <w:szCs w:val="24"/>
          <w:lang w:val="en-US"/>
        </w:rPr>
        <w:t>, and reminding businesses to prepare for the tax</w:t>
      </w:r>
      <w:r w:rsidR="0090501E">
        <w:rPr>
          <w:rFonts w:ascii="Times New Roman" w:hAnsi="Times New Roman" w:cs="Times New Roman"/>
          <w:sz w:val="24"/>
          <w:szCs w:val="24"/>
          <w:lang w:val="en-US"/>
        </w:rPr>
        <w:t>.</w:t>
      </w:r>
      <w:r w:rsidR="0090501E">
        <w:rPr>
          <w:rStyle w:val="FootnoteReference"/>
          <w:rFonts w:ascii="Times New Roman" w:hAnsi="Times New Roman" w:cs="Times New Roman"/>
          <w:sz w:val="24"/>
          <w:szCs w:val="24"/>
          <w:lang w:val="en-US"/>
        </w:rPr>
        <w:footnoteReference w:id="67"/>
      </w:r>
      <w:r w:rsidR="00DF0E40">
        <w:rPr>
          <w:rFonts w:ascii="Times New Roman" w:hAnsi="Times New Roman" w:cs="Times New Roman"/>
          <w:sz w:val="24"/>
          <w:szCs w:val="24"/>
          <w:lang w:val="en-US"/>
        </w:rPr>
        <w:t xml:space="preserve"> Importantly, both the government and intellectuals </w:t>
      </w:r>
      <w:r w:rsidR="00A51EED">
        <w:rPr>
          <w:rFonts w:ascii="Times New Roman" w:hAnsi="Times New Roman" w:cs="Times New Roman"/>
          <w:sz w:val="24"/>
          <w:szCs w:val="24"/>
          <w:lang w:val="en-US"/>
        </w:rPr>
        <w:t xml:space="preserve">pointed out that income tax </w:t>
      </w:r>
      <w:r w:rsidR="005822CD">
        <w:rPr>
          <w:rFonts w:ascii="Times New Roman" w:hAnsi="Times New Roman" w:cs="Times New Roman"/>
          <w:sz w:val="24"/>
          <w:szCs w:val="24"/>
          <w:lang w:val="en-US"/>
        </w:rPr>
        <w:t>was</w:t>
      </w:r>
      <w:r w:rsidR="00A51EED">
        <w:rPr>
          <w:rFonts w:ascii="Times New Roman" w:hAnsi="Times New Roman" w:cs="Times New Roman"/>
          <w:sz w:val="24"/>
          <w:szCs w:val="24"/>
          <w:lang w:val="en-US"/>
        </w:rPr>
        <w:t xml:space="preserve"> a good tax as compared </w:t>
      </w:r>
      <w:r w:rsidR="00676A3E">
        <w:rPr>
          <w:rFonts w:ascii="Times New Roman" w:hAnsi="Times New Roman" w:cs="Times New Roman"/>
          <w:sz w:val="24"/>
          <w:szCs w:val="24"/>
          <w:lang w:val="en-US"/>
        </w:rPr>
        <w:t>with</w:t>
      </w:r>
      <w:r w:rsidR="00A51EED">
        <w:rPr>
          <w:rFonts w:ascii="Times New Roman" w:hAnsi="Times New Roman" w:cs="Times New Roman"/>
          <w:sz w:val="24"/>
          <w:szCs w:val="24"/>
          <w:lang w:val="en-US"/>
        </w:rPr>
        <w:t xml:space="preserve"> some old taxes that </w:t>
      </w:r>
      <w:r w:rsidR="000A75E5">
        <w:rPr>
          <w:rFonts w:ascii="Times New Roman" w:hAnsi="Times New Roman" w:cs="Times New Roman"/>
          <w:sz w:val="24"/>
          <w:szCs w:val="24"/>
          <w:lang w:val="en-US"/>
        </w:rPr>
        <w:t xml:space="preserve">distorted the economy and disproportionally burdened </w:t>
      </w:r>
      <w:r w:rsidR="00C619CB">
        <w:rPr>
          <w:rFonts w:ascii="Times New Roman" w:hAnsi="Times New Roman" w:cs="Times New Roman"/>
          <w:sz w:val="24"/>
          <w:szCs w:val="24"/>
          <w:lang w:val="en-US"/>
        </w:rPr>
        <w:t xml:space="preserve">ordinary </w:t>
      </w:r>
      <w:r w:rsidR="000A75E5">
        <w:rPr>
          <w:rFonts w:ascii="Times New Roman" w:hAnsi="Times New Roman" w:cs="Times New Roman"/>
          <w:sz w:val="24"/>
          <w:szCs w:val="24"/>
          <w:lang w:val="en-US"/>
        </w:rPr>
        <w:t>people</w:t>
      </w:r>
      <w:r w:rsidR="00D62DB5">
        <w:rPr>
          <w:rFonts w:ascii="Times New Roman" w:hAnsi="Times New Roman" w:cs="Times New Roman"/>
          <w:sz w:val="24"/>
          <w:szCs w:val="24"/>
          <w:lang w:val="en-US"/>
        </w:rPr>
        <w:t xml:space="preserve">, and thus introducing new taxes could help remove those bad taxes and make the tax system </w:t>
      </w:r>
      <w:r w:rsidR="00E05A66">
        <w:rPr>
          <w:rFonts w:ascii="Times New Roman" w:hAnsi="Times New Roman" w:cs="Times New Roman"/>
          <w:sz w:val="24"/>
          <w:szCs w:val="24"/>
          <w:lang w:val="en-US"/>
        </w:rPr>
        <w:t xml:space="preserve">more </w:t>
      </w:r>
      <w:r w:rsidR="00D62DB5">
        <w:rPr>
          <w:rFonts w:ascii="Times New Roman" w:hAnsi="Times New Roman" w:cs="Times New Roman"/>
          <w:sz w:val="24"/>
          <w:szCs w:val="24"/>
          <w:lang w:val="en-US"/>
        </w:rPr>
        <w:t>equitable and efficient.</w:t>
      </w:r>
      <w:r w:rsidR="00DF0E40">
        <w:rPr>
          <w:rFonts w:ascii="Times New Roman" w:hAnsi="Times New Roman" w:cs="Times New Roman"/>
          <w:sz w:val="24"/>
          <w:szCs w:val="24"/>
          <w:lang w:val="en-US"/>
        </w:rPr>
        <w:t xml:space="preserve"> </w:t>
      </w:r>
      <w:r w:rsidR="00C619CB">
        <w:rPr>
          <w:rFonts w:ascii="Times New Roman" w:hAnsi="Times New Roman" w:cs="Times New Roman"/>
          <w:sz w:val="24"/>
          <w:szCs w:val="24"/>
          <w:lang w:val="en-US"/>
        </w:rPr>
        <w:t xml:space="preserve">The preparation heled push forward a general acceptance by </w:t>
      </w:r>
      <w:r w:rsidR="00CC4DF2">
        <w:rPr>
          <w:rFonts w:ascii="Times New Roman" w:hAnsi="Times New Roman" w:cs="Times New Roman"/>
          <w:sz w:val="24"/>
          <w:szCs w:val="24"/>
          <w:lang w:val="en-US"/>
        </w:rPr>
        <w:t xml:space="preserve">people and businesses. </w:t>
      </w:r>
      <w:r w:rsidR="00C619CB">
        <w:rPr>
          <w:rFonts w:ascii="Times New Roman" w:hAnsi="Times New Roman" w:cs="Times New Roman"/>
          <w:sz w:val="24"/>
          <w:szCs w:val="24"/>
          <w:lang w:val="en-US"/>
        </w:rPr>
        <w:t xml:space="preserve"> </w:t>
      </w:r>
    </w:p>
    <w:p w14:paraId="49399F41" w14:textId="77777777" w:rsidR="00A72D5C" w:rsidRDefault="00A72D5C" w:rsidP="00430328">
      <w:pPr>
        <w:spacing w:after="0" w:line="276" w:lineRule="auto"/>
        <w:jc w:val="both"/>
        <w:rPr>
          <w:rFonts w:ascii="Times New Roman" w:hAnsi="Times New Roman" w:cs="Times New Roman"/>
          <w:sz w:val="24"/>
          <w:szCs w:val="24"/>
          <w:lang w:val="en-US"/>
        </w:rPr>
      </w:pPr>
    </w:p>
    <w:p w14:paraId="50257641" w14:textId="205E7761" w:rsidR="005E3A92" w:rsidRDefault="002D0A2F" w:rsidP="00F00509">
      <w:pPr>
        <w:pStyle w:val="Heading2"/>
        <w:rPr>
          <w:lang w:val="en-US"/>
        </w:rPr>
      </w:pPr>
      <w:r>
        <w:rPr>
          <w:lang w:val="en-US"/>
        </w:rPr>
        <w:t>The</w:t>
      </w:r>
      <w:r w:rsidR="00A45EED">
        <w:rPr>
          <w:lang w:val="en-US"/>
        </w:rPr>
        <w:t xml:space="preserve"> 1936</w:t>
      </w:r>
      <w:r>
        <w:rPr>
          <w:lang w:val="en-US"/>
        </w:rPr>
        <w:t xml:space="preserve"> Legislation</w:t>
      </w:r>
      <w:r w:rsidR="00A45EED">
        <w:rPr>
          <w:lang w:val="en-US"/>
        </w:rPr>
        <w:t xml:space="preserve"> and its Implementation </w:t>
      </w:r>
      <w:r w:rsidR="0094590F">
        <w:rPr>
          <w:lang w:val="en-US"/>
        </w:rPr>
        <w:t xml:space="preserve"> </w:t>
      </w:r>
    </w:p>
    <w:p w14:paraId="016CC540" w14:textId="77777777" w:rsidR="00F7063C" w:rsidRDefault="00302F0B" w:rsidP="00302F0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issuance and the implementation of the </w:t>
      </w:r>
      <w:r w:rsidR="00CC4DF2">
        <w:rPr>
          <w:rFonts w:ascii="Times New Roman" w:hAnsi="Times New Roman" w:cs="Times New Roman"/>
          <w:sz w:val="24"/>
          <w:szCs w:val="24"/>
          <w:lang w:val="en-US"/>
        </w:rPr>
        <w:t xml:space="preserve">1936 Provisional Regulations and </w:t>
      </w:r>
      <w:r w:rsidR="00F7063C">
        <w:rPr>
          <w:rFonts w:ascii="Times New Roman" w:hAnsi="Times New Roman" w:cs="Times New Roman"/>
          <w:sz w:val="24"/>
          <w:szCs w:val="24"/>
          <w:lang w:val="en-US"/>
        </w:rPr>
        <w:t>Implementation</w:t>
      </w:r>
      <w:r w:rsidR="00CC4DF2">
        <w:rPr>
          <w:rFonts w:ascii="Times New Roman" w:hAnsi="Times New Roman" w:cs="Times New Roman"/>
          <w:sz w:val="24"/>
          <w:szCs w:val="24"/>
          <w:lang w:val="en-US"/>
        </w:rPr>
        <w:t xml:space="preserve"> Rules</w:t>
      </w:r>
      <w:r>
        <w:rPr>
          <w:rFonts w:ascii="Times New Roman" w:hAnsi="Times New Roman" w:cs="Times New Roman"/>
          <w:sz w:val="24"/>
          <w:szCs w:val="24"/>
          <w:lang w:val="en-US"/>
        </w:rPr>
        <w:t xml:space="preserve"> was hailed as marking a watershed in China’s tax history as it signals a transformation from traditional tax system focusing on agriculture to a system focusing on modern industry and commerce.</w:t>
      </w:r>
      <w:r>
        <w:rPr>
          <w:rStyle w:val="FootnoteReference"/>
          <w:rFonts w:ascii="Times New Roman" w:hAnsi="Times New Roman" w:cs="Times New Roman"/>
          <w:sz w:val="24"/>
          <w:szCs w:val="24"/>
          <w:lang w:val="en-US"/>
        </w:rPr>
        <w:footnoteReference w:id="68"/>
      </w:r>
      <w:r>
        <w:rPr>
          <w:rFonts w:ascii="Times New Roman" w:hAnsi="Times New Roman" w:cs="Times New Roman"/>
          <w:sz w:val="24"/>
          <w:szCs w:val="24"/>
          <w:lang w:val="en-US"/>
        </w:rPr>
        <w:t xml:space="preserve"> Perhaps it is because adoption of income taxes relies, among other things, on the level of economic development and administrative capacity that its formal introduction was remarked as a turning point in China’s modern tax history.</w:t>
      </w:r>
    </w:p>
    <w:p w14:paraId="2806E0E4" w14:textId="77777777" w:rsidR="00F7063C" w:rsidRDefault="00F7063C" w:rsidP="00302F0B">
      <w:pPr>
        <w:spacing w:after="0" w:line="276" w:lineRule="auto"/>
        <w:jc w:val="both"/>
        <w:rPr>
          <w:rFonts w:ascii="Times New Roman" w:hAnsi="Times New Roman" w:cs="Times New Roman"/>
          <w:sz w:val="24"/>
          <w:szCs w:val="24"/>
          <w:lang w:val="en-US"/>
        </w:rPr>
      </w:pPr>
    </w:p>
    <w:p w14:paraId="1B338AF9" w14:textId="638E0623" w:rsidR="00814ED9" w:rsidRDefault="00727A1D" w:rsidP="00302F0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noted above, the new legislation applied a schedular system to tax income. </w:t>
      </w:r>
      <w:r w:rsidR="005741ED">
        <w:rPr>
          <w:rFonts w:ascii="Times New Roman" w:hAnsi="Times New Roman" w:cs="Times New Roman"/>
          <w:sz w:val="24"/>
          <w:szCs w:val="24"/>
          <w:lang w:val="en-US"/>
        </w:rPr>
        <w:t xml:space="preserve">While a general system would be more in line with the principle of equity as it applies </w:t>
      </w:r>
      <w:r w:rsidR="00904021">
        <w:rPr>
          <w:rFonts w:ascii="Times New Roman" w:hAnsi="Times New Roman" w:cs="Times New Roman"/>
          <w:sz w:val="24"/>
          <w:szCs w:val="24"/>
          <w:lang w:val="en-US"/>
        </w:rPr>
        <w:t xml:space="preserve">the same (progressive) </w:t>
      </w:r>
      <w:r w:rsidR="00904021">
        <w:rPr>
          <w:rFonts w:ascii="Times New Roman" w:hAnsi="Times New Roman" w:cs="Times New Roman"/>
          <w:sz w:val="24"/>
          <w:szCs w:val="24"/>
          <w:lang w:val="en-US"/>
        </w:rPr>
        <w:lastRenderedPageBreak/>
        <w:t xml:space="preserve">rates to all income, the adoption of such system was conditioned upon that information about a taxpayer’s income </w:t>
      </w:r>
      <w:r w:rsidR="00BC478E">
        <w:rPr>
          <w:rFonts w:ascii="Times New Roman" w:hAnsi="Times New Roman" w:cs="Times New Roman"/>
          <w:sz w:val="24"/>
          <w:szCs w:val="24"/>
          <w:lang w:val="en-US"/>
        </w:rPr>
        <w:t xml:space="preserve">could be all known to and verified by the tax authority. This was apparently not </w:t>
      </w:r>
      <w:r w:rsidR="00F06E18">
        <w:rPr>
          <w:rFonts w:ascii="Times New Roman" w:hAnsi="Times New Roman" w:cs="Times New Roman"/>
          <w:sz w:val="24"/>
          <w:szCs w:val="24"/>
          <w:lang w:val="en-US"/>
        </w:rPr>
        <w:t>the case at that time. A schedular</w:t>
      </w:r>
      <w:r w:rsidR="003C4DD2">
        <w:rPr>
          <w:rFonts w:ascii="Times New Roman" w:hAnsi="Times New Roman" w:cs="Times New Roman"/>
          <w:sz w:val="24"/>
          <w:szCs w:val="24"/>
          <w:lang w:val="en-US"/>
        </w:rPr>
        <w:t xml:space="preserve"> system would thus be a pragmatic choice. </w:t>
      </w:r>
      <w:r w:rsidR="00BC08CD">
        <w:rPr>
          <w:rFonts w:ascii="Times New Roman" w:hAnsi="Times New Roman" w:cs="Times New Roman"/>
          <w:sz w:val="24"/>
          <w:szCs w:val="24"/>
          <w:lang w:val="en-US"/>
        </w:rPr>
        <w:t>The legislation</w:t>
      </w:r>
      <w:r w:rsidR="00C4093F">
        <w:rPr>
          <w:rFonts w:ascii="Times New Roman" w:hAnsi="Times New Roman" w:cs="Times New Roman"/>
          <w:sz w:val="24"/>
          <w:szCs w:val="24"/>
          <w:lang w:val="en-US"/>
        </w:rPr>
        <w:t>,</w:t>
      </w:r>
      <w:r w:rsidR="00BC08CD">
        <w:rPr>
          <w:rFonts w:ascii="Times New Roman" w:hAnsi="Times New Roman" w:cs="Times New Roman"/>
          <w:sz w:val="24"/>
          <w:szCs w:val="24"/>
          <w:lang w:val="en-US"/>
        </w:rPr>
        <w:t xml:space="preserve"> </w:t>
      </w:r>
      <w:r w:rsidR="002D6FDC">
        <w:rPr>
          <w:rFonts w:ascii="Times New Roman" w:hAnsi="Times New Roman" w:cs="Times New Roman"/>
          <w:sz w:val="24"/>
          <w:szCs w:val="24"/>
          <w:lang w:val="en-US"/>
        </w:rPr>
        <w:t>however</w:t>
      </w:r>
      <w:r w:rsidR="00C4093F">
        <w:rPr>
          <w:rFonts w:ascii="Times New Roman" w:hAnsi="Times New Roman" w:cs="Times New Roman"/>
          <w:sz w:val="24"/>
          <w:szCs w:val="24"/>
          <w:lang w:val="en-US"/>
        </w:rPr>
        <w:t>,</w:t>
      </w:r>
      <w:r w:rsidR="002D6FDC">
        <w:rPr>
          <w:rFonts w:ascii="Times New Roman" w:hAnsi="Times New Roman" w:cs="Times New Roman"/>
          <w:sz w:val="24"/>
          <w:szCs w:val="24"/>
          <w:lang w:val="en-US"/>
        </w:rPr>
        <w:t xml:space="preserve"> </w:t>
      </w:r>
      <w:r w:rsidR="00BC08CD">
        <w:rPr>
          <w:rFonts w:ascii="Times New Roman" w:hAnsi="Times New Roman" w:cs="Times New Roman"/>
          <w:sz w:val="24"/>
          <w:szCs w:val="24"/>
          <w:lang w:val="en-US"/>
        </w:rPr>
        <w:t xml:space="preserve">did not explicitly state whether it applied a principle of worldwide taxation or territorial taxation. The </w:t>
      </w:r>
      <w:r w:rsidR="00397CA3">
        <w:rPr>
          <w:rFonts w:ascii="Times New Roman" w:hAnsi="Times New Roman" w:cs="Times New Roman"/>
          <w:sz w:val="24"/>
          <w:szCs w:val="24"/>
          <w:lang w:val="en-US"/>
        </w:rPr>
        <w:t xml:space="preserve">provision that </w:t>
      </w:r>
      <w:r w:rsidR="00146D8B">
        <w:rPr>
          <w:rFonts w:ascii="Times New Roman" w:hAnsi="Times New Roman" w:cs="Times New Roman"/>
          <w:sz w:val="24"/>
          <w:szCs w:val="24"/>
          <w:lang w:val="en-US"/>
        </w:rPr>
        <w:t xml:space="preserve">non-China sourced income derived by foreign residents who stayed in China for less than one year </w:t>
      </w:r>
      <w:r w:rsidR="00A96468">
        <w:rPr>
          <w:rFonts w:ascii="Times New Roman" w:hAnsi="Times New Roman" w:cs="Times New Roman"/>
          <w:sz w:val="24"/>
          <w:szCs w:val="24"/>
          <w:lang w:val="en-US"/>
        </w:rPr>
        <w:t>was exempt from tax</w:t>
      </w:r>
      <w:r w:rsidR="003A5F93">
        <w:rPr>
          <w:rStyle w:val="FootnoteReference"/>
          <w:rFonts w:ascii="Times New Roman" w:hAnsi="Times New Roman" w:cs="Times New Roman"/>
          <w:sz w:val="24"/>
          <w:szCs w:val="24"/>
          <w:lang w:val="en-US"/>
        </w:rPr>
        <w:footnoteReference w:id="69"/>
      </w:r>
      <w:r w:rsidR="00A96468">
        <w:rPr>
          <w:rFonts w:ascii="Times New Roman" w:hAnsi="Times New Roman" w:cs="Times New Roman"/>
          <w:sz w:val="24"/>
          <w:szCs w:val="24"/>
          <w:lang w:val="en-US"/>
        </w:rPr>
        <w:t xml:space="preserve"> seems to imply that </w:t>
      </w:r>
      <w:r w:rsidR="003A5F93">
        <w:rPr>
          <w:rFonts w:ascii="Times New Roman" w:hAnsi="Times New Roman" w:cs="Times New Roman"/>
          <w:sz w:val="24"/>
          <w:szCs w:val="24"/>
          <w:lang w:val="en-US"/>
        </w:rPr>
        <w:t>if the foreign residents stayed in China for one year or more</w:t>
      </w:r>
      <w:r w:rsidR="00407F4A">
        <w:rPr>
          <w:rFonts w:ascii="Times New Roman" w:hAnsi="Times New Roman" w:cs="Times New Roman"/>
          <w:sz w:val="24"/>
          <w:szCs w:val="24"/>
          <w:lang w:val="en-US"/>
        </w:rPr>
        <w:t xml:space="preserve">, they </w:t>
      </w:r>
      <w:r w:rsidR="003A5F93">
        <w:rPr>
          <w:rFonts w:ascii="Times New Roman" w:hAnsi="Times New Roman" w:cs="Times New Roman"/>
          <w:sz w:val="24"/>
          <w:szCs w:val="24"/>
          <w:lang w:val="en-US"/>
        </w:rPr>
        <w:t>would be liable to tax on income sourced outside China.</w:t>
      </w:r>
      <w:r w:rsidR="00013950">
        <w:rPr>
          <w:rFonts w:ascii="Times New Roman" w:hAnsi="Times New Roman" w:cs="Times New Roman"/>
          <w:sz w:val="24"/>
          <w:szCs w:val="24"/>
          <w:lang w:val="en-US"/>
        </w:rPr>
        <w:t xml:space="preserve"> On the other hand, the provisions</w:t>
      </w:r>
      <w:r w:rsidR="00F15B00">
        <w:rPr>
          <w:rFonts w:ascii="Times New Roman" w:hAnsi="Times New Roman" w:cs="Times New Roman"/>
          <w:sz w:val="24"/>
          <w:szCs w:val="24"/>
          <w:lang w:val="en-US"/>
        </w:rPr>
        <w:t xml:space="preserve"> that </w:t>
      </w:r>
      <w:r w:rsidR="00502972">
        <w:rPr>
          <w:rFonts w:ascii="Times New Roman" w:hAnsi="Times New Roman" w:cs="Times New Roman"/>
          <w:sz w:val="24"/>
          <w:szCs w:val="24"/>
          <w:lang w:val="en-US"/>
        </w:rPr>
        <w:t>businesses</w:t>
      </w:r>
      <w:r w:rsidR="00CE3FAE">
        <w:rPr>
          <w:rFonts w:ascii="Times New Roman" w:hAnsi="Times New Roman" w:cs="Times New Roman"/>
          <w:sz w:val="24"/>
          <w:szCs w:val="24"/>
          <w:lang w:val="en-US"/>
        </w:rPr>
        <w:t xml:space="preserve"> who had either their branch or parent</w:t>
      </w:r>
      <w:r w:rsidR="00BB46E4">
        <w:rPr>
          <w:rFonts w:ascii="Times New Roman" w:hAnsi="Times New Roman" w:cs="Times New Roman"/>
          <w:sz w:val="24"/>
          <w:szCs w:val="24"/>
          <w:lang w:val="en-US"/>
        </w:rPr>
        <w:t xml:space="preserve"> entity resided in China must pay taxes on income </w:t>
      </w:r>
      <w:r w:rsidR="009B3F0F">
        <w:rPr>
          <w:rFonts w:ascii="Times New Roman" w:hAnsi="Times New Roman" w:cs="Times New Roman"/>
          <w:sz w:val="24"/>
          <w:szCs w:val="24"/>
          <w:lang w:val="en-US"/>
        </w:rPr>
        <w:t>or profits that were derived from carrying on business in China regardless of</w:t>
      </w:r>
      <w:r w:rsidR="008E67CF">
        <w:rPr>
          <w:rFonts w:ascii="Times New Roman" w:hAnsi="Times New Roman" w:cs="Times New Roman"/>
          <w:sz w:val="24"/>
          <w:szCs w:val="24"/>
          <w:lang w:val="en-US"/>
        </w:rPr>
        <w:t xml:space="preserve"> whether their capital was </w:t>
      </w:r>
      <w:r w:rsidR="00407F4A">
        <w:rPr>
          <w:rFonts w:ascii="Times New Roman" w:hAnsi="Times New Roman" w:cs="Times New Roman"/>
          <w:sz w:val="24"/>
          <w:szCs w:val="24"/>
          <w:lang w:val="en-US"/>
        </w:rPr>
        <w:t>separated</w:t>
      </w:r>
      <w:r w:rsidR="008E67CF">
        <w:rPr>
          <w:rFonts w:ascii="Times New Roman" w:hAnsi="Times New Roman" w:cs="Times New Roman"/>
          <w:sz w:val="24"/>
          <w:szCs w:val="24"/>
          <w:lang w:val="en-US"/>
        </w:rPr>
        <w:t xml:space="preserve"> </w:t>
      </w:r>
      <w:r w:rsidR="001047A0">
        <w:rPr>
          <w:rFonts w:ascii="Times New Roman" w:hAnsi="Times New Roman" w:cs="Times New Roman"/>
          <w:sz w:val="24"/>
          <w:szCs w:val="24"/>
          <w:lang w:val="en-US"/>
        </w:rPr>
        <w:t>suggest that the legislation applied a territorial principle to tax income.</w:t>
      </w:r>
      <w:r w:rsidR="007E25D4">
        <w:rPr>
          <w:rFonts w:ascii="Times New Roman" w:hAnsi="Times New Roman" w:cs="Times New Roman"/>
          <w:sz w:val="24"/>
          <w:szCs w:val="24"/>
          <w:lang w:val="en-US"/>
        </w:rPr>
        <w:t xml:space="preserve"> The choice of territorial taxation </w:t>
      </w:r>
      <w:r w:rsidR="00124532">
        <w:rPr>
          <w:rFonts w:ascii="Times New Roman" w:hAnsi="Times New Roman" w:cs="Times New Roman"/>
          <w:sz w:val="24"/>
          <w:szCs w:val="24"/>
          <w:lang w:val="en-US"/>
        </w:rPr>
        <w:t>appeared</w:t>
      </w:r>
      <w:r w:rsidR="007875D7">
        <w:rPr>
          <w:rFonts w:ascii="Times New Roman" w:hAnsi="Times New Roman" w:cs="Times New Roman"/>
          <w:sz w:val="24"/>
          <w:szCs w:val="24"/>
          <w:lang w:val="en-US"/>
        </w:rPr>
        <w:t>,</w:t>
      </w:r>
      <w:r w:rsidR="00124532">
        <w:rPr>
          <w:rFonts w:ascii="Times New Roman" w:hAnsi="Times New Roman" w:cs="Times New Roman"/>
          <w:sz w:val="24"/>
          <w:szCs w:val="24"/>
          <w:lang w:val="en-US"/>
        </w:rPr>
        <w:t xml:space="preserve"> again</w:t>
      </w:r>
      <w:r w:rsidR="007875D7">
        <w:rPr>
          <w:rFonts w:ascii="Times New Roman" w:hAnsi="Times New Roman" w:cs="Times New Roman"/>
          <w:sz w:val="24"/>
          <w:szCs w:val="24"/>
          <w:lang w:val="en-US"/>
        </w:rPr>
        <w:t>,</w:t>
      </w:r>
      <w:r w:rsidR="00124532">
        <w:rPr>
          <w:rFonts w:ascii="Times New Roman" w:hAnsi="Times New Roman" w:cs="Times New Roman"/>
          <w:sz w:val="24"/>
          <w:szCs w:val="24"/>
          <w:lang w:val="en-US"/>
        </w:rPr>
        <w:t xml:space="preserve"> </w:t>
      </w:r>
      <w:proofErr w:type="gramStart"/>
      <w:r w:rsidR="00124532">
        <w:rPr>
          <w:rFonts w:ascii="Times New Roman" w:hAnsi="Times New Roman" w:cs="Times New Roman"/>
          <w:sz w:val="24"/>
          <w:szCs w:val="24"/>
          <w:lang w:val="en-US"/>
        </w:rPr>
        <w:t>realistic</w:t>
      </w:r>
      <w:proofErr w:type="gramEnd"/>
      <w:r w:rsidR="00124532">
        <w:rPr>
          <w:rFonts w:ascii="Times New Roman" w:hAnsi="Times New Roman" w:cs="Times New Roman"/>
          <w:sz w:val="24"/>
          <w:szCs w:val="24"/>
          <w:lang w:val="en-US"/>
        </w:rPr>
        <w:t xml:space="preserve"> and justifiable to the extent that it would make </w:t>
      </w:r>
      <w:r w:rsidR="00B937F0">
        <w:rPr>
          <w:rFonts w:ascii="Times New Roman" w:hAnsi="Times New Roman" w:cs="Times New Roman"/>
          <w:sz w:val="24"/>
          <w:szCs w:val="24"/>
          <w:lang w:val="en-US"/>
        </w:rPr>
        <w:t>passage of the legislation and implementation of the tax less resist</w:t>
      </w:r>
      <w:r w:rsidR="000911AE">
        <w:rPr>
          <w:rFonts w:ascii="Times New Roman" w:hAnsi="Times New Roman" w:cs="Times New Roman"/>
          <w:sz w:val="24"/>
          <w:szCs w:val="24"/>
          <w:lang w:val="en-US"/>
        </w:rPr>
        <w:t>ed</w:t>
      </w:r>
      <w:r w:rsidR="00B937F0">
        <w:rPr>
          <w:rFonts w:ascii="Times New Roman" w:hAnsi="Times New Roman" w:cs="Times New Roman"/>
          <w:sz w:val="24"/>
          <w:szCs w:val="24"/>
          <w:lang w:val="en-US"/>
        </w:rPr>
        <w:t xml:space="preserve"> by the public. </w:t>
      </w:r>
    </w:p>
    <w:p w14:paraId="6FBDCE77" w14:textId="77777777" w:rsidR="00814ED9" w:rsidRDefault="00814ED9" w:rsidP="00302F0B">
      <w:pPr>
        <w:spacing w:after="0" w:line="276" w:lineRule="auto"/>
        <w:jc w:val="both"/>
        <w:rPr>
          <w:rFonts w:ascii="Times New Roman" w:hAnsi="Times New Roman" w:cs="Times New Roman"/>
          <w:sz w:val="24"/>
          <w:szCs w:val="24"/>
          <w:lang w:val="en-US"/>
        </w:rPr>
      </w:pPr>
    </w:p>
    <w:p w14:paraId="3902E2FD" w14:textId="2A1FFC01" w:rsidR="008A3A7E" w:rsidRDefault="002C1312" w:rsidP="00302F0B">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narrowed application scope that meant to make introduction acceptable and easy was to some extent offset by the relatively complicated </w:t>
      </w:r>
      <w:r w:rsidR="00346E16">
        <w:rPr>
          <w:rFonts w:ascii="Times New Roman" w:hAnsi="Times New Roman" w:cs="Times New Roman"/>
          <w:sz w:val="24"/>
          <w:szCs w:val="24"/>
          <w:lang w:val="en-US"/>
        </w:rPr>
        <w:t xml:space="preserve">categorization of income and </w:t>
      </w:r>
      <w:r w:rsidR="008D586F">
        <w:rPr>
          <w:rFonts w:ascii="Times New Roman" w:hAnsi="Times New Roman" w:cs="Times New Roman"/>
          <w:sz w:val="24"/>
          <w:szCs w:val="24"/>
          <w:lang w:val="en-US"/>
        </w:rPr>
        <w:t xml:space="preserve">application of </w:t>
      </w:r>
      <w:r w:rsidR="00346E16">
        <w:rPr>
          <w:rFonts w:ascii="Times New Roman" w:hAnsi="Times New Roman" w:cs="Times New Roman"/>
          <w:sz w:val="24"/>
          <w:szCs w:val="24"/>
          <w:lang w:val="en-US"/>
        </w:rPr>
        <w:t xml:space="preserve">tax rates. </w:t>
      </w:r>
      <w:r w:rsidR="00727A1D">
        <w:rPr>
          <w:rFonts w:ascii="Times New Roman" w:hAnsi="Times New Roman" w:cs="Times New Roman"/>
          <w:sz w:val="24"/>
          <w:szCs w:val="24"/>
          <w:lang w:val="en-US"/>
        </w:rPr>
        <w:t xml:space="preserve">Under the </w:t>
      </w:r>
      <w:r w:rsidR="00346E16">
        <w:rPr>
          <w:rFonts w:ascii="Times New Roman" w:hAnsi="Times New Roman" w:cs="Times New Roman"/>
          <w:sz w:val="24"/>
          <w:szCs w:val="24"/>
          <w:lang w:val="en-US"/>
        </w:rPr>
        <w:t xml:space="preserve">schedular </w:t>
      </w:r>
      <w:r w:rsidR="008D586F">
        <w:rPr>
          <w:rFonts w:ascii="Times New Roman" w:hAnsi="Times New Roman" w:cs="Times New Roman"/>
          <w:sz w:val="24"/>
          <w:szCs w:val="24"/>
          <w:lang w:val="en-US"/>
        </w:rPr>
        <w:t>system</w:t>
      </w:r>
      <w:r w:rsidR="00727A1D">
        <w:rPr>
          <w:rFonts w:ascii="Times New Roman" w:hAnsi="Times New Roman" w:cs="Times New Roman"/>
          <w:sz w:val="24"/>
          <w:szCs w:val="24"/>
          <w:lang w:val="en-US"/>
        </w:rPr>
        <w:t>,</w:t>
      </w:r>
      <w:r w:rsidR="008D586F">
        <w:rPr>
          <w:rFonts w:ascii="Times New Roman" w:hAnsi="Times New Roman" w:cs="Times New Roman"/>
          <w:sz w:val="24"/>
          <w:szCs w:val="24"/>
          <w:lang w:val="en-US"/>
        </w:rPr>
        <w:t xml:space="preserve"> there were </w:t>
      </w:r>
      <w:r w:rsidR="000B592D">
        <w:rPr>
          <w:rFonts w:ascii="Times New Roman" w:hAnsi="Times New Roman" w:cs="Times New Roman"/>
          <w:sz w:val="24"/>
          <w:szCs w:val="24"/>
          <w:lang w:val="en-US"/>
        </w:rPr>
        <w:t xml:space="preserve">three </w:t>
      </w:r>
      <w:r w:rsidR="008D586F">
        <w:rPr>
          <w:rFonts w:ascii="Times New Roman" w:hAnsi="Times New Roman" w:cs="Times New Roman"/>
          <w:sz w:val="24"/>
          <w:szCs w:val="24"/>
          <w:lang w:val="en-US"/>
        </w:rPr>
        <w:t xml:space="preserve">types </w:t>
      </w:r>
      <w:r w:rsidR="00AF60AE">
        <w:rPr>
          <w:rFonts w:ascii="Times New Roman" w:hAnsi="Times New Roman" w:cs="Times New Roman"/>
          <w:sz w:val="24"/>
          <w:szCs w:val="24"/>
          <w:lang w:val="en-US"/>
        </w:rPr>
        <w:t>of income</w:t>
      </w:r>
      <w:r w:rsidR="00727A1D">
        <w:rPr>
          <w:rFonts w:ascii="Times New Roman" w:hAnsi="Times New Roman" w:cs="Times New Roman"/>
          <w:sz w:val="24"/>
          <w:szCs w:val="24"/>
          <w:lang w:val="en-US"/>
        </w:rPr>
        <w:t xml:space="preserve"> that would be subject to tax</w:t>
      </w:r>
      <w:r w:rsidR="008D586F">
        <w:rPr>
          <w:rFonts w:ascii="Times New Roman" w:hAnsi="Times New Roman" w:cs="Times New Roman"/>
          <w:sz w:val="24"/>
          <w:szCs w:val="24"/>
          <w:lang w:val="en-US"/>
        </w:rPr>
        <w:t xml:space="preserve"> – income </w:t>
      </w:r>
      <w:r w:rsidR="007875D7">
        <w:rPr>
          <w:rFonts w:ascii="Times New Roman" w:hAnsi="Times New Roman" w:cs="Times New Roman"/>
          <w:sz w:val="24"/>
          <w:szCs w:val="24"/>
          <w:lang w:val="en-US"/>
        </w:rPr>
        <w:t>of</w:t>
      </w:r>
      <w:r w:rsidR="00E72BF5">
        <w:rPr>
          <w:rFonts w:ascii="Times New Roman" w:hAnsi="Times New Roman" w:cs="Times New Roman"/>
          <w:sz w:val="24"/>
          <w:szCs w:val="24"/>
          <w:lang w:val="en-US"/>
        </w:rPr>
        <w:t xml:space="preserve"> profit-making businesses, salaries and wages</w:t>
      </w:r>
      <w:r w:rsidR="005D5B3B">
        <w:rPr>
          <w:rFonts w:ascii="Times New Roman" w:hAnsi="Times New Roman" w:cs="Times New Roman"/>
          <w:sz w:val="24"/>
          <w:szCs w:val="24"/>
          <w:lang w:val="en-US"/>
        </w:rPr>
        <w:t xml:space="preserve">, and </w:t>
      </w:r>
      <w:r w:rsidR="00D67D38">
        <w:rPr>
          <w:rFonts w:ascii="Times New Roman" w:hAnsi="Times New Roman" w:cs="Times New Roman"/>
          <w:sz w:val="24"/>
          <w:szCs w:val="24"/>
          <w:lang w:val="en-US"/>
        </w:rPr>
        <w:t>income from securities and deposits,</w:t>
      </w:r>
      <w:r w:rsidR="00E72BF5">
        <w:rPr>
          <w:rFonts w:ascii="Times New Roman" w:hAnsi="Times New Roman" w:cs="Times New Roman"/>
          <w:sz w:val="24"/>
          <w:szCs w:val="24"/>
          <w:lang w:val="en-US"/>
        </w:rPr>
        <w:t xml:space="preserve"> and</w:t>
      </w:r>
      <w:r w:rsidR="003A4740">
        <w:rPr>
          <w:rFonts w:ascii="Times New Roman" w:hAnsi="Times New Roman" w:cs="Times New Roman"/>
          <w:sz w:val="24"/>
          <w:szCs w:val="24"/>
          <w:lang w:val="en-US"/>
        </w:rPr>
        <w:t xml:space="preserve"> the first</w:t>
      </w:r>
      <w:r w:rsidR="00E72BF5">
        <w:rPr>
          <w:rFonts w:ascii="Times New Roman" w:hAnsi="Times New Roman" w:cs="Times New Roman"/>
          <w:sz w:val="24"/>
          <w:szCs w:val="24"/>
          <w:lang w:val="en-US"/>
        </w:rPr>
        <w:t xml:space="preserve"> </w:t>
      </w:r>
      <w:r w:rsidR="000B592D">
        <w:rPr>
          <w:rFonts w:ascii="Times New Roman" w:hAnsi="Times New Roman" w:cs="Times New Roman"/>
          <w:sz w:val="24"/>
          <w:szCs w:val="24"/>
          <w:lang w:val="en-US"/>
        </w:rPr>
        <w:t xml:space="preserve">type </w:t>
      </w:r>
      <w:r w:rsidR="0091567A">
        <w:rPr>
          <w:rFonts w:ascii="Times New Roman" w:hAnsi="Times New Roman" w:cs="Times New Roman"/>
          <w:sz w:val="24"/>
          <w:szCs w:val="24"/>
          <w:lang w:val="en-US"/>
        </w:rPr>
        <w:t>was further broken down to sev</w:t>
      </w:r>
      <w:r w:rsidR="007E4255">
        <w:rPr>
          <w:rFonts w:ascii="Times New Roman" w:hAnsi="Times New Roman" w:cs="Times New Roman"/>
          <w:sz w:val="24"/>
          <w:szCs w:val="24"/>
          <w:lang w:val="en-US"/>
        </w:rPr>
        <w:t>eral</w:t>
      </w:r>
      <w:r w:rsidR="000B592D">
        <w:rPr>
          <w:rFonts w:ascii="Times New Roman" w:hAnsi="Times New Roman" w:cs="Times New Roman"/>
          <w:sz w:val="24"/>
          <w:szCs w:val="24"/>
          <w:lang w:val="en-US"/>
        </w:rPr>
        <w:t xml:space="preserve"> group</w:t>
      </w:r>
      <w:r w:rsidR="004B0FE8">
        <w:rPr>
          <w:rFonts w:ascii="Times New Roman" w:hAnsi="Times New Roman" w:cs="Times New Roman"/>
          <w:sz w:val="24"/>
          <w:szCs w:val="24"/>
          <w:lang w:val="en-US"/>
        </w:rPr>
        <w:t>s</w:t>
      </w:r>
      <w:r w:rsidR="0082314C">
        <w:rPr>
          <w:rFonts w:ascii="Times New Roman" w:hAnsi="Times New Roman" w:cs="Times New Roman"/>
          <w:sz w:val="24"/>
          <w:szCs w:val="24"/>
          <w:lang w:val="en-US"/>
        </w:rPr>
        <w:t xml:space="preserve"> with applicable rates varying.</w:t>
      </w:r>
      <w:r w:rsidR="00B31C03">
        <w:rPr>
          <w:rStyle w:val="FootnoteReference"/>
          <w:rFonts w:ascii="Times New Roman" w:hAnsi="Times New Roman" w:cs="Times New Roman"/>
          <w:sz w:val="24"/>
          <w:szCs w:val="24"/>
          <w:lang w:val="en-US"/>
        </w:rPr>
        <w:footnoteReference w:id="70"/>
      </w:r>
      <w:r w:rsidR="0091567A">
        <w:rPr>
          <w:rFonts w:ascii="Times New Roman" w:hAnsi="Times New Roman" w:cs="Times New Roman"/>
          <w:sz w:val="24"/>
          <w:szCs w:val="24"/>
          <w:lang w:val="en-US"/>
        </w:rPr>
        <w:t xml:space="preserve"> </w:t>
      </w:r>
      <w:r w:rsidR="003C4815">
        <w:rPr>
          <w:rFonts w:ascii="Times New Roman" w:hAnsi="Times New Roman" w:cs="Times New Roman"/>
          <w:sz w:val="24"/>
          <w:szCs w:val="24"/>
          <w:lang w:val="en-US"/>
        </w:rPr>
        <w:t>Each of the three types of income was provided with exemptions for certain types of income.</w:t>
      </w:r>
      <w:r w:rsidR="003C4815">
        <w:rPr>
          <w:rStyle w:val="FootnoteReference"/>
          <w:rFonts w:ascii="Times New Roman" w:hAnsi="Times New Roman" w:cs="Times New Roman"/>
          <w:sz w:val="24"/>
          <w:szCs w:val="24"/>
          <w:lang w:val="en-US"/>
        </w:rPr>
        <w:footnoteReference w:id="71"/>
      </w:r>
      <w:r w:rsidR="003C4815">
        <w:rPr>
          <w:rFonts w:ascii="Times New Roman" w:hAnsi="Times New Roman" w:cs="Times New Roman"/>
          <w:sz w:val="24"/>
          <w:szCs w:val="24"/>
          <w:lang w:val="en-US"/>
        </w:rPr>
        <w:t xml:space="preserve"> T</w:t>
      </w:r>
      <w:r w:rsidR="00E31671">
        <w:rPr>
          <w:rFonts w:ascii="Times New Roman" w:hAnsi="Times New Roman" w:cs="Times New Roman"/>
          <w:sz w:val="24"/>
          <w:szCs w:val="24"/>
          <w:lang w:val="en-US"/>
        </w:rPr>
        <w:t xml:space="preserve">he first type of income </w:t>
      </w:r>
      <w:r w:rsidR="00061445">
        <w:rPr>
          <w:rFonts w:ascii="Times New Roman" w:hAnsi="Times New Roman" w:cs="Times New Roman"/>
          <w:sz w:val="24"/>
          <w:szCs w:val="24"/>
          <w:lang w:val="en-US"/>
        </w:rPr>
        <w:t>w</w:t>
      </w:r>
      <w:r w:rsidR="004B0FE8">
        <w:rPr>
          <w:rFonts w:ascii="Times New Roman" w:hAnsi="Times New Roman" w:cs="Times New Roman"/>
          <w:sz w:val="24"/>
          <w:szCs w:val="24"/>
          <w:lang w:val="en-US"/>
        </w:rPr>
        <w:t>as</w:t>
      </w:r>
      <w:r w:rsidR="00061445">
        <w:rPr>
          <w:rFonts w:ascii="Times New Roman" w:hAnsi="Times New Roman" w:cs="Times New Roman"/>
          <w:sz w:val="24"/>
          <w:szCs w:val="24"/>
          <w:lang w:val="en-US"/>
        </w:rPr>
        <w:t xml:space="preserve"> divided into</w:t>
      </w:r>
      <w:r w:rsidR="004B1B19">
        <w:rPr>
          <w:rFonts w:ascii="Times New Roman" w:hAnsi="Times New Roman" w:cs="Times New Roman"/>
          <w:sz w:val="24"/>
          <w:szCs w:val="24"/>
          <w:lang w:val="en-US"/>
        </w:rPr>
        <w:t xml:space="preserve"> three groups</w:t>
      </w:r>
      <w:r w:rsidR="00061445">
        <w:rPr>
          <w:rFonts w:ascii="Times New Roman" w:hAnsi="Times New Roman" w:cs="Times New Roman"/>
          <w:sz w:val="24"/>
          <w:szCs w:val="24"/>
          <w:lang w:val="en-US"/>
        </w:rPr>
        <w:t>: first,</w:t>
      </w:r>
      <w:r w:rsidR="004B0FE8">
        <w:rPr>
          <w:rFonts w:ascii="Times New Roman" w:hAnsi="Times New Roman" w:cs="Times New Roman"/>
          <w:sz w:val="24"/>
          <w:szCs w:val="24"/>
          <w:lang w:val="en-US"/>
        </w:rPr>
        <w:t xml:space="preserve"> income from</w:t>
      </w:r>
      <w:r w:rsidR="00370B91">
        <w:rPr>
          <w:rFonts w:ascii="Times New Roman" w:hAnsi="Times New Roman" w:cs="Times New Roman"/>
          <w:sz w:val="24"/>
          <w:szCs w:val="24"/>
          <w:lang w:val="en-US"/>
        </w:rPr>
        <w:t xml:space="preserve"> carrying on business by</w:t>
      </w:r>
      <w:r w:rsidR="00061445">
        <w:rPr>
          <w:rFonts w:ascii="Times New Roman" w:hAnsi="Times New Roman" w:cs="Times New Roman"/>
          <w:sz w:val="24"/>
          <w:szCs w:val="24"/>
          <w:lang w:val="en-US"/>
        </w:rPr>
        <w:t xml:space="preserve"> </w:t>
      </w:r>
      <w:r w:rsidR="000D1BF5">
        <w:rPr>
          <w:rFonts w:ascii="Times New Roman" w:hAnsi="Times New Roman" w:cs="Times New Roman"/>
          <w:sz w:val="24"/>
          <w:szCs w:val="24"/>
          <w:lang w:val="en-US"/>
        </w:rPr>
        <w:t xml:space="preserve">companies, firms, </w:t>
      </w:r>
      <w:r w:rsidR="008818D4">
        <w:rPr>
          <w:rFonts w:ascii="Times New Roman" w:hAnsi="Times New Roman" w:cs="Times New Roman"/>
          <w:sz w:val="24"/>
          <w:szCs w:val="24"/>
          <w:lang w:val="en-US"/>
        </w:rPr>
        <w:t>brokerages, factories o</w:t>
      </w:r>
      <w:r w:rsidR="006146DE">
        <w:rPr>
          <w:rFonts w:ascii="Times New Roman" w:hAnsi="Times New Roman" w:cs="Times New Roman"/>
          <w:sz w:val="24"/>
          <w:szCs w:val="24"/>
          <w:lang w:val="en-US"/>
        </w:rPr>
        <w:t>r sole propr</w:t>
      </w:r>
      <w:r w:rsidR="00DB5BFE">
        <w:rPr>
          <w:rFonts w:ascii="Times New Roman" w:hAnsi="Times New Roman" w:cs="Times New Roman"/>
          <w:sz w:val="24"/>
          <w:szCs w:val="24"/>
          <w:lang w:val="en-US"/>
        </w:rPr>
        <w:t>ietors</w:t>
      </w:r>
      <w:r w:rsidR="006146DE">
        <w:rPr>
          <w:rFonts w:ascii="Times New Roman" w:hAnsi="Times New Roman" w:cs="Times New Roman"/>
          <w:sz w:val="24"/>
          <w:szCs w:val="24"/>
          <w:lang w:val="en-US"/>
        </w:rPr>
        <w:t xml:space="preserve"> whose</w:t>
      </w:r>
      <w:r w:rsidR="00DB5BFE">
        <w:rPr>
          <w:rFonts w:ascii="Times New Roman" w:hAnsi="Times New Roman" w:cs="Times New Roman"/>
          <w:sz w:val="24"/>
          <w:szCs w:val="24"/>
          <w:lang w:val="en-US"/>
        </w:rPr>
        <w:t xml:space="preserve"> capital was above 2,000 yuan;</w:t>
      </w:r>
      <w:r w:rsidR="00370B91">
        <w:rPr>
          <w:rStyle w:val="FootnoteReference"/>
          <w:rFonts w:ascii="Times New Roman" w:hAnsi="Times New Roman" w:cs="Times New Roman"/>
          <w:sz w:val="24"/>
          <w:szCs w:val="24"/>
          <w:lang w:val="en-US"/>
        </w:rPr>
        <w:footnoteReference w:id="72"/>
      </w:r>
      <w:r w:rsidR="00DB5BFE">
        <w:rPr>
          <w:rFonts w:ascii="Times New Roman" w:hAnsi="Times New Roman" w:cs="Times New Roman"/>
          <w:sz w:val="24"/>
          <w:szCs w:val="24"/>
          <w:lang w:val="en-US"/>
        </w:rPr>
        <w:t xml:space="preserve"> second, </w:t>
      </w:r>
      <w:r w:rsidR="003C4815">
        <w:rPr>
          <w:rFonts w:ascii="Times New Roman" w:hAnsi="Times New Roman" w:cs="Times New Roman"/>
          <w:sz w:val="24"/>
          <w:szCs w:val="24"/>
          <w:lang w:val="en-US"/>
        </w:rPr>
        <w:t xml:space="preserve">income derived by </w:t>
      </w:r>
      <w:r w:rsidR="00DB5BFE">
        <w:rPr>
          <w:rFonts w:ascii="Times New Roman" w:hAnsi="Times New Roman" w:cs="Times New Roman"/>
          <w:sz w:val="24"/>
          <w:szCs w:val="24"/>
          <w:lang w:val="en-US"/>
        </w:rPr>
        <w:t>public-private joint ventures; and th</w:t>
      </w:r>
      <w:r w:rsidR="00EE0743">
        <w:rPr>
          <w:rFonts w:ascii="Times New Roman" w:hAnsi="Times New Roman" w:cs="Times New Roman"/>
          <w:sz w:val="24"/>
          <w:szCs w:val="24"/>
          <w:lang w:val="en-US"/>
        </w:rPr>
        <w:t xml:space="preserve">ird, occasional </w:t>
      </w:r>
      <w:r w:rsidR="00086471">
        <w:rPr>
          <w:rFonts w:ascii="Times New Roman" w:hAnsi="Times New Roman" w:cs="Times New Roman"/>
          <w:sz w:val="24"/>
          <w:szCs w:val="24"/>
          <w:lang w:val="en-US"/>
        </w:rPr>
        <w:t>income</w:t>
      </w:r>
      <w:r w:rsidR="00D26A96">
        <w:rPr>
          <w:rFonts w:ascii="Times New Roman" w:hAnsi="Times New Roman" w:cs="Times New Roman"/>
          <w:sz w:val="24"/>
          <w:szCs w:val="24"/>
          <w:lang w:val="en-US"/>
        </w:rPr>
        <w:t xml:space="preserve"> from</w:t>
      </w:r>
      <w:r w:rsidR="00086471">
        <w:rPr>
          <w:rFonts w:ascii="Times New Roman" w:hAnsi="Times New Roman" w:cs="Times New Roman"/>
          <w:sz w:val="24"/>
          <w:szCs w:val="24"/>
          <w:lang w:val="en-US"/>
        </w:rPr>
        <w:t xml:space="preserve"> </w:t>
      </w:r>
      <w:r w:rsidR="00EE0743">
        <w:rPr>
          <w:rFonts w:ascii="Times New Roman" w:hAnsi="Times New Roman" w:cs="Times New Roman"/>
          <w:sz w:val="24"/>
          <w:szCs w:val="24"/>
          <w:lang w:val="en-US"/>
        </w:rPr>
        <w:t>carrying on business.</w:t>
      </w:r>
      <w:r w:rsidR="006146DE">
        <w:rPr>
          <w:rFonts w:ascii="Times New Roman" w:hAnsi="Times New Roman" w:cs="Times New Roman"/>
          <w:sz w:val="24"/>
          <w:szCs w:val="24"/>
          <w:lang w:val="en-US"/>
        </w:rPr>
        <w:t xml:space="preserve"> </w:t>
      </w:r>
      <w:r w:rsidR="00311C80">
        <w:rPr>
          <w:rFonts w:ascii="Times New Roman" w:hAnsi="Times New Roman" w:cs="Times New Roman"/>
          <w:sz w:val="24"/>
          <w:szCs w:val="24"/>
          <w:lang w:val="en-US"/>
        </w:rPr>
        <w:t xml:space="preserve">Different groups of income within the first type of income may be subject to different progressive </w:t>
      </w:r>
      <w:r w:rsidR="00621F69">
        <w:rPr>
          <w:rFonts w:ascii="Times New Roman" w:hAnsi="Times New Roman" w:cs="Times New Roman"/>
          <w:sz w:val="24"/>
          <w:szCs w:val="24"/>
          <w:lang w:val="en-US"/>
        </w:rPr>
        <w:t xml:space="preserve">rates. </w:t>
      </w:r>
      <w:r w:rsidR="00122360">
        <w:rPr>
          <w:rFonts w:ascii="Times New Roman" w:hAnsi="Times New Roman" w:cs="Times New Roman"/>
          <w:sz w:val="24"/>
          <w:szCs w:val="24"/>
          <w:lang w:val="en-US"/>
        </w:rPr>
        <w:t>The table below detail</w:t>
      </w:r>
      <w:r w:rsidR="00621F69">
        <w:rPr>
          <w:rFonts w:ascii="Times New Roman" w:hAnsi="Times New Roman" w:cs="Times New Roman"/>
          <w:sz w:val="24"/>
          <w:szCs w:val="24"/>
          <w:lang w:val="en-US"/>
        </w:rPr>
        <w:t>s</w:t>
      </w:r>
      <w:r w:rsidR="00122360">
        <w:rPr>
          <w:rFonts w:ascii="Times New Roman" w:hAnsi="Times New Roman" w:cs="Times New Roman"/>
          <w:sz w:val="24"/>
          <w:szCs w:val="24"/>
          <w:lang w:val="en-US"/>
        </w:rPr>
        <w:t xml:space="preserve"> the </w:t>
      </w:r>
      <w:r w:rsidR="008A3A7E">
        <w:rPr>
          <w:rFonts w:ascii="Times New Roman" w:hAnsi="Times New Roman" w:cs="Times New Roman"/>
          <w:sz w:val="24"/>
          <w:szCs w:val="24"/>
          <w:lang w:val="en-US"/>
        </w:rPr>
        <w:t>types of income and their applicable tax rates under the 1936 Provisional Regulations.</w:t>
      </w:r>
    </w:p>
    <w:p w14:paraId="0F77C4E4" w14:textId="77777777" w:rsidR="00485686" w:rsidRDefault="00485686" w:rsidP="00302F0B">
      <w:pPr>
        <w:spacing w:after="0" w:line="276" w:lineRule="auto"/>
        <w:jc w:val="both"/>
        <w:rPr>
          <w:rFonts w:ascii="Times New Roman" w:hAnsi="Times New Roman" w:cs="Times New Roman"/>
          <w:sz w:val="24"/>
          <w:szCs w:val="24"/>
          <w:lang w:val="en-US"/>
        </w:rPr>
      </w:pPr>
    </w:p>
    <w:p w14:paraId="2B0A43B2" w14:textId="31F8A49F" w:rsidR="00707A53" w:rsidRDefault="00485686" w:rsidP="00485686">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1 Types of Income and Tax Rates</w:t>
      </w:r>
    </w:p>
    <w:tbl>
      <w:tblPr>
        <w:tblStyle w:val="TableGrid"/>
        <w:tblW w:w="8661" w:type="dxa"/>
        <w:jc w:val="center"/>
        <w:tblLook w:val="04A0" w:firstRow="1" w:lastRow="0" w:firstColumn="1" w:lastColumn="0" w:noHBand="0" w:noVBand="1"/>
      </w:tblPr>
      <w:tblGrid>
        <w:gridCol w:w="1573"/>
        <w:gridCol w:w="1573"/>
        <w:gridCol w:w="3530"/>
        <w:gridCol w:w="1985"/>
      </w:tblGrid>
      <w:tr w:rsidR="003A79ED" w:rsidRPr="00A541EC" w14:paraId="1167211C" w14:textId="77777777" w:rsidTr="00A75998">
        <w:trPr>
          <w:trHeight w:val="264"/>
          <w:jc w:val="center"/>
        </w:trPr>
        <w:tc>
          <w:tcPr>
            <w:tcW w:w="3146" w:type="dxa"/>
            <w:gridSpan w:val="2"/>
          </w:tcPr>
          <w:p w14:paraId="7747AC04" w14:textId="68596CA4" w:rsidR="003A79ED" w:rsidRPr="00A541EC" w:rsidRDefault="003A79ED" w:rsidP="00F47F69">
            <w:pPr>
              <w:jc w:val="center"/>
              <w:rPr>
                <w:rFonts w:ascii="Times New Roman" w:hAnsi="Times New Roman" w:cs="Times New Roman"/>
                <w:color w:val="000000"/>
                <w:sz w:val="22"/>
                <w:szCs w:val="22"/>
              </w:rPr>
            </w:pPr>
            <w:r>
              <w:rPr>
                <w:rFonts w:ascii="Times New Roman" w:hAnsi="Times New Roman" w:cs="Times New Roman"/>
                <w:color w:val="000000"/>
              </w:rPr>
              <w:t>Types of Income</w:t>
            </w:r>
          </w:p>
        </w:tc>
        <w:tc>
          <w:tcPr>
            <w:tcW w:w="3530" w:type="dxa"/>
            <w:noWrap/>
            <w:vAlign w:val="center"/>
            <w:hideMark/>
          </w:tcPr>
          <w:p w14:paraId="139F03AD" w14:textId="58633004" w:rsidR="003A79ED" w:rsidRPr="00A541EC" w:rsidRDefault="00385840" w:rsidP="00F47F69">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T</w:t>
            </w:r>
            <w:r>
              <w:rPr>
                <w:rFonts w:ascii="Times New Roman" w:hAnsi="Times New Roman" w:cs="Times New Roman"/>
                <w:color w:val="000000"/>
                <w:sz w:val="22"/>
                <w:szCs w:val="22"/>
              </w:rPr>
              <w:t>axable Income</w:t>
            </w:r>
          </w:p>
        </w:tc>
        <w:tc>
          <w:tcPr>
            <w:tcW w:w="1985" w:type="dxa"/>
            <w:noWrap/>
            <w:vAlign w:val="center"/>
            <w:hideMark/>
          </w:tcPr>
          <w:p w14:paraId="565CBED1" w14:textId="13629733" w:rsidR="003A79ED" w:rsidRPr="00A541EC" w:rsidRDefault="00A62376" w:rsidP="00F47F69">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T</w:t>
            </w:r>
            <w:r>
              <w:rPr>
                <w:rFonts w:ascii="Times New Roman" w:hAnsi="Times New Roman" w:cs="Times New Roman"/>
                <w:color w:val="000000"/>
                <w:sz w:val="22"/>
                <w:szCs w:val="22"/>
              </w:rPr>
              <w:t>ax Rates</w:t>
            </w:r>
          </w:p>
        </w:tc>
      </w:tr>
      <w:tr w:rsidR="00D3577B" w:rsidRPr="00A541EC" w14:paraId="462CDB68" w14:textId="77777777" w:rsidTr="003A79ED">
        <w:trPr>
          <w:trHeight w:val="563"/>
          <w:jc w:val="center"/>
        </w:trPr>
        <w:tc>
          <w:tcPr>
            <w:tcW w:w="1573" w:type="dxa"/>
            <w:vMerge w:val="restart"/>
          </w:tcPr>
          <w:p w14:paraId="2A0D5A7E" w14:textId="7A05ADA3" w:rsidR="007E4255" w:rsidRDefault="00D3577B" w:rsidP="00F47F69">
            <w:pPr>
              <w:jc w:val="center"/>
              <w:rPr>
                <w:rFonts w:ascii="Times New Roman" w:hAnsi="Times New Roman" w:cs="Times New Roman"/>
                <w:color w:val="000000"/>
              </w:rPr>
            </w:pPr>
            <w:bookmarkStart w:id="9" w:name="OLE_LINK74"/>
            <w:bookmarkStart w:id="10" w:name="OLE_LINK75"/>
            <w:r>
              <w:rPr>
                <w:rFonts w:ascii="Times New Roman" w:hAnsi="Times New Roman" w:cs="Times New Roman"/>
                <w:color w:val="000000"/>
              </w:rPr>
              <w:t xml:space="preserve">Income </w:t>
            </w:r>
            <w:r w:rsidR="00BD49FB">
              <w:rPr>
                <w:rFonts w:ascii="Times New Roman" w:hAnsi="Times New Roman" w:cs="Times New Roman"/>
                <w:color w:val="000000"/>
              </w:rPr>
              <w:t>of</w:t>
            </w:r>
            <w:r>
              <w:rPr>
                <w:rFonts w:ascii="Times New Roman" w:hAnsi="Times New Roman" w:cs="Times New Roman"/>
                <w:color w:val="000000"/>
              </w:rPr>
              <w:t xml:space="preserve"> Profit-making Businesses</w:t>
            </w:r>
          </w:p>
          <w:p w14:paraId="20234608" w14:textId="2B658B6B" w:rsidR="00621F69" w:rsidRDefault="00621F69" w:rsidP="00F47F69">
            <w:pPr>
              <w:jc w:val="center"/>
              <w:rPr>
                <w:rFonts w:ascii="Times New Roman" w:hAnsi="Times New Roman" w:cs="Times New Roman"/>
                <w:color w:val="000000"/>
              </w:rPr>
            </w:pPr>
            <w:r>
              <w:rPr>
                <w:rFonts w:ascii="Times New Roman" w:hAnsi="Times New Roman" w:cs="Times New Roman"/>
                <w:color w:val="000000"/>
              </w:rPr>
              <w:t xml:space="preserve">(Group 1, Group </w:t>
            </w:r>
            <w:proofErr w:type="gramStart"/>
            <w:r>
              <w:rPr>
                <w:rFonts w:ascii="Times New Roman" w:hAnsi="Times New Roman" w:cs="Times New Roman"/>
                <w:color w:val="000000"/>
              </w:rPr>
              <w:t>2</w:t>
            </w:r>
            <w:proofErr w:type="gramEnd"/>
            <w:r>
              <w:rPr>
                <w:rFonts w:ascii="Times New Roman" w:hAnsi="Times New Roman" w:cs="Times New Roman"/>
                <w:color w:val="000000"/>
              </w:rPr>
              <w:t xml:space="preserve"> and Group 3)</w:t>
            </w:r>
          </w:p>
          <w:p w14:paraId="2C52D215" w14:textId="02524AD4" w:rsidR="00D3577B" w:rsidRPr="00A541EC" w:rsidRDefault="00D3577B" w:rsidP="00F47F69">
            <w:pPr>
              <w:jc w:val="center"/>
              <w:rPr>
                <w:rFonts w:ascii="Times New Roman" w:hAnsi="Times New Roman" w:cs="Times New Roman"/>
                <w:color w:val="000000"/>
              </w:rPr>
            </w:pPr>
            <w:r>
              <w:rPr>
                <w:rFonts w:ascii="Times New Roman" w:hAnsi="Times New Roman" w:cs="Times New Roman"/>
                <w:color w:val="000000"/>
              </w:rPr>
              <w:t xml:space="preserve"> </w:t>
            </w:r>
          </w:p>
        </w:tc>
        <w:tc>
          <w:tcPr>
            <w:tcW w:w="1573" w:type="dxa"/>
            <w:vMerge w:val="restart"/>
            <w:noWrap/>
            <w:vAlign w:val="center"/>
            <w:hideMark/>
          </w:tcPr>
          <w:p w14:paraId="0FB08FB8" w14:textId="77777777" w:rsidR="00297393" w:rsidRDefault="00A628ED" w:rsidP="006A61E1">
            <w:pPr>
              <w:jc w:val="center"/>
              <w:rPr>
                <w:rFonts w:ascii="Times New Roman" w:hAnsi="Times New Roman" w:cs="Times New Roman"/>
                <w:color w:val="000000"/>
                <w:sz w:val="22"/>
                <w:szCs w:val="22"/>
              </w:rPr>
            </w:pPr>
            <w:bookmarkStart w:id="11" w:name="OLE_LINK78"/>
            <w:bookmarkStart w:id="12" w:name="OLE_LINK79"/>
            <w:r>
              <w:rPr>
                <w:rFonts w:ascii="Times New Roman" w:hAnsi="Times New Roman" w:cs="Times New Roman" w:hint="eastAsia"/>
                <w:color w:val="000000"/>
                <w:sz w:val="22"/>
                <w:szCs w:val="22"/>
              </w:rPr>
              <w:t>G</w:t>
            </w:r>
            <w:r>
              <w:rPr>
                <w:rFonts w:ascii="Times New Roman" w:hAnsi="Times New Roman" w:cs="Times New Roman"/>
                <w:color w:val="000000"/>
                <w:sz w:val="22"/>
                <w:szCs w:val="22"/>
              </w:rPr>
              <w:t>roup</w:t>
            </w:r>
            <w:r w:rsidR="00C155C2">
              <w:rPr>
                <w:rFonts w:ascii="Times New Roman" w:hAnsi="Times New Roman" w:cs="Times New Roman"/>
                <w:color w:val="000000"/>
                <w:sz w:val="22"/>
                <w:szCs w:val="22"/>
              </w:rPr>
              <w:t>s</w:t>
            </w:r>
            <w:r>
              <w:rPr>
                <w:rFonts w:ascii="Times New Roman" w:hAnsi="Times New Roman" w:cs="Times New Roman"/>
                <w:color w:val="000000"/>
                <w:sz w:val="22"/>
                <w:szCs w:val="22"/>
              </w:rPr>
              <w:t xml:space="preserve"> 1-3 Income </w:t>
            </w:r>
          </w:p>
          <w:p w14:paraId="3C6DFC80" w14:textId="1B4BFB97" w:rsidR="006A61E1" w:rsidRPr="00A541EC" w:rsidRDefault="002C1D42" w:rsidP="006A61E1">
            <w:pPr>
              <w:jc w:val="center"/>
              <w:rPr>
                <w:rFonts w:ascii="Times New Roman" w:hAnsi="Times New Roman" w:cs="Times New Roman"/>
                <w:color w:val="000000"/>
                <w:sz w:val="22"/>
                <w:szCs w:val="22"/>
                <w:lang w:val="en-AU"/>
              </w:rPr>
            </w:pPr>
            <w:r>
              <w:rPr>
                <w:rFonts w:ascii="Times New Roman" w:hAnsi="Times New Roman" w:cs="Times New Roman"/>
                <w:color w:val="000000"/>
                <w:sz w:val="22"/>
                <w:szCs w:val="22"/>
              </w:rPr>
              <w:t>(</w:t>
            </w:r>
            <w:proofErr w:type="gramStart"/>
            <w:r>
              <w:rPr>
                <w:rFonts w:ascii="Times New Roman" w:hAnsi="Times New Roman" w:cs="Times New Roman"/>
                <w:color w:val="000000"/>
                <w:sz w:val="22"/>
                <w:szCs w:val="22"/>
              </w:rPr>
              <w:t>share</w:t>
            </w:r>
            <w:proofErr w:type="gramEnd"/>
            <w:r>
              <w:rPr>
                <w:rFonts w:ascii="Times New Roman" w:hAnsi="Times New Roman" w:cs="Times New Roman"/>
                <w:color w:val="000000"/>
                <w:sz w:val="22"/>
                <w:szCs w:val="22"/>
              </w:rPr>
              <w:t xml:space="preserve"> of income in capital</w:t>
            </w:r>
            <w:r w:rsidR="00297393">
              <w:rPr>
                <w:rFonts w:ascii="Times New Roman" w:hAnsi="Times New Roman" w:cs="Times New Roman"/>
                <w:color w:val="000000"/>
                <w:sz w:val="22"/>
                <w:szCs w:val="22"/>
              </w:rPr>
              <w:t xml:space="preserve"> can be </w:t>
            </w:r>
            <w:r w:rsidR="00A628ED">
              <w:rPr>
                <w:rFonts w:ascii="Times New Roman" w:hAnsi="Times New Roman" w:cs="Times New Roman"/>
                <w:color w:val="000000"/>
                <w:sz w:val="22"/>
                <w:szCs w:val="22"/>
              </w:rPr>
              <w:t>calculated according to capita</w:t>
            </w:r>
            <w:r w:rsidR="00F10A68">
              <w:rPr>
                <w:rFonts w:ascii="Times New Roman" w:hAnsi="Times New Roman" w:cs="Times New Roman"/>
                <w:color w:val="000000"/>
                <w:sz w:val="22"/>
                <w:szCs w:val="22"/>
              </w:rPr>
              <w:t>l</w:t>
            </w:r>
            <w:r w:rsidR="00297393">
              <w:rPr>
                <w:rFonts w:ascii="Times New Roman" w:hAnsi="Times New Roman" w:cs="Times New Roman"/>
                <w:color w:val="000000"/>
                <w:sz w:val="22"/>
                <w:szCs w:val="22"/>
              </w:rPr>
              <w:t>)</w:t>
            </w:r>
            <w:r w:rsidR="002A5224">
              <w:rPr>
                <w:rFonts w:ascii="Times New Roman" w:hAnsi="Times New Roman" w:cs="Times New Roman"/>
                <w:color w:val="000000"/>
                <w:sz w:val="22"/>
                <w:szCs w:val="22"/>
              </w:rPr>
              <w:t xml:space="preserve"> </w:t>
            </w:r>
            <w:bookmarkEnd w:id="11"/>
            <w:bookmarkEnd w:id="12"/>
          </w:p>
          <w:p w14:paraId="627C7F5B" w14:textId="410FEBD7" w:rsidR="00D3577B" w:rsidRPr="00A541EC" w:rsidRDefault="00D3577B" w:rsidP="00F47F69">
            <w:pPr>
              <w:jc w:val="center"/>
              <w:rPr>
                <w:rFonts w:ascii="Times New Roman" w:hAnsi="Times New Roman" w:cs="Times New Roman"/>
                <w:color w:val="000000"/>
                <w:sz w:val="22"/>
                <w:szCs w:val="22"/>
                <w:lang w:val="en-AU"/>
              </w:rPr>
            </w:pPr>
          </w:p>
        </w:tc>
        <w:tc>
          <w:tcPr>
            <w:tcW w:w="3530" w:type="dxa"/>
            <w:vAlign w:val="center"/>
            <w:hideMark/>
          </w:tcPr>
          <w:p w14:paraId="5D2EC37D" w14:textId="59C47DF7" w:rsidR="00D3577B" w:rsidRPr="00A541EC" w:rsidRDefault="006A61E1" w:rsidP="00F47F69">
            <w:pPr>
              <w:jc w:val="center"/>
              <w:rPr>
                <w:rFonts w:ascii="Times New Roman" w:hAnsi="Times New Roman" w:cs="Times New Roman"/>
                <w:color w:val="000000"/>
                <w:sz w:val="22"/>
                <w:szCs w:val="22"/>
              </w:rPr>
            </w:pPr>
            <w:bookmarkStart w:id="13" w:name="OLE_LINK58"/>
            <w:bookmarkStart w:id="14" w:name="OLE_LINK59"/>
            <w:r>
              <w:rPr>
                <w:rFonts w:ascii="Times New Roman" w:hAnsi="Times New Roman" w:cs="Times New Roman"/>
                <w:color w:val="000000"/>
                <w:sz w:val="22"/>
                <w:szCs w:val="22"/>
              </w:rPr>
              <w:t xml:space="preserve">Income in capital </w:t>
            </w:r>
            <w:r w:rsidR="005737F0">
              <w:rPr>
                <w:rFonts w:ascii="Times New Roman" w:hAnsi="Times New Roman" w:cs="Times New Roman"/>
                <w:color w:val="000000"/>
                <w:sz w:val="22"/>
                <w:szCs w:val="22"/>
              </w:rPr>
              <w:t>at</w:t>
            </w:r>
            <w:r w:rsidR="000A4314">
              <w:rPr>
                <w:rFonts w:ascii="Times New Roman" w:hAnsi="Times New Roman" w:cs="Times New Roman"/>
                <w:color w:val="000000"/>
                <w:sz w:val="22"/>
                <w:szCs w:val="22"/>
              </w:rPr>
              <w:t xml:space="preserve"> or above</w:t>
            </w:r>
            <w:r w:rsidR="005737F0">
              <w:rPr>
                <w:rFonts w:ascii="Times New Roman" w:hAnsi="Times New Roman" w:cs="Times New Roman"/>
                <w:color w:val="000000"/>
                <w:sz w:val="22"/>
                <w:szCs w:val="22"/>
              </w:rPr>
              <w:t xml:space="preserve"> 5% </w:t>
            </w:r>
            <w:r w:rsidR="000A4314">
              <w:rPr>
                <w:rFonts w:ascii="Times New Roman" w:hAnsi="Times New Roman" w:cs="Times New Roman"/>
                <w:color w:val="000000"/>
                <w:sz w:val="22"/>
                <w:szCs w:val="22"/>
              </w:rPr>
              <w:t>but less than10%</w:t>
            </w:r>
            <w:bookmarkEnd w:id="13"/>
            <w:bookmarkEnd w:id="14"/>
          </w:p>
        </w:tc>
        <w:tc>
          <w:tcPr>
            <w:tcW w:w="1985" w:type="dxa"/>
            <w:noWrap/>
            <w:vAlign w:val="center"/>
            <w:hideMark/>
          </w:tcPr>
          <w:p w14:paraId="660E6ECB"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3%</w:t>
            </w:r>
          </w:p>
        </w:tc>
      </w:tr>
      <w:tr w:rsidR="00D3577B" w:rsidRPr="00A541EC" w14:paraId="049BC60C" w14:textId="77777777" w:rsidTr="003A79ED">
        <w:trPr>
          <w:trHeight w:val="563"/>
          <w:jc w:val="center"/>
        </w:trPr>
        <w:tc>
          <w:tcPr>
            <w:tcW w:w="1573" w:type="dxa"/>
            <w:vMerge/>
          </w:tcPr>
          <w:p w14:paraId="6F29FA27" w14:textId="77777777" w:rsidR="00D3577B" w:rsidRPr="00A541EC" w:rsidRDefault="00D3577B" w:rsidP="00F47F69">
            <w:pPr>
              <w:jc w:val="center"/>
              <w:rPr>
                <w:rFonts w:ascii="Times New Roman" w:hAnsi="Times New Roman" w:cs="Times New Roman"/>
                <w:color w:val="000000"/>
              </w:rPr>
            </w:pPr>
          </w:p>
        </w:tc>
        <w:tc>
          <w:tcPr>
            <w:tcW w:w="1573" w:type="dxa"/>
            <w:vMerge/>
            <w:vAlign w:val="center"/>
            <w:hideMark/>
          </w:tcPr>
          <w:p w14:paraId="41E9FFBF" w14:textId="005244E7" w:rsidR="00D3577B" w:rsidRPr="00A541EC" w:rsidRDefault="00D3577B" w:rsidP="00F47F69">
            <w:pPr>
              <w:jc w:val="center"/>
              <w:rPr>
                <w:rFonts w:ascii="Times New Roman" w:hAnsi="Times New Roman" w:cs="Times New Roman"/>
                <w:color w:val="000000"/>
                <w:sz w:val="22"/>
                <w:szCs w:val="22"/>
              </w:rPr>
            </w:pPr>
          </w:p>
        </w:tc>
        <w:tc>
          <w:tcPr>
            <w:tcW w:w="3530" w:type="dxa"/>
            <w:vAlign w:val="center"/>
            <w:hideMark/>
          </w:tcPr>
          <w:p w14:paraId="4905097E" w14:textId="49DA1410" w:rsidR="00D3577B" w:rsidRPr="00A541EC" w:rsidRDefault="000A4314"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Income in capital at or above 10% but less than15</w:t>
            </w:r>
            <w:r w:rsidR="00705886">
              <w:rPr>
                <w:rFonts w:ascii="Times New Roman" w:hAnsi="Times New Roman" w:cs="Times New Roman"/>
                <w:color w:val="000000"/>
                <w:sz w:val="22"/>
                <w:szCs w:val="22"/>
              </w:rPr>
              <w:t>%</w:t>
            </w:r>
          </w:p>
        </w:tc>
        <w:tc>
          <w:tcPr>
            <w:tcW w:w="1985" w:type="dxa"/>
            <w:noWrap/>
            <w:vAlign w:val="center"/>
            <w:hideMark/>
          </w:tcPr>
          <w:p w14:paraId="614A0F12"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4%</w:t>
            </w:r>
          </w:p>
        </w:tc>
      </w:tr>
      <w:tr w:rsidR="00D3577B" w:rsidRPr="00A541EC" w14:paraId="42C89A0E" w14:textId="77777777" w:rsidTr="003A79ED">
        <w:trPr>
          <w:trHeight w:val="563"/>
          <w:jc w:val="center"/>
        </w:trPr>
        <w:tc>
          <w:tcPr>
            <w:tcW w:w="1573" w:type="dxa"/>
            <w:vMerge/>
          </w:tcPr>
          <w:p w14:paraId="05E75CF7" w14:textId="77777777" w:rsidR="00D3577B" w:rsidRPr="00A541EC" w:rsidRDefault="00D3577B" w:rsidP="00F47F69">
            <w:pPr>
              <w:jc w:val="center"/>
              <w:rPr>
                <w:rFonts w:ascii="Times New Roman" w:hAnsi="Times New Roman" w:cs="Times New Roman"/>
                <w:color w:val="000000"/>
              </w:rPr>
            </w:pPr>
          </w:p>
        </w:tc>
        <w:tc>
          <w:tcPr>
            <w:tcW w:w="1573" w:type="dxa"/>
            <w:vMerge/>
            <w:vAlign w:val="center"/>
            <w:hideMark/>
          </w:tcPr>
          <w:p w14:paraId="67095DF3" w14:textId="386E98C4" w:rsidR="00D3577B" w:rsidRPr="00A541EC" w:rsidRDefault="00D3577B" w:rsidP="00F47F69">
            <w:pPr>
              <w:jc w:val="center"/>
              <w:rPr>
                <w:rFonts w:ascii="Times New Roman" w:hAnsi="Times New Roman" w:cs="Times New Roman"/>
                <w:color w:val="000000"/>
                <w:sz w:val="22"/>
                <w:szCs w:val="22"/>
              </w:rPr>
            </w:pPr>
          </w:p>
        </w:tc>
        <w:tc>
          <w:tcPr>
            <w:tcW w:w="3530" w:type="dxa"/>
            <w:vAlign w:val="center"/>
            <w:hideMark/>
          </w:tcPr>
          <w:p w14:paraId="6D6617D4" w14:textId="026D426D" w:rsidR="00D3577B" w:rsidRPr="00A541EC" w:rsidRDefault="00705886"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Income in capital at or above 15% but less than 20% </w:t>
            </w:r>
          </w:p>
        </w:tc>
        <w:tc>
          <w:tcPr>
            <w:tcW w:w="1985" w:type="dxa"/>
            <w:noWrap/>
            <w:vAlign w:val="center"/>
            <w:hideMark/>
          </w:tcPr>
          <w:p w14:paraId="00AD1715"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6%</w:t>
            </w:r>
          </w:p>
        </w:tc>
      </w:tr>
      <w:tr w:rsidR="00D3577B" w:rsidRPr="00A541EC" w14:paraId="59C8BCC7" w14:textId="77777777" w:rsidTr="003A79ED">
        <w:trPr>
          <w:trHeight w:val="563"/>
          <w:jc w:val="center"/>
        </w:trPr>
        <w:tc>
          <w:tcPr>
            <w:tcW w:w="1573" w:type="dxa"/>
            <w:vMerge/>
          </w:tcPr>
          <w:p w14:paraId="737F92CF" w14:textId="77777777" w:rsidR="00D3577B" w:rsidRPr="00A541EC" w:rsidRDefault="00D3577B" w:rsidP="00F47F69">
            <w:pPr>
              <w:jc w:val="center"/>
              <w:rPr>
                <w:rFonts w:ascii="Times New Roman" w:hAnsi="Times New Roman" w:cs="Times New Roman"/>
                <w:color w:val="000000"/>
              </w:rPr>
            </w:pPr>
          </w:p>
        </w:tc>
        <w:tc>
          <w:tcPr>
            <w:tcW w:w="1573" w:type="dxa"/>
            <w:vMerge/>
            <w:vAlign w:val="center"/>
            <w:hideMark/>
          </w:tcPr>
          <w:p w14:paraId="24CAD95A" w14:textId="17E62754" w:rsidR="00D3577B" w:rsidRPr="00A541EC" w:rsidRDefault="00D3577B" w:rsidP="00F47F69">
            <w:pPr>
              <w:jc w:val="center"/>
              <w:rPr>
                <w:rFonts w:ascii="Times New Roman" w:hAnsi="Times New Roman" w:cs="Times New Roman"/>
                <w:color w:val="000000"/>
                <w:sz w:val="22"/>
                <w:szCs w:val="22"/>
              </w:rPr>
            </w:pPr>
          </w:p>
        </w:tc>
        <w:tc>
          <w:tcPr>
            <w:tcW w:w="3530" w:type="dxa"/>
            <w:vAlign w:val="center"/>
            <w:hideMark/>
          </w:tcPr>
          <w:p w14:paraId="15010DCA" w14:textId="2549F40D" w:rsidR="00D3577B" w:rsidRPr="00A541EC" w:rsidRDefault="00705886"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Income in capital at or above 20% but less than 25% </w:t>
            </w:r>
          </w:p>
        </w:tc>
        <w:tc>
          <w:tcPr>
            <w:tcW w:w="1985" w:type="dxa"/>
            <w:noWrap/>
            <w:vAlign w:val="center"/>
            <w:hideMark/>
          </w:tcPr>
          <w:p w14:paraId="647ACBC8"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8%</w:t>
            </w:r>
          </w:p>
        </w:tc>
      </w:tr>
      <w:tr w:rsidR="00D3577B" w:rsidRPr="00A541EC" w14:paraId="12135FD9" w14:textId="77777777" w:rsidTr="003A79ED">
        <w:trPr>
          <w:trHeight w:val="281"/>
          <w:jc w:val="center"/>
        </w:trPr>
        <w:tc>
          <w:tcPr>
            <w:tcW w:w="1573" w:type="dxa"/>
            <w:vMerge/>
          </w:tcPr>
          <w:p w14:paraId="4F418EC9" w14:textId="77777777" w:rsidR="00D3577B" w:rsidRPr="00A541EC" w:rsidRDefault="00D3577B" w:rsidP="00F47F69">
            <w:pPr>
              <w:jc w:val="center"/>
              <w:rPr>
                <w:rFonts w:ascii="Times New Roman" w:hAnsi="Times New Roman" w:cs="Times New Roman"/>
                <w:color w:val="000000"/>
              </w:rPr>
            </w:pPr>
          </w:p>
        </w:tc>
        <w:tc>
          <w:tcPr>
            <w:tcW w:w="1573" w:type="dxa"/>
            <w:vMerge/>
            <w:vAlign w:val="center"/>
            <w:hideMark/>
          </w:tcPr>
          <w:p w14:paraId="04FEFB0F" w14:textId="0030127A" w:rsidR="00D3577B" w:rsidRPr="00A541EC" w:rsidRDefault="00D3577B" w:rsidP="00F47F69">
            <w:pPr>
              <w:jc w:val="center"/>
              <w:rPr>
                <w:rFonts w:ascii="Times New Roman" w:hAnsi="Times New Roman" w:cs="Times New Roman"/>
                <w:color w:val="000000"/>
                <w:sz w:val="22"/>
                <w:szCs w:val="22"/>
              </w:rPr>
            </w:pPr>
          </w:p>
        </w:tc>
        <w:tc>
          <w:tcPr>
            <w:tcW w:w="3530" w:type="dxa"/>
            <w:vAlign w:val="center"/>
            <w:hideMark/>
          </w:tcPr>
          <w:p w14:paraId="44F21CFB" w14:textId="23CE077F" w:rsidR="00D3577B" w:rsidRPr="00A541EC" w:rsidRDefault="00705886"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Income in capital </w:t>
            </w:r>
            <w:r w:rsidR="00D71C71">
              <w:rPr>
                <w:rFonts w:ascii="Times New Roman" w:hAnsi="Times New Roman" w:cs="Times New Roman"/>
                <w:color w:val="000000"/>
                <w:sz w:val="22"/>
                <w:szCs w:val="22"/>
              </w:rPr>
              <w:t xml:space="preserve">above </w:t>
            </w:r>
            <w:r w:rsidR="00D3577B" w:rsidRPr="00A541EC">
              <w:rPr>
                <w:rFonts w:ascii="Times New Roman" w:hAnsi="Times New Roman" w:cs="Times New Roman"/>
                <w:color w:val="000000"/>
                <w:sz w:val="22"/>
                <w:szCs w:val="22"/>
              </w:rPr>
              <w:t>25%</w:t>
            </w:r>
          </w:p>
        </w:tc>
        <w:tc>
          <w:tcPr>
            <w:tcW w:w="1985" w:type="dxa"/>
            <w:noWrap/>
            <w:vAlign w:val="center"/>
            <w:hideMark/>
          </w:tcPr>
          <w:p w14:paraId="174E9B4F"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10%</w:t>
            </w:r>
          </w:p>
        </w:tc>
      </w:tr>
      <w:tr w:rsidR="00D3577B" w:rsidRPr="00A541EC" w14:paraId="09C1E606" w14:textId="77777777" w:rsidTr="003A79ED">
        <w:trPr>
          <w:trHeight w:val="281"/>
          <w:jc w:val="center"/>
        </w:trPr>
        <w:tc>
          <w:tcPr>
            <w:tcW w:w="1573" w:type="dxa"/>
            <w:vMerge/>
          </w:tcPr>
          <w:p w14:paraId="7043E74F" w14:textId="77777777" w:rsidR="00D3577B" w:rsidRPr="00A541EC" w:rsidRDefault="00D3577B" w:rsidP="00F47F69">
            <w:pPr>
              <w:jc w:val="center"/>
              <w:rPr>
                <w:rFonts w:ascii="Times New Roman" w:hAnsi="Times New Roman" w:cs="Times New Roman"/>
                <w:color w:val="000000"/>
              </w:rPr>
            </w:pPr>
          </w:p>
        </w:tc>
        <w:tc>
          <w:tcPr>
            <w:tcW w:w="1573" w:type="dxa"/>
            <w:vMerge w:val="restart"/>
            <w:vAlign w:val="center"/>
          </w:tcPr>
          <w:p w14:paraId="055D7784" w14:textId="77777777" w:rsidR="00951C56" w:rsidRDefault="006A61E1" w:rsidP="006A61E1">
            <w:pPr>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G</w:t>
            </w:r>
            <w:r>
              <w:rPr>
                <w:rFonts w:ascii="Times New Roman" w:hAnsi="Times New Roman" w:cs="Times New Roman"/>
                <w:color w:val="000000"/>
                <w:sz w:val="22"/>
                <w:szCs w:val="22"/>
              </w:rPr>
              <w:t xml:space="preserve">roup 3 Income </w:t>
            </w:r>
          </w:p>
          <w:p w14:paraId="14282998" w14:textId="51560163" w:rsidR="00D3577B" w:rsidRPr="00A541EC" w:rsidRDefault="00297393" w:rsidP="006A61E1">
            <w:pPr>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w:t>
            </w:r>
            <w:proofErr w:type="gramStart"/>
            <w:r>
              <w:rPr>
                <w:rFonts w:ascii="Times New Roman" w:hAnsi="Times New Roman" w:cs="Times New Roman"/>
                <w:color w:val="000000"/>
                <w:sz w:val="22"/>
                <w:szCs w:val="22"/>
              </w:rPr>
              <w:t>share</w:t>
            </w:r>
            <w:proofErr w:type="gramEnd"/>
            <w:r>
              <w:rPr>
                <w:rFonts w:ascii="Times New Roman" w:hAnsi="Times New Roman" w:cs="Times New Roman"/>
                <w:color w:val="000000"/>
                <w:sz w:val="22"/>
                <w:szCs w:val="22"/>
              </w:rPr>
              <w:t xml:space="preserve"> of income </w:t>
            </w:r>
            <w:r w:rsidR="006A61E1">
              <w:rPr>
                <w:rFonts w:ascii="Times New Roman" w:hAnsi="Times New Roman" w:cs="Times New Roman"/>
                <w:color w:val="000000"/>
                <w:sz w:val="22"/>
                <w:szCs w:val="22"/>
              </w:rPr>
              <w:t>in capital cannot be calculated according to capital</w:t>
            </w:r>
            <w:r>
              <w:rPr>
                <w:rFonts w:ascii="Times New Roman" w:hAnsi="Times New Roman" w:cs="Times New Roman"/>
                <w:color w:val="000000"/>
                <w:sz w:val="22"/>
                <w:szCs w:val="22"/>
              </w:rPr>
              <w:t>)</w:t>
            </w:r>
          </w:p>
        </w:tc>
        <w:tc>
          <w:tcPr>
            <w:tcW w:w="3530" w:type="dxa"/>
            <w:vAlign w:val="center"/>
          </w:tcPr>
          <w:p w14:paraId="63D05E32" w14:textId="0DFE2A4A" w:rsidR="00D3577B" w:rsidRPr="00A541EC" w:rsidRDefault="002E2D73"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Income </w:t>
            </w:r>
            <w:r w:rsidR="009B24C1">
              <w:rPr>
                <w:rFonts w:ascii="Times New Roman" w:hAnsi="Times New Roman" w:cs="Times New Roman"/>
                <w:color w:val="000000"/>
                <w:sz w:val="22"/>
                <w:szCs w:val="22"/>
              </w:rPr>
              <w:t xml:space="preserve">more than </w:t>
            </w:r>
            <w:r w:rsidR="00D3577B" w:rsidRPr="00A541EC">
              <w:rPr>
                <w:rFonts w:ascii="Times New Roman" w:hAnsi="Times New Roman" w:cs="Times New Roman"/>
                <w:color w:val="000000"/>
                <w:sz w:val="22"/>
                <w:szCs w:val="22"/>
              </w:rPr>
              <w:t>100</w:t>
            </w:r>
            <w:r w:rsidR="009B24C1">
              <w:rPr>
                <w:rFonts w:ascii="Times New Roman" w:hAnsi="Times New Roman" w:cs="Times New Roman"/>
                <w:color w:val="000000"/>
                <w:sz w:val="22"/>
                <w:szCs w:val="22"/>
              </w:rPr>
              <w:t xml:space="preserve"> </w:t>
            </w:r>
            <w:r w:rsidR="009B24C1">
              <w:rPr>
                <w:rFonts w:ascii="Times New Roman" w:hAnsi="Times New Roman" w:cs="Times New Roman" w:hint="eastAsia"/>
                <w:color w:val="000000"/>
                <w:sz w:val="22"/>
                <w:szCs w:val="22"/>
              </w:rPr>
              <w:t>y</w:t>
            </w:r>
            <w:r w:rsidR="009B24C1">
              <w:rPr>
                <w:rFonts w:ascii="Times New Roman" w:hAnsi="Times New Roman" w:cs="Times New Roman"/>
                <w:color w:val="000000"/>
                <w:sz w:val="22"/>
                <w:szCs w:val="22"/>
              </w:rPr>
              <w:t xml:space="preserve">uan but less than </w:t>
            </w:r>
            <w:r w:rsidR="00D3577B" w:rsidRPr="00A541EC">
              <w:rPr>
                <w:rFonts w:ascii="Times New Roman" w:hAnsi="Times New Roman" w:cs="Times New Roman"/>
                <w:color w:val="000000"/>
                <w:sz w:val="22"/>
                <w:szCs w:val="22"/>
              </w:rPr>
              <w:t>1</w:t>
            </w:r>
            <w:r w:rsidR="009B24C1">
              <w:rPr>
                <w:rFonts w:ascii="Times New Roman" w:hAnsi="Times New Roman" w:cs="Times New Roman"/>
                <w:color w:val="000000"/>
                <w:sz w:val="22"/>
                <w:szCs w:val="22"/>
              </w:rPr>
              <w:t>,</w:t>
            </w:r>
            <w:r w:rsidR="00D3577B" w:rsidRPr="00A541EC">
              <w:rPr>
                <w:rFonts w:ascii="Times New Roman" w:hAnsi="Times New Roman" w:cs="Times New Roman"/>
                <w:color w:val="000000"/>
                <w:sz w:val="22"/>
                <w:szCs w:val="22"/>
              </w:rPr>
              <w:t>000</w:t>
            </w:r>
            <w:r w:rsidR="009B24C1">
              <w:rPr>
                <w:rFonts w:ascii="Times New Roman" w:hAnsi="Times New Roman" w:cs="Times New Roman"/>
                <w:color w:val="000000"/>
                <w:sz w:val="22"/>
                <w:szCs w:val="22"/>
              </w:rPr>
              <w:t xml:space="preserve"> </w:t>
            </w:r>
            <w:r w:rsidR="009B24C1">
              <w:rPr>
                <w:rFonts w:ascii="Times New Roman" w:hAnsi="Times New Roman" w:cs="Times New Roman" w:hint="eastAsia"/>
                <w:color w:val="000000"/>
                <w:sz w:val="22"/>
                <w:szCs w:val="22"/>
              </w:rPr>
              <w:t>y</w:t>
            </w:r>
            <w:r w:rsidR="009B24C1">
              <w:rPr>
                <w:rFonts w:ascii="Times New Roman" w:hAnsi="Times New Roman" w:cs="Times New Roman"/>
                <w:color w:val="000000"/>
                <w:sz w:val="22"/>
                <w:szCs w:val="22"/>
              </w:rPr>
              <w:t>uan</w:t>
            </w:r>
          </w:p>
        </w:tc>
        <w:tc>
          <w:tcPr>
            <w:tcW w:w="1985" w:type="dxa"/>
            <w:noWrap/>
            <w:vAlign w:val="center"/>
          </w:tcPr>
          <w:p w14:paraId="4BBA83EC"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3%</w:t>
            </w:r>
          </w:p>
        </w:tc>
      </w:tr>
      <w:tr w:rsidR="00D3577B" w:rsidRPr="00A541EC" w14:paraId="4D020332" w14:textId="77777777" w:rsidTr="003A79ED">
        <w:trPr>
          <w:trHeight w:val="281"/>
          <w:jc w:val="center"/>
        </w:trPr>
        <w:tc>
          <w:tcPr>
            <w:tcW w:w="1573" w:type="dxa"/>
            <w:vMerge/>
          </w:tcPr>
          <w:p w14:paraId="415BFD88" w14:textId="77777777" w:rsidR="00D3577B" w:rsidRPr="00A541EC" w:rsidRDefault="00D3577B" w:rsidP="00F47F69">
            <w:pPr>
              <w:jc w:val="center"/>
              <w:rPr>
                <w:rFonts w:ascii="Times New Roman" w:hAnsi="Times New Roman" w:cs="Times New Roman"/>
                <w:color w:val="000000"/>
              </w:rPr>
            </w:pPr>
          </w:p>
        </w:tc>
        <w:tc>
          <w:tcPr>
            <w:tcW w:w="1573" w:type="dxa"/>
            <w:vMerge/>
            <w:vAlign w:val="center"/>
          </w:tcPr>
          <w:p w14:paraId="6EA239A3" w14:textId="780DB815" w:rsidR="00D3577B" w:rsidRPr="00A541EC" w:rsidRDefault="00D3577B" w:rsidP="00F47F69">
            <w:pPr>
              <w:jc w:val="center"/>
              <w:rPr>
                <w:rFonts w:ascii="Times New Roman" w:hAnsi="Times New Roman" w:cs="Times New Roman"/>
                <w:color w:val="000000"/>
                <w:sz w:val="22"/>
                <w:szCs w:val="22"/>
              </w:rPr>
            </w:pPr>
          </w:p>
        </w:tc>
        <w:tc>
          <w:tcPr>
            <w:tcW w:w="3530" w:type="dxa"/>
            <w:vAlign w:val="center"/>
          </w:tcPr>
          <w:p w14:paraId="608A0AAA" w14:textId="03FF763B" w:rsidR="00D3577B" w:rsidRPr="009B24C1" w:rsidRDefault="009B24C1"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Income more than </w:t>
            </w:r>
            <w:r w:rsidR="00D3577B" w:rsidRPr="00A541EC">
              <w:rPr>
                <w:rFonts w:ascii="Times New Roman" w:hAnsi="Times New Roman" w:cs="Times New Roman"/>
                <w:color w:val="000000"/>
                <w:sz w:val="22"/>
                <w:szCs w:val="22"/>
              </w:rPr>
              <w:t>1</w:t>
            </w:r>
            <w:r>
              <w:rPr>
                <w:rFonts w:ascii="Times New Roman" w:hAnsi="Times New Roman" w:cs="Times New Roman"/>
                <w:color w:val="000000"/>
                <w:sz w:val="22"/>
                <w:szCs w:val="22"/>
              </w:rPr>
              <w:t>,</w:t>
            </w:r>
            <w:r w:rsidR="00D3577B" w:rsidRPr="00A541EC">
              <w:rPr>
                <w:rFonts w:ascii="Times New Roman" w:hAnsi="Times New Roman" w:cs="Times New Roman"/>
                <w:color w:val="000000"/>
                <w:sz w:val="22"/>
                <w:szCs w:val="22"/>
              </w:rPr>
              <w:t>000</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y</w:t>
            </w:r>
            <w:r>
              <w:rPr>
                <w:rFonts w:ascii="Times New Roman" w:hAnsi="Times New Roman" w:cs="Times New Roman"/>
                <w:color w:val="000000"/>
                <w:sz w:val="22"/>
                <w:szCs w:val="22"/>
              </w:rPr>
              <w:t xml:space="preserve">uan but less than </w:t>
            </w:r>
            <w:r w:rsidR="00D3577B" w:rsidRPr="00A541EC">
              <w:rPr>
                <w:rFonts w:ascii="Times New Roman" w:hAnsi="Times New Roman" w:cs="Times New Roman"/>
                <w:color w:val="000000"/>
                <w:sz w:val="22"/>
                <w:szCs w:val="22"/>
              </w:rPr>
              <w:t>2</w:t>
            </w:r>
            <w:r>
              <w:rPr>
                <w:rFonts w:ascii="Times New Roman" w:hAnsi="Times New Roman" w:cs="Times New Roman"/>
                <w:color w:val="000000"/>
                <w:sz w:val="22"/>
                <w:szCs w:val="22"/>
              </w:rPr>
              <w:t>,</w:t>
            </w:r>
            <w:r w:rsidR="00D3577B" w:rsidRPr="00A541EC">
              <w:rPr>
                <w:rFonts w:ascii="Times New Roman" w:hAnsi="Times New Roman" w:cs="Times New Roman"/>
                <w:color w:val="000000"/>
                <w:sz w:val="22"/>
                <w:szCs w:val="22"/>
              </w:rPr>
              <w:t>500</w:t>
            </w:r>
            <w:r>
              <w:rPr>
                <w:rFonts w:ascii="Times New Roman" w:hAnsi="Times New Roman" w:cs="Times New Roman"/>
                <w:color w:val="000000"/>
                <w:sz w:val="22"/>
                <w:szCs w:val="22"/>
              </w:rPr>
              <w:t xml:space="preserve"> yuan</w:t>
            </w:r>
          </w:p>
        </w:tc>
        <w:tc>
          <w:tcPr>
            <w:tcW w:w="1985" w:type="dxa"/>
            <w:noWrap/>
            <w:vAlign w:val="center"/>
          </w:tcPr>
          <w:p w14:paraId="2AC7FDB1"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4%</w:t>
            </w:r>
          </w:p>
        </w:tc>
      </w:tr>
      <w:tr w:rsidR="00D3577B" w:rsidRPr="00A541EC" w14:paraId="093E7DA8" w14:textId="77777777" w:rsidTr="003A79ED">
        <w:trPr>
          <w:trHeight w:val="281"/>
          <w:jc w:val="center"/>
        </w:trPr>
        <w:tc>
          <w:tcPr>
            <w:tcW w:w="1573" w:type="dxa"/>
            <w:vMerge/>
          </w:tcPr>
          <w:p w14:paraId="6349526B" w14:textId="77777777" w:rsidR="00D3577B" w:rsidRPr="00A541EC" w:rsidRDefault="00D3577B" w:rsidP="00F47F69">
            <w:pPr>
              <w:jc w:val="center"/>
              <w:rPr>
                <w:rFonts w:ascii="Times New Roman" w:hAnsi="Times New Roman" w:cs="Times New Roman"/>
                <w:color w:val="000000"/>
              </w:rPr>
            </w:pPr>
          </w:p>
        </w:tc>
        <w:tc>
          <w:tcPr>
            <w:tcW w:w="1573" w:type="dxa"/>
            <w:vMerge/>
            <w:vAlign w:val="center"/>
          </w:tcPr>
          <w:p w14:paraId="6141657C" w14:textId="011A26A6" w:rsidR="00D3577B" w:rsidRPr="00A541EC" w:rsidRDefault="00D3577B" w:rsidP="00F47F69">
            <w:pPr>
              <w:jc w:val="center"/>
              <w:rPr>
                <w:rFonts w:ascii="Times New Roman" w:hAnsi="Times New Roman" w:cs="Times New Roman"/>
                <w:color w:val="000000"/>
                <w:sz w:val="22"/>
                <w:szCs w:val="22"/>
              </w:rPr>
            </w:pPr>
          </w:p>
        </w:tc>
        <w:tc>
          <w:tcPr>
            <w:tcW w:w="3530" w:type="dxa"/>
            <w:vAlign w:val="center"/>
          </w:tcPr>
          <w:p w14:paraId="24DF3B76" w14:textId="243210D3" w:rsidR="00D3577B" w:rsidRPr="00A541EC" w:rsidRDefault="009B24C1" w:rsidP="00F47F69">
            <w:pPr>
              <w:jc w:val="center"/>
              <w:rPr>
                <w:rFonts w:ascii="Times New Roman" w:hAnsi="Times New Roman" w:cs="Times New Roman"/>
                <w:color w:val="000000"/>
                <w:sz w:val="22"/>
                <w:szCs w:val="22"/>
                <w:lang w:val="en-AU"/>
              </w:rPr>
            </w:pPr>
            <w:r>
              <w:rPr>
                <w:rFonts w:ascii="Times New Roman" w:hAnsi="Times New Roman" w:cs="Times New Roman"/>
                <w:color w:val="000000"/>
                <w:sz w:val="22"/>
                <w:szCs w:val="22"/>
              </w:rPr>
              <w:t xml:space="preserve">Income more than </w:t>
            </w:r>
            <w:r w:rsidR="00D3577B" w:rsidRPr="00A541EC">
              <w:rPr>
                <w:rFonts w:ascii="Times New Roman" w:hAnsi="Times New Roman" w:cs="Times New Roman"/>
                <w:color w:val="000000"/>
                <w:sz w:val="22"/>
                <w:szCs w:val="22"/>
              </w:rPr>
              <w:t>2</w:t>
            </w:r>
            <w:r>
              <w:rPr>
                <w:rFonts w:ascii="Times New Roman" w:hAnsi="Times New Roman" w:cs="Times New Roman"/>
                <w:color w:val="000000"/>
                <w:sz w:val="22"/>
                <w:szCs w:val="22"/>
              </w:rPr>
              <w:t>,</w:t>
            </w:r>
            <w:r w:rsidR="00D3577B" w:rsidRPr="00A541EC">
              <w:rPr>
                <w:rFonts w:ascii="Times New Roman" w:hAnsi="Times New Roman" w:cs="Times New Roman"/>
                <w:color w:val="000000"/>
                <w:sz w:val="22"/>
                <w:szCs w:val="22"/>
              </w:rPr>
              <w:t>500</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yuan but less than </w:t>
            </w:r>
            <w:r w:rsidR="00D3577B" w:rsidRPr="00A541EC">
              <w:rPr>
                <w:rFonts w:ascii="Times New Roman" w:hAnsi="Times New Roman" w:cs="Times New Roman"/>
                <w:color w:val="000000"/>
                <w:sz w:val="22"/>
                <w:szCs w:val="22"/>
                <w:lang w:val="en-AU"/>
              </w:rPr>
              <w:t>5</w:t>
            </w:r>
            <w:r>
              <w:rPr>
                <w:rFonts w:ascii="Times New Roman" w:hAnsi="Times New Roman" w:cs="Times New Roman"/>
                <w:color w:val="000000"/>
                <w:sz w:val="22"/>
                <w:szCs w:val="22"/>
                <w:lang w:val="en-AU"/>
              </w:rPr>
              <w:t>,</w:t>
            </w:r>
            <w:r w:rsidR="00D3577B" w:rsidRPr="00A541EC">
              <w:rPr>
                <w:rFonts w:ascii="Times New Roman" w:hAnsi="Times New Roman" w:cs="Times New Roman"/>
                <w:color w:val="000000"/>
                <w:sz w:val="22"/>
                <w:szCs w:val="22"/>
                <w:lang w:val="en-AU"/>
              </w:rPr>
              <w:t>000</w:t>
            </w:r>
            <w:r w:rsidR="00D3577B" w:rsidRPr="00A541EC">
              <w:rPr>
                <w:rFonts w:ascii="Times New Roman" w:hAnsi="Times New Roman" w:cs="Times New Roman"/>
                <w:color w:val="000000"/>
                <w:sz w:val="22"/>
                <w:szCs w:val="22"/>
                <w:lang w:val="en-AU"/>
              </w:rPr>
              <w:t>元</w:t>
            </w:r>
          </w:p>
        </w:tc>
        <w:tc>
          <w:tcPr>
            <w:tcW w:w="1985" w:type="dxa"/>
            <w:noWrap/>
            <w:vAlign w:val="center"/>
          </w:tcPr>
          <w:p w14:paraId="22F8E98C" w14:textId="77777777" w:rsidR="00D3577B" w:rsidRPr="00A541EC"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6%</w:t>
            </w:r>
          </w:p>
        </w:tc>
      </w:tr>
      <w:tr w:rsidR="00D3577B" w:rsidRPr="00A541EC" w14:paraId="79BAAFC9" w14:textId="77777777" w:rsidTr="003A79ED">
        <w:trPr>
          <w:trHeight w:val="281"/>
          <w:jc w:val="center"/>
        </w:trPr>
        <w:tc>
          <w:tcPr>
            <w:tcW w:w="1573" w:type="dxa"/>
            <w:vMerge/>
          </w:tcPr>
          <w:p w14:paraId="05783AC9" w14:textId="77777777" w:rsidR="00D3577B" w:rsidRPr="00A541EC" w:rsidRDefault="00D3577B" w:rsidP="00F47F69">
            <w:pPr>
              <w:jc w:val="center"/>
              <w:rPr>
                <w:rFonts w:ascii="Times New Roman" w:hAnsi="Times New Roman" w:cs="Times New Roman"/>
                <w:color w:val="000000"/>
              </w:rPr>
            </w:pPr>
          </w:p>
        </w:tc>
        <w:tc>
          <w:tcPr>
            <w:tcW w:w="1573" w:type="dxa"/>
            <w:vMerge/>
            <w:vAlign w:val="center"/>
          </w:tcPr>
          <w:p w14:paraId="3D6743D0" w14:textId="0EEBC1D8" w:rsidR="00D3577B" w:rsidRPr="00A541EC" w:rsidRDefault="00D3577B" w:rsidP="00F47F69">
            <w:pPr>
              <w:jc w:val="center"/>
              <w:rPr>
                <w:rFonts w:ascii="Times New Roman" w:hAnsi="Times New Roman" w:cs="Times New Roman"/>
                <w:color w:val="000000"/>
                <w:sz w:val="22"/>
                <w:szCs w:val="22"/>
              </w:rPr>
            </w:pPr>
          </w:p>
        </w:tc>
        <w:tc>
          <w:tcPr>
            <w:tcW w:w="3530" w:type="dxa"/>
            <w:vAlign w:val="center"/>
          </w:tcPr>
          <w:p w14:paraId="3DA15BBA" w14:textId="69D4D538" w:rsidR="00D3577B" w:rsidRPr="00A541EC" w:rsidRDefault="00E92294"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Income above </w:t>
            </w:r>
            <w:r w:rsidR="00D3577B" w:rsidRPr="00A541EC">
              <w:rPr>
                <w:rFonts w:ascii="Times New Roman" w:hAnsi="Times New Roman" w:cs="Times New Roman"/>
                <w:color w:val="000000"/>
                <w:sz w:val="22"/>
                <w:szCs w:val="22"/>
              </w:rPr>
              <w:t>5</w:t>
            </w:r>
            <w:r>
              <w:rPr>
                <w:rFonts w:ascii="Times New Roman" w:hAnsi="Times New Roman" w:cs="Times New Roman"/>
                <w:color w:val="000000"/>
                <w:sz w:val="22"/>
                <w:szCs w:val="22"/>
              </w:rPr>
              <w:t>,</w:t>
            </w:r>
            <w:r w:rsidR="00D3577B" w:rsidRPr="00A541EC">
              <w:rPr>
                <w:rFonts w:ascii="Times New Roman" w:hAnsi="Times New Roman" w:cs="Times New Roman"/>
                <w:color w:val="000000"/>
                <w:sz w:val="22"/>
                <w:szCs w:val="22"/>
              </w:rPr>
              <w:t>000</w:t>
            </w:r>
            <w:r w:rsidR="00D3577B" w:rsidRPr="00A541EC">
              <w:rPr>
                <w:rFonts w:ascii="Times New Roman" w:hAnsi="Times New Roman" w:cs="Times New Roman"/>
                <w:color w:val="000000"/>
                <w:sz w:val="22"/>
                <w:szCs w:val="22"/>
              </w:rPr>
              <w:t>元</w:t>
            </w:r>
          </w:p>
        </w:tc>
        <w:tc>
          <w:tcPr>
            <w:tcW w:w="1985" w:type="dxa"/>
            <w:noWrap/>
            <w:vAlign w:val="center"/>
          </w:tcPr>
          <w:p w14:paraId="3EAED07C" w14:textId="77777777" w:rsidR="00D3577B" w:rsidRDefault="00D3577B"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Max 20%</w:t>
            </w:r>
          </w:p>
          <w:p w14:paraId="7248CE40" w14:textId="09D39368" w:rsidR="00E92294" w:rsidRPr="00A541EC" w:rsidRDefault="00E92294"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6A387E">
              <w:rPr>
                <w:rFonts w:ascii="Times New Roman" w:hAnsi="Times New Roman" w:cs="Times New Roman"/>
                <w:color w:val="000000"/>
                <w:sz w:val="22"/>
                <w:szCs w:val="22"/>
              </w:rPr>
              <w:t>1% on each additional 1,000 yuan</w:t>
            </w:r>
            <w:r>
              <w:rPr>
                <w:rFonts w:ascii="Times New Roman" w:hAnsi="Times New Roman" w:cs="Times New Roman"/>
                <w:color w:val="000000"/>
                <w:sz w:val="22"/>
                <w:szCs w:val="22"/>
              </w:rPr>
              <w:t>)</w:t>
            </w:r>
          </w:p>
        </w:tc>
      </w:tr>
      <w:tr w:rsidR="00D3577B" w:rsidRPr="00A541EC" w14:paraId="42EAB65D" w14:textId="77777777" w:rsidTr="003A79ED">
        <w:trPr>
          <w:trHeight w:val="281"/>
          <w:jc w:val="center"/>
        </w:trPr>
        <w:tc>
          <w:tcPr>
            <w:tcW w:w="1573" w:type="dxa"/>
            <w:vMerge w:val="restart"/>
          </w:tcPr>
          <w:p w14:paraId="10DDCC71" w14:textId="66396C4E" w:rsidR="00D3577B" w:rsidRPr="00A541EC" w:rsidRDefault="00D3577B" w:rsidP="00F47F69">
            <w:pPr>
              <w:jc w:val="center"/>
              <w:rPr>
                <w:rFonts w:ascii="Times New Roman" w:hAnsi="Times New Roman" w:cs="Times New Roman"/>
                <w:color w:val="000000"/>
              </w:rPr>
            </w:pPr>
            <w:r>
              <w:rPr>
                <w:rFonts w:ascii="Times New Roman" w:hAnsi="Times New Roman" w:cs="Times New Roman"/>
                <w:color w:val="000000"/>
              </w:rPr>
              <w:t>Salaries and Wages</w:t>
            </w:r>
            <w:r w:rsidR="00F32B2B">
              <w:rPr>
                <w:rFonts w:ascii="Times New Roman" w:hAnsi="Times New Roman" w:cs="Times New Roman"/>
                <w:color w:val="000000"/>
              </w:rPr>
              <w:t xml:space="preserve"> </w:t>
            </w:r>
          </w:p>
        </w:tc>
        <w:tc>
          <w:tcPr>
            <w:tcW w:w="1573" w:type="dxa"/>
            <w:vMerge w:val="restart"/>
            <w:noWrap/>
            <w:vAlign w:val="center"/>
            <w:hideMark/>
          </w:tcPr>
          <w:p w14:paraId="1DF4DCAC" w14:textId="68AFC8FB" w:rsidR="00D3577B" w:rsidRPr="00A541EC" w:rsidRDefault="00F10A68"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Civil </w:t>
            </w:r>
            <w:r w:rsidR="00454DB0">
              <w:rPr>
                <w:rFonts w:ascii="Times New Roman" w:hAnsi="Times New Roman" w:cs="Times New Roman"/>
                <w:color w:val="000000"/>
                <w:sz w:val="22"/>
                <w:szCs w:val="22"/>
              </w:rPr>
              <w:t>s</w:t>
            </w:r>
            <w:r>
              <w:rPr>
                <w:rFonts w:ascii="Times New Roman" w:hAnsi="Times New Roman" w:cs="Times New Roman"/>
                <w:color w:val="000000"/>
                <w:sz w:val="22"/>
                <w:szCs w:val="22"/>
              </w:rPr>
              <w:t xml:space="preserve">ervants, </w:t>
            </w:r>
            <w:r w:rsidR="00CF6903">
              <w:rPr>
                <w:rFonts w:ascii="Times New Roman" w:hAnsi="Times New Roman" w:cs="Times New Roman"/>
                <w:color w:val="000000"/>
                <w:sz w:val="22"/>
                <w:szCs w:val="22"/>
              </w:rPr>
              <w:t>Freelancers and Professionals</w:t>
            </w:r>
          </w:p>
        </w:tc>
        <w:tc>
          <w:tcPr>
            <w:tcW w:w="3530" w:type="dxa"/>
            <w:vAlign w:val="center"/>
            <w:hideMark/>
          </w:tcPr>
          <w:p w14:paraId="55C264D6" w14:textId="434FD065" w:rsidR="00D3577B" w:rsidRPr="00FC48C4" w:rsidRDefault="00FC48C4"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Monthly average i</w:t>
            </w:r>
            <w:r w:rsidR="00C155C2">
              <w:rPr>
                <w:rFonts w:ascii="Times New Roman" w:hAnsi="Times New Roman" w:cs="Times New Roman"/>
                <w:color w:val="000000"/>
                <w:sz w:val="22"/>
                <w:szCs w:val="22"/>
              </w:rPr>
              <w:t xml:space="preserve">ncome </w:t>
            </w:r>
            <w:r>
              <w:rPr>
                <w:rFonts w:ascii="Times New Roman" w:hAnsi="Times New Roman" w:cs="Times New Roman"/>
                <w:color w:val="000000"/>
                <w:sz w:val="22"/>
                <w:szCs w:val="22"/>
              </w:rPr>
              <w:t>between</w:t>
            </w:r>
            <w:r w:rsidR="00C155C2">
              <w:rPr>
                <w:rFonts w:ascii="Times New Roman" w:hAnsi="Times New Roman" w:cs="Times New Roman"/>
                <w:color w:val="000000"/>
                <w:sz w:val="22"/>
                <w:szCs w:val="22"/>
              </w:rPr>
              <w:t xml:space="preserve"> </w:t>
            </w:r>
            <w:r w:rsidR="00D3577B" w:rsidRPr="00A541EC">
              <w:rPr>
                <w:rFonts w:ascii="Times New Roman" w:hAnsi="Times New Roman" w:cs="Times New Roman"/>
                <w:color w:val="000000"/>
                <w:sz w:val="22"/>
                <w:szCs w:val="22"/>
              </w:rPr>
              <w:t>30</w:t>
            </w:r>
            <w:r>
              <w:rPr>
                <w:rFonts w:ascii="Times New Roman" w:hAnsi="Times New Roman" w:cs="Times New Roman"/>
                <w:color w:val="000000"/>
                <w:sz w:val="22"/>
                <w:szCs w:val="22"/>
              </w:rPr>
              <w:t>-60</w:t>
            </w:r>
            <w:r w:rsidR="00C155C2">
              <w:rPr>
                <w:rFonts w:ascii="Times New Roman" w:hAnsi="Times New Roman" w:cs="Times New Roman" w:hint="eastAsia"/>
                <w:color w:val="000000"/>
                <w:sz w:val="22"/>
                <w:szCs w:val="22"/>
              </w:rPr>
              <w:t xml:space="preserve"> </w:t>
            </w:r>
            <w:r w:rsidR="00C155C2">
              <w:rPr>
                <w:rFonts w:ascii="Times New Roman" w:hAnsi="Times New Roman" w:cs="Times New Roman"/>
                <w:color w:val="000000"/>
                <w:sz w:val="22"/>
                <w:szCs w:val="22"/>
              </w:rPr>
              <w:t>yuan</w:t>
            </w:r>
          </w:p>
        </w:tc>
        <w:tc>
          <w:tcPr>
            <w:tcW w:w="1985" w:type="dxa"/>
            <w:noWrap/>
            <w:vAlign w:val="center"/>
            <w:hideMark/>
          </w:tcPr>
          <w:p w14:paraId="1DA341FB" w14:textId="563A2339" w:rsidR="00D3577B" w:rsidRPr="00A541EC" w:rsidRDefault="00D7288A"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0.05 yuan per 10 yuan</w:t>
            </w:r>
          </w:p>
        </w:tc>
      </w:tr>
      <w:tr w:rsidR="00D3577B" w:rsidRPr="00A541EC" w14:paraId="3268FD2B" w14:textId="77777777" w:rsidTr="003A79ED">
        <w:trPr>
          <w:trHeight w:val="281"/>
          <w:jc w:val="center"/>
        </w:trPr>
        <w:tc>
          <w:tcPr>
            <w:tcW w:w="1573" w:type="dxa"/>
            <w:vMerge/>
          </w:tcPr>
          <w:p w14:paraId="1089267D" w14:textId="77777777" w:rsidR="00D3577B" w:rsidRPr="00A541EC" w:rsidRDefault="00D3577B" w:rsidP="00F47F69">
            <w:pPr>
              <w:jc w:val="center"/>
              <w:rPr>
                <w:rFonts w:ascii="Times New Roman" w:hAnsi="Times New Roman" w:cs="Times New Roman"/>
                <w:color w:val="000000"/>
              </w:rPr>
            </w:pPr>
          </w:p>
        </w:tc>
        <w:tc>
          <w:tcPr>
            <w:tcW w:w="1573" w:type="dxa"/>
            <w:vMerge/>
            <w:vAlign w:val="center"/>
            <w:hideMark/>
          </w:tcPr>
          <w:p w14:paraId="4162E800" w14:textId="27F8D827" w:rsidR="00D3577B" w:rsidRPr="00A541EC" w:rsidRDefault="00D3577B" w:rsidP="00F47F69">
            <w:pPr>
              <w:jc w:val="center"/>
              <w:rPr>
                <w:rFonts w:ascii="Times New Roman" w:hAnsi="Times New Roman" w:cs="Times New Roman"/>
                <w:color w:val="000000"/>
                <w:sz w:val="22"/>
                <w:szCs w:val="22"/>
              </w:rPr>
            </w:pPr>
          </w:p>
        </w:tc>
        <w:tc>
          <w:tcPr>
            <w:tcW w:w="3530" w:type="dxa"/>
            <w:vAlign w:val="center"/>
            <w:hideMark/>
          </w:tcPr>
          <w:p w14:paraId="0A6B1627" w14:textId="629AB7A8" w:rsidR="00D3577B" w:rsidRPr="00A541EC" w:rsidRDefault="00727DDF"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Monthly average </w:t>
            </w:r>
            <w:r w:rsidR="006C36F2">
              <w:rPr>
                <w:rFonts w:ascii="Times New Roman" w:hAnsi="Times New Roman" w:cs="Times New Roman"/>
                <w:color w:val="000000"/>
                <w:sz w:val="22"/>
                <w:szCs w:val="22"/>
              </w:rPr>
              <w:t xml:space="preserve">income </w:t>
            </w:r>
            <w:r w:rsidR="00EA2896">
              <w:rPr>
                <w:rFonts w:ascii="Times New Roman" w:hAnsi="Times New Roman" w:cs="Times New Roman"/>
                <w:color w:val="000000"/>
                <w:sz w:val="22"/>
                <w:szCs w:val="22"/>
              </w:rPr>
              <w:t>exceeding</w:t>
            </w:r>
            <w:r>
              <w:rPr>
                <w:rFonts w:ascii="Times New Roman" w:hAnsi="Times New Roman" w:cs="Times New Roman"/>
                <w:color w:val="000000"/>
                <w:sz w:val="22"/>
                <w:szCs w:val="22"/>
              </w:rPr>
              <w:t xml:space="preserve"> 60-100 yuan</w:t>
            </w:r>
          </w:p>
        </w:tc>
        <w:tc>
          <w:tcPr>
            <w:tcW w:w="1985" w:type="dxa"/>
            <w:noWrap/>
            <w:vAlign w:val="center"/>
            <w:hideMark/>
          </w:tcPr>
          <w:p w14:paraId="493D9AF4" w14:textId="4257C569" w:rsidR="00D3577B" w:rsidRPr="00A541EC" w:rsidRDefault="00EA2896"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Exceeding portion at </w:t>
            </w:r>
            <w:r w:rsidR="00570949">
              <w:rPr>
                <w:rFonts w:ascii="Times New Roman" w:hAnsi="Times New Roman" w:cs="Times New Roman"/>
                <w:color w:val="000000"/>
                <w:sz w:val="22"/>
                <w:szCs w:val="22"/>
              </w:rPr>
              <w:t>0.1 yuan per 10 yuan</w:t>
            </w:r>
          </w:p>
        </w:tc>
      </w:tr>
      <w:tr w:rsidR="006C36F2" w:rsidRPr="00A541EC" w14:paraId="135ABF67" w14:textId="77777777" w:rsidTr="003A79ED">
        <w:trPr>
          <w:trHeight w:val="281"/>
          <w:jc w:val="center"/>
        </w:trPr>
        <w:tc>
          <w:tcPr>
            <w:tcW w:w="1573" w:type="dxa"/>
            <w:vMerge/>
          </w:tcPr>
          <w:p w14:paraId="0B026978" w14:textId="77777777" w:rsidR="006C36F2" w:rsidRPr="00A541EC" w:rsidRDefault="006C36F2" w:rsidP="00F47F69">
            <w:pPr>
              <w:jc w:val="center"/>
              <w:rPr>
                <w:rFonts w:ascii="Times New Roman" w:hAnsi="Times New Roman" w:cs="Times New Roman"/>
                <w:color w:val="000000"/>
              </w:rPr>
            </w:pPr>
          </w:p>
        </w:tc>
        <w:tc>
          <w:tcPr>
            <w:tcW w:w="1573" w:type="dxa"/>
            <w:vMerge/>
            <w:vAlign w:val="center"/>
          </w:tcPr>
          <w:p w14:paraId="7694E59A" w14:textId="77777777" w:rsidR="006C36F2" w:rsidRPr="00A541EC" w:rsidRDefault="006C36F2" w:rsidP="00F47F69">
            <w:pPr>
              <w:jc w:val="center"/>
              <w:rPr>
                <w:rFonts w:ascii="Times New Roman" w:hAnsi="Times New Roman" w:cs="Times New Roman"/>
                <w:color w:val="000000"/>
              </w:rPr>
            </w:pPr>
          </w:p>
        </w:tc>
        <w:tc>
          <w:tcPr>
            <w:tcW w:w="3530" w:type="dxa"/>
            <w:vAlign w:val="center"/>
          </w:tcPr>
          <w:p w14:paraId="493929F3" w14:textId="16BDA39A" w:rsidR="006C36F2" w:rsidRDefault="006C36F2" w:rsidP="00F47F69">
            <w:pPr>
              <w:jc w:val="center"/>
              <w:rPr>
                <w:rFonts w:ascii="Times New Roman" w:hAnsi="Times New Roman" w:cs="Times New Roman"/>
                <w:color w:val="000000"/>
              </w:rPr>
            </w:pPr>
            <w:r w:rsidRPr="006C36F2">
              <w:rPr>
                <w:rFonts w:ascii="Times New Roman" w:hAnsi="Times New Roman" w:cs="Times New Roman"/>
                <w:color w:val="000000"/>
              </w:rPr>
              <w:t>Monthly average income exceeding 100</w:t>
            </w:r>
            <w:r>
              <w:rPr>
                <w:rFonts w:ascii="Times New Roman" w:hAnsi="Times New Roman" w:cs="Times New Roman"/>
                <w:color w:val="000000"/>
              </w:rPr>
              <w:t>-200</w:t>
            </w:r>
            <w:r w:rsidRPr="006C36F2">
              <w:rPr>
                <w:rFonts w:ascii="Times New Roman" w:hAnsi="Times New Roman" w:cs="Times New Roman"/>
                <w:color w:val="000000"/>
              </w:rPr>
              <w:t xml:space="preserve"> yuan</w:t>
            </w:r>
          </w:p>
        </w:tc>
        <w:tc>
          <w:tcPr>
            <w:tcW w:w="1985" w:type="dxa"/>
            <w:noWrap/>
            <w:vAlign w:val="center"/>
          </w:tcPr>
          <w:p w14:paraId="310B236C" w14:textId="273220B6" w:rsidR="006C36F2" w:rsidRDefault="006C36F2" w:rsidP="00F47F69">
            <w:pPr>
              <w:jc w:val="center"/>
              <w:rPr>
                <w:rFonts w:ascii="Times New Roman" w:hAnsi="Times New Roman" w:cs="Times New Roman"/>
                <w:color w:val="000000"/>
              </w:rPr>
            </w:pPr>
            <w:r>
              <w:rPr>
                <w:rFonts w:ascii="Times New Roman" w:hAnsi="Times New Roman" w:cs="Times New Roman"/>
                <w:color w:val="000000"/>
              </w:rPr>
              <w:t>Exceeding portion at</w:t>
            </w:r>
            <w:r w:rsidR="00570949">
              <w:rPr>
                <w:rFonts w:ascii="Times New Roman" w:hAnsi="Times New Roman" w:cs="Times New Roman"/>
                <w:color w:val="000000"/>
              </w:rPr>
              <w:t xml:space="preserve"> 0.2 yuan per 10 yuan</w:t>
            </w:r>
          </w:p>
        </w:tc>
      </w:tr>
      <w:tr w:rsidR="002156FF" w:rsidRPr="00A541EC" w14:paraId="347AFDBE" w14:textId="77777777" w:rsidTr="003A79ED">
        <w:trPr>
          <w:trHeight w:val="281"/>
          <w:jc w:val="center"/>
        </w:trPr>
        <w:tc>
          <w:tcPr>
            <w:tcW w:w="1573" w:type="dxa"/>
            <w:vMerge/>
          </w:tcPr>
          <w:p w14:paraId="78A3AAF8" w14:textId="77777777" w:rsidR="002156FF" w:rsidRPr="00A541EC" w:rsidRDefault="002156FF" w:rsidP="00F47F69">
            <w:pPr>
              <w:jc w:val="center"/>
              <w:rPr>
                <w:rFonts w:ascii="Times New Roman" w:hAnsi="Times New Roman" w:cs="Times New Roman"/>
                <w:color w:val="000000"/>
              </w:rPr>
            </w:pPr>
          </w:p>
        </w:tc>
        <w:tc>
          <w:tcPr>
            <w:tcW w:w="1573" w:type="dxa"/>
            <w:vMerge/>
            <w:vAlign w:val="center"/>
          </w:tcPr>
          <w:p w14:paraId="39E2F630" w14:textId="77777777" w:rsidR="002156FF" w:rsidRPr="00A541EC" w:rsidRDefault="002156FF" w:rsidP="00F47F69">
            <w:pPr>
              <w:jc w:val="center"/>
              <w:rPr>
                <w:rFonts w:ascii="Times New Roman" w:hAnsi="Times New Roman" w:cs="Times New Roman"/>
                <w:color w:val="000000"/>
              </w:rPr>
            </w:pPr>
          </w:p>
        </w:tc>
        <w:tc>
          <w:tcPr>
            <w:tcW w:w="3530" w:type="dxa"/>
            <w:vAlign w:val="center"/>
          </w:tcPr>
          <w:p w14:paraId="530B6049" w14:textId="11A07663" w:rsidR="002156FF" w:rsidRPr="006C36F2" w:rsidRDefault="002156FF" w:rsidP="00F47F69">
            <w:pPr>
              <w:jc w:val="center"/>
              <w:rPr>
                <w:rFonts w:ascii="Times New Roman" w:hAnsi="Times New Roman" w:cs="Times New Roman"/>
                <w:color w:val="000000"/>
              </w:rPr>
            </w:pPr>
            <w:r w:rsidRPr="002156FF">
              <w:rPr>
                <w:rFonts w:ascii="Times New Roman" w:hAnsi="Times New Roman" w:cs="Times New Roman"/>
                <w:color w:val="000000"/>
                <w:lang w:val="en-AU"/>
              </w:rPr>
              <w:t xml:space="preserve">Monthly average income exceeding </w:t>
            </w:r>
            <w:r>
              <w:rPr>
                <w:rFonts w:ascii="Times New Roman" w:hAnsi="Times New Roman" w:cs="Times New Roman"/>
                <w:color w:val="000000"/>
                <w:lang w:val="en-AU"/>
              </w:rPr>
              <w:t>200</w:t>
            </w:r>
            <w:r w:rsidRPr="002156FF">
              <w:rPr>
                <w:rFonts w:ascii="Times New Roman" w:hAnsi="Times New Roman" w:cs="Times New Roman"/>
                <w:color w:val="000000"/>
                <w:lang w:val="en-AU"/>
              </w:rPr>
              <w:t>-</w:t>
            </w:r>
            <w:r>
              <w:rPr>
                <w:rFonts w:ascii="Times New Roman" w:hAnsi="Times New Roman" w:cs="Times New Roman"/>
                <w:color w:val="000000"/>
                <w:lang w:val="en-AU"/>
              </w:rPr>
              <w:t>3</w:t>
            </w:r>
            <w:r w:rsidRPr="002156FF">
              <w:rPr>
                <w:rFonts w:ascii="Times New Roman" w:hAnsi="Times New Roman" w:cs="Times New Roman"/>
                <w:color w:val="000000"/>
                <w:lang w:val="en-AU"/>
              </w:rPr>
              <w:t>00 yuan</w:t>
            </w:r>
          </w:p>
        </w:tc>
        <w:tc>
          <w:tcPr>
            <w:tcW w:w="1985" w:type="dxa"/>
            <w:noWrap/>
            <w:vAlign w:val="center"/>
          </w:tcPr>
          <w:p w14:paraId="7679A9FB" w14:textId="6070700D" w:rsidR="002156FF" w:rsidRDefault="002156FF" w:rsidP="00F47F69">
            <w:pPr>
              <w:jc w:val="center"/>
              <w:rPr>
                <w:rFonts w:ascii="Times New Roman" w:hAnsi="Times New Roman" w:cs="Times New Roman"/>
                <w:color w:val="000000"/>
              </w:rPr>
            </w:pPr>
            <w:r w:rsidRPr="002156FF">
              <w:rPr>
                <w:rFonts w:ascii="Times New Roman" w:hAnsi="Times New Roman" w:cs="Times New Roman"/>
                <w:color w:val="000000"/>
              </w:rPr>
              <w:t xml:space="preserve">Exceeding portion at </w:t>
            </w:r>
            <w:r w:rsidR="00570949">
              <w:rPr>
                <w:rFonts w:ascii="Times New Roman" w:hAnsi="Times New Roman" w:cs="Times New Roman"/>
                <w:color w:val="000000"/>
              </w:rPr>
              <w:t>0.3 yuan per 10 yuan</w:t>
            </w:r>
          </w:p>
        </w:tc>
      </w:tr>
      <w:tr w:rsidR="000D4CD0" w:rsidRPr="00A541EC" w14:paraId="269BC088" w14:textId="77777777" w:rsidTr="003A79ED">
        <w:trPr>
          <w:trHeight w:val="281"/>
          <w:jc w:val="center"/>
        </w:trPr>
        <w:tc>
          <w:tcPr>
            <w:tcW w:w="1573" w:type="dxa"/>
            <w:vMerge/>
          </w:tcPr>
          <w:p w14:paraId="4EF56E60" w14:textId="77777777" w:rsidR="000D4CD0" w:rsidRPr="00A541EC" w:rsidRDefault="000D4CD0" w:rsidP="00F47F69">
            <w:pPr>
              <w:jc w:val="center"/>
              <w:rPr>
                <w:rFonts w:ascii="Times New Roman" w:hAnsi="Times New Roman" w:cs="Times New Roman"/>
                <w:color w:val="000000"/>
              </w:rPr>
            </w:pPr>
          </w:p>
        </w:tc>
        <w:tc>
          <w:tcPr>
            <w:tcW w:w="1573" w:type="dxa"/>
            <w:vMerge/>
            <w:vAlign w:val="center"/>
          </w:tcPr>
          <w:p w14:paraId="389826A7" w14:textId="77777777" w:rsidR="000D4CD0" w:rsidRPr="00A541EC" w:rsidRDefault="000D4CD0" w:rsidP="00F47F69">
            <w:pPr>
              <w:jc w:val="center"/>
              <w:rPr>
                <w:rFonts w:ascii="Times New Roman" w:hAnsi="Times New Roman" w:cs="Times New Roman"/>
                <w:color w:val="000000"/>
              </w:rPr>
            </w:pPr>
          </w:p>
        </w:tc>
        <w:tc>
          <w:tcPr>
            <w:tcW w:w="3530" w:type="dxa"/>
            <w:vAlign w:val="center"/>
          </w:tcPr>
          <w:p w14:paraId="400F9CF9" w14:textId="6C9CC95B" w:rsidR="000D4CD0" w:rsidRPr="002156FF" w:rsidRDefault="000D4CD0" w:rsidP="00F47F69">
            <w:pPr>
              <w:jc w:val="center"/>
              <w:rPr>
                <w:rFonts w:ascii="Times New Roman" w:hAnsi="Times New Roman" w:cs="Times New Roman"/>
                <w:color w:val="000000"/>
              </w:rPr>
            </w:pPr>
            <w:r w:rsidRPr="000D4CD0">
              <w:rPr>
                <w:rFonts w:ascii="Times New Roman" w:hAnsi="Times New Roman" w:cs="Times New Roman"/>
                <w:color w:val="000000"/>
                <w:lang w:val="en-AU"/>
              </w:rPr>
              <w:t xml:space="preserve">Monthly average income exceeding </w:t>
            </w:r>
            <w:r>
              <w:rPr>
                <w:rFonts w:ascii="Times New Roman" w:hAnsi="Times New Roman" w:cs="Times New Roman"/>
                <w:color w:val="000000"/>
                <w:lang w:val="en-AU"/>
              </w:rPr>
              <w:t>3</w:t>
            </w:r>
            <w:r w:rsidRPr="000D4CD0">
              <w:rPr>
                <w:rFonts w:ascii="Times New Roman" w:hAnsi="Times New Roman" w:cs="Times New Roman"/>
                <w:color w:val="000000"/>
                <w:lang w:val="en-AU"/>
              </w:rPr>
              <w:t>00-</w:t>
            </w:r>
            <w:r>
              <w:rPr>
                <w:rFonts w:ascii="Times New Roman" w:hAnsi="Times New Roman" w:cs="Times New Roman"/>
                <w:color w:val="000000"/>
                <w:lang w:val="en-AU"/>
              </w:rPr>
              <w:t>4</w:t>
            </w:r>
            <w:r w:rsidRPr="000D4CD0">
              <w:rPr>
                <w:rFonts w:ascii="Times New Roman" w:hAnsi="Times New Roman" w:cs="Times New Roman"/>
                <w:color w:val="000000"/>
                <w:lang w:val="en-AU"/>
              </w:rPr>
              <w:t>00 yuan</w:t>
            </w:r>
          </w:p>
        </w:tc>
        <w:tc>
          <w:tcPr>
            <w:tcW w:w="1985" w:type="dxa"/>
            <w:noWrap/>
            <w:vAlign w:val="center"/>
          </w:tcPr>
          <w:p w14:paraId="3205E129" w14:textId="678B706C" w:rsidR="000D4CD0" w:rsidRPr="002156FF" w:rsidRDefault="000D4CD0" w:rsidP="00F47F69">
            <w:pPr>
              <w:jc w:val="center"/>
              <w:rPr>
                <w:rFonts w:ascii="Times New Roman" w:hAnsi="Times New Roman" w:cs="Times New Roman"/>
                <w:color w:val="000000"/>
              </w:rPr>
            </w:pPr>
            <w:r w:rsidRPr="000D4CD0">
              <w:rPr>
                <w:rFonts w:ascii="Times New Roman" w:hAnsi="Times New Roman" w:cs="Times New Roman"/>
                <w:color w:val="000000"/>
                <w:lang w:val="en-AU"/>
              </w:rPr>
              <w:t xml:space="preserve">Exceeding portion at </w:t>
            </w:r>
            <w:r w:rsidR="0071656B">
              <w:rPr>
                <w:rFonts w:ascii="Times New Roman" w:hAnsi="Times New Roman" w:cs="Times New Roman"/>
                <w:color w:val="000000"/>
                <w:lang w:val="en-AU"/>
              </w:rPr>
              <w:t>0.4 yuan per 10 yuan</w:t>
            </w:r>
          </w:p>
        </w:tc>
      </w:tr>
      <w:tr w:rsidR="000D4CD0" w:rsidRPr="00A541EC" w14:paraId="437B2930" w14:textId="77777777" w:rsidTr="003A79ED">
        <w:trPr>
          <w:trHeight w:val="281"/>
          <w:jc w:val="center"/>
        </w:trPr>
        <w:tc>
          <w:tcPr>
            <w:tcW w:w="1573" w:type="dxa"/>
            <w:vMerge/>
          </w:tcPr>
          <w:p w14:paraId="3CC40EBB" w14:textId="77777777" w:rsidR="000D4CD0" w:rsidRPr="00A541EC" w:rsidRDefault="000D4CD0" w:rsidP="00F47F69">
            <w:pPr>
              <w:jc w:val="center"/>
              <w:rPr>
                <w:rFonts w:ascii="Times New Roman" w:hAnsi="Times New Roman" w:cs="Times New Roman"/>
                <w:color w:val="000000"/>
              </w:rPr>
            </w:pPr>
          </w:p>
        </w:tc>
        <w:tc>
          <w:tcPr>
            <w:tcW w:w="1573" w:type="dxa"/>
            <w:vMerge/>
            <w:vAlign w:val="center"/>
          </w:tcPr>
          <w:p w14:paraId="4875EA29" w14:textId="77777777" w:rsidR="000D4CD0" w:rsidRPr="00A541EC" w:rsidRDefault="000D4CD0" w:rsidP="00F47F69">
            <w:pPr>
              <w:jc w:val="center"/>
              <w:rPr>
                <w:rFonts w:ascii="Times New Roman" w:hAnsi="Times New Roman" w:cs="Times New Roman"/>
                <w:color w:val="000000"/>
              </w:rPr>
            </w:pPr>
          </w:p>
        </w:tc>
        <w:tc>
          <w:tcPr>
            <w:tcW w:w="3530" w:type="dxa"/>
            <w:vAlign w:val="center"/>
          </w:tcPr>
          <w:p w14:paraId="6EA4F2A5" w14:textId="770E8515" w:rsidR="000D4CD0" w:rsidRPr="000D4CD0" w:rsidRDefault="000D4CD0" w:rsidP="00F47F69">
            <w:pPr>
              <w:jc w:val="center"/>
              <w:rPr>
                <w:rFonts w:ascii="Times New Roman" w:hAnsi="Times New Roman" w:cs="Times New Roman"/>
                <w:color w:val="000000"/>
              </w:rPr>
            </w:pPr>
            <w:r w:rsidRPr="000D4CD0">
              <w:rPr>
                <w:rFonts w:ascii="Times New Roman" w:hAnsi="Times New Roman" w:cs="Times New Roman"/>
                <w:color w:val="000000"/>
              </w:rPr>
              <w:t xml:space="preserve">Monthly average income exceeding </w:t>
            </w:r>
            <w:r>
              <w:rPr>
                <w:rFonts w:ascii="Times New Roman" w:hAnsi="Times New Roman" w:cs="Times New Roman"/>
                <w:color w:val="000000"/>
              </w:rPr>
              <w:t>4</w:t>
            </w:r>
            <w:r w:rsidRPr="000D4CD0">
              <w:rPr>
                <w:rFonts w:ascii="Times New Roman" w:hAnsi="Times New Roman" w:cs="Times New Roman"/>
                <w:color w:val="000000"/>
              </w:rPr>
              <w:t>00-</w:t>
            </w:r>
            <w:r>
              <w:rPr>
                <w:rFonts w:ascii="Times New Roman" w:hAnsi="Times New Roman" w:cs="Times New Roman"/>
                <w:color w:val="000000"/>
              </w:rPr>
              <w:t>5</w:t>
            </w:r>
            <w:r w:rsidRPr="000D4CD0">
              <w:rPr>
                <w:rFonts w:ascii="Times New Roman" w:hAnsi="Times New Roman" w:cs="Times New Roman"/>
                <w:color w:val="000000"/>
              </w:rPr>
              <w:t>00 yuan</w:t>
            </w:r>
          </w:p>
        </w:tc>
        <w:tc>
          <w:tcPr>
            <w:tcW w:w="1985" w:type="dxa"/>
            <w:noWrap/>
            <w:vAlign w:val="center"/>
          </w:tcPr>
          <w:p w14:paraId="48FD9648" w14:textId="16F8919E" w:rsidR="000D4CD0" w:rsidRPr="000D4CD0" w:rsidRDefault="0068767D" w:rsidP="00F47F69">
            <w:pPr>
              <w:jc w:val="center"/>
              <w:rPr>
                <w:rFonts w:ascii="Times New Roman" w:hAnsi="Times New Roman" w:cs="Times New Roman"/>
                <w:color w:val="000000"/>
              </w:rPr>
            </w:pPr>
            <w:r w:rsidRPr="0068767D">
              <w:rPr>
                <w:rFonts w:ascii="Times New Roman" w:hAnsi="Times New Roman" w:cs="Times New Roman"/>
                <w:color w:val="000000"/>
                <w:lang w:val="en-AU"/>
              </w:rPr>
              <w:t xml:space="preserve">Exceeding portion at </w:t>
            </w:r>
            <w:r w:rsidR="0071656B">
              <w:rPr>
                <w:rFonts w:ascii="Times New Roman" w:hAnsi="Times New Roman" w:cs="Times New Roman"/>
                <w:color w:val="000000"/>
                <w:lang w:val="en-AU"/>
              </w:rPr>
              <w:t>0.</w:t>
            </w:r>
            <w:r>
              <w:rPr>
                <w:rFonts w:ascii="Times New Roman" w:hAnsi="Times New Roman" w:cs="Times New Roman"/>
                <w:color w:val="000000"/>
                <w:lang w:val="en-AU"/>
              </w:rPr>
              <w:t>6</w:t>
            </w:r>
            <w:r w:rsidR="0071656B">
              <w:rPr>
                <w:rFonts w:ascii="Times New Roman" w:hAnsi="Times New Roman" w:cs="Times New Roman"/>
                <w:color w:val="000000"/>
                <w:lang w:val="en-AU"/>
              </w:rPr>
              <w:t xml:space="preserve"> yuan per 10 yuan</w:t>
            </w:r>
          </w:p>
        </w:tc>
      </w:tr>
      <w:tr w:rsidR="0068767D" w:rsidRPr="00A541EC" w14:paraId="6F9E71FE" w14:textId="77777777" w:rsidTr="003A79ED">
        <w:trPr>
          <w:trHeight w:val="281"/>
          <w:jc w:val="center"/>
        </w:trPr>
        <w:tc>
          <w:tcPr>
            <w:tcW w:w="1573" w:type="dxa"/>
            <w:vMerge/>
          </w:tcPr>
          <w:p w14:paraId="4691B69E" w14:textId="77777777" w:rsidR="0068767D" w:rsidRPr="00A541EC" w:rsidRDefault="0068767D" w:rsidP="00F47F69">
            <w:pPr>
              <w:jc w:val="center"/>
              <w:rPr>
                <w:rFonts w:ascii="Times New Roman" w:hAnsi="Times New Roman" w:cs="Times New Roman"/>
                <w:color w:val="000000"/>
              </w:rPr>
            </w:pPr>
          </w:p>
        </w:tc>
        <w:tc>
          <w:tcPr>
            <w:tcW w:w="1573" w:type="dxa"/>
            <w:vMerge/>
            <w:vAlign w:val="center"/>
          </w:tcPr>
          <w:p w14:paraId="5F17950D" w14:textId="77777777" w:rsidR="0068767D" w:rsidRPr="00A541EC" w:rsidRDefault="0068767D" w:rsidP="00F47F69">
            <w:pPr>
              <w:jc w:val="center"/>
              <w:rPr>
                <w:rFonts w:ascii="Times New Roman" w:hAnsi="Times New Roman" w:cs="Times New Roman"/>
                <w:color w:val="000000"/>
              </w:rPr>
            </w:pPr>
          </w:p>
        </w:tc>
        <w:tc>
          <w:tcPr>
            <w:tcW w:w="3530" w:type="dxa"/>
            <w:vAlign w:val="center"/>
          </w:tcPr>
          <w:p w14:paraId="26BE02C5" w14:textId="5015CA6A" w:rsidR="0068767D" w:rsidRPr="000D4CD0" w:rsidRDefault="0079201E" w:rsidP="00F47F69">
            <w:pPr>
              <w:jc w:val="center"/>
              <w:rPr>
                <w:rFonts w:ascii="Times New Roman" w:hAnsi="Times New Roman" w:cs="Times New Roman"/>
                <w:color w:val="000000"/>
              </w:rPr>
            </w:pPr>
            <w:r w:rsidRPr="0079201E">
              <w:rPr>
                <w:rFonts w:ascii="Times New Roman" w:hAnsi="Times New Roman" w:cs="Times New Roman"/>
                <w:color w:val="000000"/>
                <w:lang w:val="en-AU"/>
              </w:rPr>
              <w:t xml:space="preserve">Monthly average income exceeding </w:t>
            </w:r>
            <w:r>
              <w:rPr>
                <w:rFonts w:ascii="Times New Roman" w:hAnsi="Times New Roman" w:cs="Times New Roman"/>
                <w:color w:val="000000"/>
                <w:lang w:val="en-AU"/>
              </w:rPr>
              <w:t>5</w:t>
            </w:r>
            <w:r w:rsidRPr="0079201E">
              <w:rPr>
                <w:rFonts w:ascii="Times New Roman" w:hAnsi="Times New Roman" w:cs="Times New Roman"/>
                <w:color w:val="000000"/>
                <w:lang w:val="en-AU"/>
              </w:rPr>
              <w:t>00-</w:t>
            </w:r>
            <w:r>
              <w:rPr>
                <w:rFonts w:ascii="Times New Roman" w:hAnsi="Times New Roman" w:cs="Times New Roman"/>
                <w:color w:val="000000"/>
                <w:lang w:val="en-AU"/>
              </w:rPr>
              <w:t>6</w:t>
            </w:r>
            <w:r w:rsidRPr="0079201E">
              <w:rPr>
                <w:rFonts w:ascii="Times New Roman" w:hAnsi="Times New Roman" w:cs="Times New Roman"/>
                <w:color w:val="000000"/>
                <w:lang w:val="en-AU"/>
              </w:rPr>
              <w:t>00 yuan</w:t>
            </w:r>
          </w:p>
        </w:tc>
        <w:tc>
          <w:tcPr>
            <w:tcW w:w="1985" w:type="dxa"/>
            <w:noWrap/>
            <w:vAlign w:val="center"/>
          </w:tcPr>
          <w:p w14:paraId="627CFA62" w14:textId="0342E9FF" w:rsidR="0068767D" w:rsidRPr="0068767D" w:rsidRDefault="0068767D" w:rsidP="00F47F69">
            <w:pPr>
              <w:jc w:val="center"/>
              <w:rPr>
                <w:rFonts w:ascii="Times New Roman" w:hAnsi="Times New Roman" w:cs="Times New Roman"/>
                <w:color w:val="000000"/>
              </w:rPr>
            </w:pPr>
            <w:r w:rsidRPr="0068767D">
              <w:rPr>
                <w:rFonts w:ascii="Times New Roman" w:hAnsi="Times New Roman" w:cs="Times New Roman"/>
                <w:color w:val="000000"/>
              </w:rPr>
              <w:t xml:space="preserve">Exceeding portion at </w:t>
            </w:r>
            <w:r w:rsidR="0071656B">
              <w:rPr>
                <w:rFonts w:ascii="Times New Roman" w:hAnsi="Times New Roman" w:cs="Times New Roman"/>
                <w:color w:val="000000"/>
              </w:rPr>
              <w:t>0.</w:t>
            </w:r>
            <w:r w:rsidR="0079201E">
              <w:rPr>
                <w:rFonts w:ascii="Times New Roman" w:hAnsi="Times New Roman" w:cs="Times New Roman"/>
                <w:color w:val="000000"/>
              </w:rPr>
              <w:t>8</w:t>
            </w:r>
            <w:r w:rsidR="0071656B">
              <w:rPr>
                <w:rFonts w:ascii="Times New Roman" w:hAnsi="Times New Roman" w:cs="Times New Roman"/>
                <w:color w:val="000000"/>
              </w:rPr>
              <w:t xml:space="preserve"> yuan per 10 yuan</w:t>
            </w:r>
          </w:p>
        </w:tc>
      </w:tr>
      <w:tr w:rsidR="0079201E" w:rsidRPr="00A541EC" w14:paraId="2AF3172E" w14:textId="77777777" w:rsidTr="003A79ED">
        <w:trPr>
          <w:trHeight w:val="281"/>
          <w:jc w:val="center"/>
        </w:trPr>
        <w:tc>
          <w:tcPr>
            <w:tcW w:w="1573" w:type="dxa"/>
            <w:vMerge/>
          </w:tcPr>
          <w:p w14:paraId="589919F1" w14:textId="77777777" w:rsidR="0079201E" w:rsidRPr="00A541EC" w:rsidRDefault="0079201E" w:rsidP="00F47F69">
            <w:pPr>
              <w:jc w:val="center"/>
              <w:rPr>
                <w:rFonts w:ascii="Times New Roman" w:hAnsi="Times New Roman" w:cs="Times New Roman"/>
                <w:color w:val="000000"/>
              </w:rPr>
            </w:pPr>
          </w:p>
        </w:tc>
        <w:tc>
          <w:tcPr>
            <w:tcW w:w="1573" w:type="dxa"/>
            <w:vMerge/>
            <w:vAlign w:val="center"/>
          </w:tcPr>
          <w:p w14:paraId="04851D41" w14:textId="77777777" w:rsidR="0079201E" w:rsidRPr="00A541EC" w:rsidRDefault="0079201E" w:rsidP="00F47F69">
            <w:pPr>
              <w:jc w:val="center"/>
              <w:rPr>
                <w:rFonts w:ascii="Times New Roman" w:hAnsi="Times New Roman" w:cs="Times New Roman"/>
                <w:color w:val="000000"/>
              </w:rPr>
            </w:pPr>
          </w:p>
        </w:tc>
        <w:tc>
          <w:tcPr>
            <w:tcW w:w="3530" w:type="dxa"/>
            <w:vAlign w:val="center"/>
          </w:tcPr>
          <w:p w14:paraId="01BFECE8" w14:textId="25C044D3" w:rsidR="0079201E" w:rsidRPr="0079201E" w:rsidRDefault="0079201E" w:rsidP="00F47F69">
            <w:pPr>
              <w:jc w:val="center"/>
              <w:rPr>
                <w:rFonts w:ascii="Times New Roman" w:hAnsi="Times New Roman" w:cs="Times New Roman"/>
                <w:color w:val="000000"/>
              </w:rPr>
            </w:pPr>
            <w:r w:rsidRPr="0079201E">
              <w:rPr>
                <w:rFonts w:ascii="Times New Roman" w:hAnsi="Times New Roman" w:cs="Times New Roman"/>
                <w:color w:val="000000"/>
                <w:lang w:val="en-AU"/>
              </w:rPr>
              <w:t xml:space="preserve">Monthly average income exceeding </w:t>
            </w:r>
            <w:r>
              <w:rPr>
                <w:rFonts w:ascii="Times New Roman" w:hAnsi="Times New Roman" w:cs="Times New Roman"/>
                <w:color w:val="000000"/>
                <w:lang w:val="en-AU"/>
              </w:rPr>
              <w:t>6</w:t>
            </w:r>
            <w:r w:rsidRPr="0079201E">
              <w:rPr>
                <w:rFonts w:ascii="Times New Roman" w:hAnsi="Times New Roman" w:cs="Times New Roman"/>
                <w:color w:val="000000"/>
                <w:lang w:val="en-AU"/>
              </w:rPr>
              <w:t>00-</w:t>
            </w:r>
            <w:r>
              <w:rPr>
                <w:rFonts w:ascii="Times New Roman" w:hAnsi="Times New Roman" w:cs="Times New Roman"/>
                <w:color w:val="000000"/>
                <w:lang w:val="en-AU"/>
              </w:rPr>
              <w:t>7</w:t>
            </w:r>
            <w:r w:rsidRPr="0079201E">
              <w:rPr>
                <w:rFonts w:ascii="Times New Roman" w:hAnsi="Times New Roman" w:cs="Times New Roman"/>
                <w:color w:val="000000"/>
                <w:lang w:val="en-AU"/>
              </w:rPr>
              <w:t>00 yuan</w:t>
            </w:r>
          </w:p>
        </w:tc>
        <w:tc>
          <w:tcPr>
            <w:tcW w:w="1985" w:type="dxa"/>
            <w:noWrap/>
            <w:vAlign w:val="center"/>
          </w:tcPr>
          <w:p w14:paraId="3AF02CCA" w14:textId="78F1BC07" w:rsidR="0079201E" w:rsidRPr="0068767D" w:rsidRDefault="0079201E" w:rsidP="00F47F69">
            <w:pPr>
              <w:jc w:val="center"/>
              <w:rPr>
                <w:rFonts w:ascii="Times New Roman" w:hAnsi="Times New Roman" w:cs="Times New Roman"/>
                <w:color w:val="000000"/>
              </w:rPr>
            </w:pPr>
            <w:r w:rsidRPr="0079201E">
              <w:rPr>
                <w:rFonts w:ascii="Times New Roman" w:hAnsi="Times New Roman" w:cs="Times New Roman"/>
                <w:color w:val="000000"/>
              </w:rPr>
              <w:t xml:space="preserve">Exceeding portion at </w:t>
            </w:r>
            <w:r>
              <w:rPr>
                <w:rFonts w:ascii="Times New Roman" w:hAnsi="Times New Roman" w:cs="Times New Roman"/>
                <w:color w:val="000000"/>
              </w:rPr>
              <w:t>1</w:t>
            </w:r>
            <w:r w:rsidR="0071656B">
              <w:rPr>
                <w:rFonts w:ascii="Times New Roman" w:hAnsi="Times New Roman" w:cs="Times New Roman"/>
                <w:color w:val="000000"/>
              </w:rPr>
              <w:t xml:space="preserve"> yuan per 10 yuan</w:t>
            </w:r>
          </w:p>
        </w:tc>
      </w:tr>
      <w:tr w:rsidR="004633E8" w:rsidRPr="00A541EC" w14:paraId="72C09A87" w14:textId="77777777" w:rsidTr="003A79ED">
        <w:trPr>
          <w:trHeight w:val="281"/>
          <w:jc w:val="center"/>
        </w:trPr>
        <w:tc>
          <w:tcPr>
            <w:tcW w:w="1573" w:type="dxa"/>
            <w:vMerge/>
          </w:tcPr>
          <w:p w14:paraId="54E5FFB3" w14:textId="77777777" w:rsidR="004633E8" w:rsidRPr="00A541EC" w:rsidRDefault="004633E8" w:rsidP="00F47F69">
            <w:pPr>
              <w:jc w:val="center"/>
              <w:rPr>
                <w:rFonts w:ascii="Times New Roman" w:hAnsi="Times New Roman" w:cs="Times New Roman"/>
                <w:color w:val="000000"/>
              </w:rPr>
            </w:pPr>
          </w:p>
        </w:tc>
        <w:tc>
          <w:tcPr>
            <w:tcW w:w="1573" w:type="dxa"/>
            <w:vMerge/>
            <w:vAlign w:val="center"/>
          </w:tcPr>
          <w:p w14:paraId="168F4FB8" w14:textId="77777777" w:rsidR="004633E8" w:rsidRPr="00A541EC" w:rsidRDefault="004633E8" w:rsidP="00F47F69">
            <w:pPr>
              <w:jc w:val="center"/>
              <w:rPr>
                <w:rFonts w:ascii="Times New Roman" w:hAnsi="Times New Roman" w:cs="Times New Roman"/>
                <w:color w:val="000000"/>
              </w:rPr>
            </w:pPr>
          </w:p>
        </w:tc>
        <w:tc>
          <w:tcPr>
            <w:tcW w:w="3530" w:type="dxa"/>
            <w:vAlign w:val="center"/>
          </w:tcPr>
          <w:p w14:paraId="12F20995" w14:textId="2B198D82" w:rsidR="004633E8" w:rsidRPr="0079201E" w:rsidRDefault="004633E8" w:rsidP="00F47F69">
            <w:pPr>
              <w:jc w:val="center"/>
              <w:rPr>
                <w:rFonts w:ascii="Times New Roman" w:hAnsi="Times New Roman" w:cs="Times New Roman"/>
                <w:color w:val="000000"/>
              </w:rPr>
            </w:pPr>
            <w:r w:rsidRPr="004633E8">
              <w:rPr>
                <w:rFonts w:ascii="Times New Roman" w:hAnsi="Times New Roman" w:cs="Times New Roman"/>
                <w:color w:val="000000"/>
              </w:rPr>
              <w:t xml:space="preserve">Monthly average income exceeding </w:t>
            </w:r>
            <w:r>
              <w:rPr>
                <w:rFonts w:ascii="Times New Roman" w:hAnsi="Times New Roman" w:cs="Times New Roman"/>
                <w:color w:val="000000"/>
              </w:rPr>
              <w:t>7</w:t>
            </w:r>
            <w:r w:rsidRPr="004633E8">
              <w:rPr>
                <w:rFonts w:ascii="Times New Roman" w:hAnsi="Times New Roman" w:cs="Times New Roman"/>
                <w:color w:val="000000"/>
              </w:rPr>
              <w:t>00-</w:t>
            </w:r>
            <w:r>
              <w:rPr>
                <w:rFonts w:ascii="Times New Roman" w:hAnsi="Times New Roman" w:cs="Times New Roman"/>
                <w:color w:val="000000"/>
              </w:rPr>
              <w:t>8</w:t>
            </w:r>
            <w:r w:rsidRPr="004633E8">
              <w:rPr>
                <w:rFonts w:ascii="Times New Roman" w:hAnsi="Times New Roman" w:cs="Times New Roman"/>
                <w:color w:val="000000"/>
              </w:rPr>
              <w:t>00 yuan</w:t>
            </w:r>
          </w:p>
        </w:tc>
        <w:tc>
          <w:tcPr>
            <w:tcW w:w="1985" w:type="dxa"/>
            <w:noWrap/>
            <w:vAlign w:val="center"/>
          </w:tcPr>
          <w:p w14:paraId="6A665465" w14:textId="6A56C42C" w:rsidR="004633E8" w:rsidRPr="0079201E" w:rsidRDefault="004633E8" w:rsidP="00F47F69">
            <w:pPr>
              <w:jc w:val="center"/>
              <w:rPr>
                <w:rFonts w:ascii="Times New Roman" w:hAnsi="Times New Roman" w:cs="Times New Roman"/>
                <w:color w:val="000000"/>
              </w:rPr>
            </w:pPr>
            <w:r>
              <w:rPr>
                <w:rFonts w:ascii="Times New Roman" w:hAnsi="Times New Roman" w:cs="Times New Roman"/>
                <w:color w:val="000000"/>
              </w:rPr>
              <w:t>Exceeding portion at 1</w:t>
            </w:r>
            <w:r w:rsidR="0071656B">
              <w:rPr>
                <w:rFonts w:ascii="Times New Roman" w:hAnsi="Times New Roman" w:cs="Times New Roman"/>
                <w:color w:val="000000"/>
              </w:rPr>
              <w:t>.2 yuan per 10 yuan</w:t>
            </w:r>
          </w:p>
        </w:tc>
      </w:tr>
      <w:tr w:rsidR="00A16BAB" w:rsidRPr="000C3ED7" w14:paraId="611DF88A" w14:textId="77777777" w:rsidTr="00A16BAB">
        <w:trPr>
          <w:trHeight w:val="1690"/>
          <w:jc w:val="center"/>
        </w:trPr>
        <w:tc>
          <w:tcPr>
            <w:tcW w:w="1573" w:type="dxa"/>
            <w:vMerge/>
          </w:tcPr>
          <w:p w14:paraId="381A9195" w14:textId="77777777" w:rsidR="00A16BAB" w:rsidRPr="00A541EC" w:rsidRDefault="00A16BAB" w:rsidP="00F47F69">
            <w:pPr>
              <w:jc w:val="center"/>
              <w:rPr>
                <w:rFonts w:ascii="Times New Roman" w:hAnsi="Times New Roman" w:cs="Times New Roman"/>
                <w:color w:val="000000"/>
              </w:rPr>
            </w:pPr>
          </w:p>
        </w:tc>
        <w:tc>
          <w:tcPr>
            <w:tcW w:w="1573" w:type="dxa"/>
            <w:vMerge/>
            <w:vAlign w:val="center"/>
            <w:hideMark/>
          </w:tcPr>
          <w:p w14:paraId="00C532AB" w14:textId="78964679" w:rsidR="00A16BAB" w:rsidRPr="00A541EC" w:rsidRDefault="00A16BAB" w:rsidP="00F47F69">
            <w:pPr>
              <w:jc w:val="center"/>
              <w:rPr>
                <w:rFonts w:ascii="Times New Roman" w:hAnsi="Times New Roman" w:cs="Times New Roman"/>
                <w:color w:val="000000"/>
                <w:sz w:val="22"/>
                <w:szCs w:val="22"/>
              </w:rPr>
            </w:pPr>
          </w:p>
        </w:tc>
        <w:tc>
          <w:tcPr>
            <w:tcW w:w="3530" w:type="dxa"/>
            <w:vAlign w:val="center"/>
            <w:hideMark/>
          </w:tcPr>
          <w:p w14:paraId="4DE0EC7A" w14:textId="1F3A21ED" w:rsidR="00A16BAB" w:rsidRDefault="00A16BAB" w:rsidP="00F47F69">
            <w:pPr>
              <w:jc w:val="center"/>
              <w:rPr>
                <w:rFonts w:ascii="Times New Roman" w:hAnsi="Times New Roman" w:cs="Times New Roman"/>
                <w:color w:val="000000"/>
                <w:sz w:val="22"/>
                <w:szCs w:val="22"/>
              </w:rPr>
            </w:pPr>
            <w:bookmarkStart w:id="15" w:name="OLE_LINK90"/>
            <w:bookmarkStart w:id="16" w:name="OLE_LINK91"/>
            <w:r w:rsidRPr="00A16BAB">
              <w:rPr>
                <w:rFonts w:ascii="Times New Roman" w:hAnsi="Times New Roman" w:cs="Times New Roman"/>
                <w:color w:val="000000"/>
                <w:sz w:val="22"/>
                <w:szCs w:val="22"/>
              </w:rPr>
              <w:t>Monthly average income exceeding 800 yuan</w:t>
            </w:r>
          </w:p>
          <w:p w14:paraId="2B3B3414" w14:textId="1B3B5A9F" w:rsidR="00A16BAB" w:rsidRPr="00A541EC" w:rsidRDefault="00A16BAB" w:rsidP="00F47F69">
            <w:pPr>
              <w:jc w:val="center"/>
              <w:rPr>
                <w:rFonts w:ascii="Times New Roman" w:hAnsi="Times New Roman" w:cs="Times New Roman"/>
                <w:color w:val="000000"/>
              </w:rPr>
            </w:pPr>
          </w:p>
        </w:tc>
        <w:bookmarkEnd w:id="15"/>
        <w:bookmarkEnd w:id="16"/>
        <w:tc>
          <w:tcPr>
            <w:tcW w:w="1985" w:type="dxa"/>
            <w:vAlign w:val="center"/>
          </w:tcPr>
          <w:p w14:paraId="283567A5" w14:textId="271CE9A0" w:rsidR="00A16BAB" w:rsidRPr="00A541EC" w:rsidRDefault="00C45734"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For each additional 100 yuan, every 10 yuan </w:t>
            </w:r>
            <w:r w:rsidR="000C3ED7">
              <w:rPr>
                <w:rFonts w:ascii="Times New Roman" w:hAnsi="Times New Roman" w:cs="Times New Roman"/>
                <w:color w:val="000000"/>
                <w:sz w:val="22"/>
                <w:szCs w:val="22"/>
              </w:rPr>
              <w:t>at</w:t>
            </w:r>
            <w:r w:rsidR="00CD7A2B">
              <w:rPr>
                <w:rFonts w:ascii="Times New Roman" w:hAnsi="Times New Roman" w:cs="Times New Roman"/>
                <w:color w:val="000000"/>
                <w:sz w:val="22"/>
                <w:szCs w:val="22"/>
              </w:rPr>
              <w:t xml:space="preserve"> additional tax of 0.2 yuan</w:t>
            </w:r>
            <w:r w:rsidR="009E3342">
              <w:rPr>
                <w:rFonts w:ascii="Times New Roman" w:hAnsi="Times New Roman" w:cs="Times New Roman"/>
                <w:color w:val="000000"/>
                <w:sz w:val="22"/>
                <w:szCs w:val="22"/>
              </w:rPr>
              <w:t xml:space="preserve"> until the 10 yuan at additional tax</w:t>
            </w:r>
            <w:r w:rsidR="000C3ED7">
              <w:rPr>
                <w:rFonts w:ascii="Times New Roman" w:hAnsi="Times New Roman" w:cs="Times New Roman"/>
                <w:color w:val="000000"/>
                <w:sz w:val="22"/>
                <w:szCs w:val="22"/>
              </w:rPr>
              <w:t xml:space="preserve"> of 2 yuan</w:t>
            </w:r>
          </w:p>
        </w:tc>
      </w:tr>
      <w:tr w:rsidR="003A79ED" w:rsidRPr="00A541EC" w14:paraId="379C0DE1" w14:textId="77777777" w:rsidTr="003A79ED">
        <w:trPr>
          <w:trHeight w:val="281"/>
          <w:jc w:val="center"/>
        </w:trPr>
        <w:tc>
          <w:tcPr>
            <w:tcW w:w="1573" w:type="dxa"/>
          </w:tcPr>
          <w:p w14:paraId="09F49DBC" w14:textId="70893076" w:rsidR="003A79ED" w:rsidRPr="00A541EC" w:rsidRDefault="00D3577B" w:rsidP="00F47F69">
            <w:pPr>
              <w:jc w:val="center"/>
              <w:rPr>
                <w:rFonts w:ascii="Times New Roman" w:hAnsi="Times New Roman" w:cs="Times New Roman"/>
                <w:color w:val="000000"/>
              </w:rPr>
            </w:pPr>
            <w:r>
              <w:rPr>
                <w:rFonts w:ascii="Times New Roman" w:hAnsi="Times New Roman" w:cs="Times New Roman"/>
                <w:color w:val="000000"/>
              </w:rPr>
              <w:t xml:space="preserve">Income from Securities and Deposits </w:t>
            </w:r>
          </w:p>
        </w:tc>
        <w:tc>
          <w:tcPr>
            <w:tcW w:w="1573" w:type="dxa"/>
            <w:noWrap/>
            <w:vAlign w:val="center"/>
            <w:hideMark/>
          </w:tcPr>
          <w:p w14:paraId="55D4A853" w14:textId="663A2C71" w:rsidR="003A79ED" w:rsidRPr="00A541EC" w:rsidRDefault="00454DB0" w:rsidP="003A3A79">
            <w:pPr>
              <w:rPr>
                <w:rFonts w:ascii="Times New Roman" w:hAnsi="Times New Roman" w:cs="Times New Roman"/>
                <w:color w:val="000000"/>
                <w:sz w:val="22"/>
                <w:szCs w:val="22"/>
              </w:rPr>
            </w:pPr>
            <w:r>
              <w:rPr>
                <w:rFonts w:ascii="Times New Roman" w:hAnsi="Times New Roman" w:cs="Times New Roman"/>
                <w:color w:val="000000"/>
                <w:sz w:val="22"/>
                <w:szCs w:val="22"/>
              </w:rPr>
              <w:t>Government bonds</w:t>
            </w:r>
            <w:r w:rsidR="003A3A79">
              <w:rPr>
                <w:rFonts w:ascii="Times New Roman" w:hAnsi="Times New Roman" w:cs="Times New Roman"/>
                <w:color w:val="000000"/>
                <w:sz w:val="22"/>
                <w:szCs w:val="22"/>
              </w:rPr>
              <w:t xml:space="preserve">, Company </w:t>
            </w:r>
            <w:r>
              <w:rPr>
                <w:rFonts w:ascii="Times New Roman" w:hAnsi="Times New Roman" w:cs="Times New Roman"/>
                <w:color w:val="000000"/>
                <w:sz w:val="22"/>
                <w:szCs w:val="22"/>
              </w:rPr>
              <w:t>bonds,</w:t>
            </w:r>
            <w:r w:rsidR="00693257">
              <w:rPr>
                <w:rFonts w:ascii="Times New Roman" w:hAnsi="Times New Roman" w:cs="Times New Roman"/>
                <w:color w:val="000000"/>
                <w:sz w:val="22"/>
                <w:szCs w:val="22"/>
              </w:rPr>
              <w:t xml:space="preserve"> Shares and Deposits </w:t>
            </w:r>
          </w:p>
        </w:tc>
        <w:tc>
          <w:tcPr>
            <w:tcW w:w="3530" w:type="dxa"/>
            <w:vAlign w:val="center"/>
            <w:hideMark/>
          </w:tcPr>
          <w:p w14:paraId="5A4A66BF" w14:textId="1C0337BC" w:rsidR="003A79ED" w:rsidRPr="00A541EC" w:rsidRDefault="00716E30" w:rsidP="00F47F69">
            <w:pPr>
              <w:jc w:val="center"/>
              <w:rPr>
                <w:rFonts w:ascii="Times New Roman" w:hAnsi="Times New Roman" w:cs="Times New Roman"/>
                <w:color w:val="000000"/>
                <w:sz w:val="22"/>
                <w:szCs w:val="22"/>
              </w:rPr>
            </w:pPr>
            <w:r>
              <w:rPr>
                <w:rFonts w:ascii="Times New Roman" w:hAnsi="Times New Roman" w:cs="Times New Roman"/>
                <w:color w:val="000000"/>
                <w:sz w:val="22"/>
                <w:szCs w:val="22"/>
              </w:rPr>
              <w:t>All income</w:t>
            </w:r>
          </w:p>
        </w:tc>
        <w:tc>
          <w:tcPr>
            <w:tcW w:w="1985" w:type="dxa"/>
            <w:vAlign w:val="center"/>
            <w:hideMark/>
          </w:tcPr>
          <w:p w14:paraId="73548B1F" w14:textId="77777777" w:rsidR="003A79ED" w:rsidRPr="00A541EC" w:rsidRDefault="003A79ED" w:rsidP="00F47F69">
            <w:pPr>
              <w:jc w:val="center"/>
              <w:rPr>
                <w:rFonts w:ascii="Times New Roman" w:hAnsi="Times New Roman" w:cs="Times New Roman"/>
                <w:color w:val="000000"/>
                <w:sz w:val="22"/>
                <w:szCs w:val="22"/>
              </w:rPr>
            </w:pPr>
            <w:r w:rsidRPr="00A541EC">
              <w:rPr>
                <w:rFonts w:ascii="Times New Roman" w:hAnsi="Times New Roman" w:cs="Times New Roman"/>
                <w:color w:val="000000"/>
                <w:sz w:val="22"/>
                <w:szCs w:val="22"/>
              </w:rPr>
              <w:t>5%</w:t>
            </w:r>
          </w:p>
        </w:tc>
      </w:tr>
      <w:bookmarkEnd w:id="9"/>
      <w:bookmarkEnd w:id="10"/>
    </w:tbl>
    <w:p w14:paraId="55D37260" w14:textId="3F75F379" w:rsidR="00302F0B" w:rsidRDefault="00302F0B" w:rsidP="00302F0B">
      <w:pPr>
        <w:spacing w:after="0" w:line="276" w:lineRule="auto"/>
        <w:jc w:val="both"/>
        <w:rPr>
          <w:rFonts w:ascii="Times New Roman" w:hAnsi="Times New Roman" w:cs="Times New Roman"/>
          <w:sz w:val="24"/>
          <w:szCs w:val="24"/>
          <w:lang w:val="en-US"/>
        </w:rPr>
      </w:pPr>
    </w:p>
    <w:p w14:paraId="294F045D" w14:textId="350565F1" w:rsidR="00E559D7" w:rsidRDefault="00713C2F"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can be seen, the</w:t>
      </w:r>
      <w:r w:rsidR="004E6EC6">
        <w:rPr>
          <w:rFonts w:ascii="Times New Roman" w:hAnsi="Times New Roman" w:cs="Times New Roman"/>
          <w:sz w:val="24"/>
          <w:szCs w:val="24"/>
          <w:lang w:val="en-US"/>
        </w:rPr>
        <w:t xml:space="preserve"> s</w:t>
      </w:r>
      <w:r w:rsidR="00C166AE">
        <w:rPr>
          <w:rFonts w:ascii="Times New Roman" w:hAnsi="Times New Roman" w:cs="Times New Roman"/>
          <w:sz w:val="24"/>
          <w:szCs w:val="24"/>
          <w:lang w:val="en-US"/>
        </w:rPr>
        <w:t>chedule</w:t>
      </w:r>
      <w:r w:rsidR="004E6EC6">
        <w:rPr>
          <w:rFonts w:ascii="Times New Roman" w:hAnsi="Times New Roman" w:cs="Times New Roman"/>
          <w:sz w:val="24"/>
          <w:szCs w:val="24"/>
          <w:lang w:val="en-US"/>
        </w:rPr>
        <w:t xml:space="preserve"> of the progressive</w:t>
      </w:r>
      <w:r>
        <w:rPr>
          <w:rFonts w:ascii="Times New Roman" w:hAnsi="Times New Roman" w:cs="Times New Roman"/>
          <w:sz w:val="24"/>
          <w:szCs w:val="24"/>
          <w:lang w:val="en-US"/>
        </w:rPr>
        <w:t xml:space="preserve"> </w:t>
      </w:r>
      <w:r w:rsidR="004E6EC6">
        <w:rPr>
          <w:rFonts w:ascii="Times New Roman" w:hAnsi="Times New Roman" w:cs="Times New Roman"/>
          <w:sz w:val="24"/>
          <w:szCs w:val="24"/>
          <w:lang w:val="en-US"/>
        </w:rPr>
        <w:t>rates for income from profit-making businesses and wages and salaries was complicated. For</w:t>
      </w:r>
      <w:r w:rsidR="009A1BC3">
        <w:rPr>
          <w:rFonts w:ascii="Times New Roman" w:hAnsi="Times New Roman" w:cs="Times New Roman"/>
          <w:sz w:val="24"/>
          <w:szCs w:val="24"/>
          <w:lang w:val="en-US"/>
        </w:rPr>
        <w:t xml:space="preserve"> wages and salaries, the</w:t>
      </w:r>
      <w:r w:rsidR="00662DEF">
        <w:rPr>
          <w:rFonts w:ascii="Times New Roman" w:hAnsi="Times New Roman" w:cs="Times New Roman"/>
          <w:sz w:val="24"/>
          <w:szCs w:val="24"/>
          <w:lang w:val="en-US"/>
        </w:rPr>
        <w:t xml:space="preserve">re were actually more than 10 tax brackets and the calculation </w:t>
      </w:r>
      <w:r w:rsidR="00E50B0F">
        <w:rPr>
          <w:rFonts w:ascii="Times New Roman" w:hAnsi="Times New Roman" w:cs="Times New Roman"/>
          <w:sz w:val="24"/>
          <w:szCs w:val="24"/>
          <w:lang w:val="en-US"/>
        </w:rPr>
        <w:t>method</w:t>
      </w:r>
      <w:r w:rsidR="008B1D7B">
        <w:rPr>
          <w:rFonts w:ascii="Times New Roman" w:hAnsi="Times New Roman" w:cs="Times New Roman"/>
          <w:sz w:val="24"/>
          <w:szCs w:val="24"/>
          <w:lang w:val="en-US"/>
        </w:rPr>
        <w:t xml:space="preserve"> appeared to be</w:t>
      </w:r>
      <w:r w:rsidR="00E50B0F">
        <w:rPr>
          <w:rFonts w:ascii="Times New Roman" w:hAnsi="Times New Roman" w:cs="Times New Roman"/>
          <w:sz w:val="24"/>
          <w:szCs w:val="24"/>
          <w:lang w:val="en-US"/>
        </w:rPr>
        <w:t xml:space="preserve"> burdensome as </w:t>
      </w:r>
      <w:r w:rsidR="008B1D7B">
        <w:rPr>
          <w:rFonts w:ascii="Times New Roman" w:hAnsi="Times New Roman" w:cs="Times New Roman"/>
          <w:sz w:val="24"/>
          <w:szCs w:val="24"/>
          <w:lang w:val="en-US"/>
        </w:rPr>
        <w:t>an increased rate applie</w:t>
      </w:r>
      <w:r w:rsidR="005E6F1B">
        <w:rPr>
          <w:rFonts w:ascii="Times New Roman" w:hAnsi="Times New Roman" w:cs="Times New Roman"/>
          <w:sz w:val="24"/>
          <w:szCs w:val="24"/>
          <w:lang w:val="en-US"/>
        </w:rPr>
        <w:t>d</w:t>
      </w:r>
      <w:r w:rsidR="008B1D7B">
        <w:rPr>
          <w:rFonts w:ascii="Times New Roman" w:hAnsi="Times New Roman" w:cs="Times New Roman"/>
          <w:sz w:val="24"/>
          <w:szCs w:val="24"/>
          <w:lang w:val="en-US"/>
        </w:rPr>
        <w:t xml:space="preserve"> to every portion of additional 100 yuan</w:t>
      </w:r>
      <w:r w:rsidR="00C166AE">
        <w:rPr>
          <w:rFonts w:ascii="Times New Roman" w:hAnsi="Times New Roman" w:cs="Times New Roman"/>
          <w:sz w:val="24"/>
          <w:szCs w:val="24"/>
          <w:lang w:val="en-US"/>
        </w:rPr>
        <w:t xml:space="preserve"> calculated on an each-</w:t>
      </w:r>
      <w:proofErr w:type="gramStart"/>
      <w:r w:rsidR="00C166AE">
        <w:rPr>
          <w:rFonts w:ascii="Times New Roman" w:hAnsi="Times New Roman" w:cs="Times New Roman"/>
          <w:sz w:val="24"/>
          <w:szCs w:val="24"/>
          <w:lang w:val="en-US"/>
        </w:rPr>
        <w:t>10 yuan</w:t>
      </w:r>
      <w:proofErr w:type="gramEnd"/>
      <w:r w:rsidR="00C166AE">
        <w:rPr>
          <w:rFonts w:ascii="Times New Roman" w:hAnsi="Times New Roman" w:cs="Times New Roman"/>
          <w:sz w:val="24"/>
          <w:szCs w:val="24"/>
          <w:lang w:val="en-US"/>
        </w:rPr>
        <w:t xml:space="preserve"> basis</w:t>
      </w:r>
      <w:r w:rsidR="008B1D7B">
        <w:rPr>
          <w:rFonts w:ascii="Times New Roman" w:hAnsi="Times New Roman" w:cs="Times New Roman"/>
          <w:sz w:val="24"/>
          <w:szCs w:val="24"/>
          <w:lang w:val="en-US"/>
        </w:rPr>
        <w:t>.</w:t>
      </w:r>
      <w:r w:rsidR="0022023E">
        <w:rPr>
          <w:rFonts w:ascii="Times New Roman" w:hAnsi="Times New Roman" w:cs="Times New Roman"/>
          <w:sz w:val="24"/>
          <w:szCs w:val="24"/>
          <w:lang w:val="en-US"/>
        </w:rPr>
        <w:t xml:space="preserve"> Moreover, </w:t>
      </w:r>
      <w:r w:rsidR="00E24733">
        <w:rPr>
          <w:rFonts w:ascii="Times New Roman" w:hAnsi="Times New Roman" w:cs="Times New Roman"/>
          <w:sz w:val="24"/>
          <w:szCs w:val="24"/>
          <w:lang w:val="en-US"/>
        </w:rPr>
        <w:t xml:space="preserve">there was a further tax increase </w:t>
      </w:r>
      <w:r w:rsidR="005E3BCD">
        <w:rPr>
          <w:rFonts w:ascii="Times New Roman" w:hAnsi="Times New Roman" w:cs="Times New Roman"/>
          <w:sz w:val="24"/>
          <w:szCs w:val="24"/>
          <w:lang w:val="en-US"/>
        </w:rPr>
        <w:t xml:space="preserve">applied to each 10 yuan within every additional 100 yuan </w:t>
      </w:r>
      <w:r w:rsidR="0022023E">
        <w:rPr>
          <w:rFonts w:ascii="Times New Roman" w:hAnsi="Times New Roman" w:cs="Times New Roman"/>
          <w:sz w:val="24"/>
          <w:szCs w:val="24"/>
          <w:lang w:val="en-US"/>
        </w:rPr>
        <w:t xml:space="preserve">for monthly salaries and wages exceeding 800 yuan, </w:t>
      </w:r>
      <w:r w:rsidR="006C42FE">
        <w:rPr>
          <w:rFonts w:ascii="Times New Roman" w:hAnsi="Times New Roman" w:cs="Times New Roman"/>
          <w:sz w:val="24"/>
          <w:szCs w:val="24"/>
          <w:lang w:val="en-US"/>
        </w:rPr>
        <w:t>which was capped</w:t>
      </w:r>
      <w:r w:rsidR="000D67BB">
        <w:rPr>
          <w:rFonts w:ascii="Times New Roman" w:hAnsi="Times New Roman" w:cs="Times New Roman"/>
          <w:sz w:val="24"/>
          <w:szCs w:val="24"/>
          <w:lang w:val="en-US"/>
        </w:rPr>
        <w:t xml:space="preserve"> at 2 yuan in tax</w:t>
      </w:r>
      <w:r w:rsidR="006C42FE">
        <w:rPr>
          <w:rFonts w:ascii="Times New Roman" w:hAnsi="Times New Roman" w:cs="Times New Roman"/>
          <w:sz w:val="24"/>
          <w:szCs w:val="24"/>
          <w:lang w:val="en-US"/>
        </w:rPr>
        <w:t xml:space="preserve"> </w:t>
      </w:r>
      <w:r w:rsidR="00AB02AF">
        <w:rPr>
          <w:rFonts w:ascii="Times New Roman" w:hAnsi="Times New Roman" w:cs="Times New Roman"/>
          <w:sz w:val="24"/>
          <w:szCs w:val="24"/>
          <w:lang w:val="en-US"/>
        </w:rPr>
        <w:t>for the further rate increase</w:t>
      </w:r>
      <w:r w:rsidR="007F4F21">
        <w:rPr>
          <w:rFonts w:ascii="Times New Roman" w:hAnsi="Times New Roman" w:cs="Times New Roman"/>
          <w:sz w:val="24"/>
          <w:szCs w:val="24"/>
          <w:lang w:val="en-US"/>
        </w:rPr>
        <w:t>.</w:t>
      </w:r>
      <w:r w:rsidR="007F4F21">
        <w:rPr>
          <w:rStyle w:val="FootnoteReference"/>
          <w:rFonts w:ascii="Times New Roman" w:hAnsi="Times New Roman" w:cs="Times New Roman"/>
          <w:sz w:val="24"/>
          <w:szCs w:val="24"/>
          <w:lang w:val="en-US"/>
        </w:rPr>
        <w:footnoteReference w:id="73"/>
      </w:r>
      <w:r w:rsidR="00FD0C63">
        <w:rPr>
          <w:rFonts w:ascii="Times New Roman" w:hAnsi="Times New Roman" w:cs="Times New Roman"/>
          <w:sz w:val="24"/>
          <w:szCs w:val="24"/>
          <w:lang w:val="en-US"/>
        </w:rPr>
        <w:t xml:space="preserve"> This means that the maximum highest rate </w:t>
      </w:r>
      <w:r w:rsidR="00AB02AF">
        <w:rPr>
          <w:rFonts w:ascii="Times New Roman" w:hAnsi="Times New Roman" w:cs="Times New Roman"/>
          <w:sz w:val="24"/>
          <w:szCs w:val="24"/>
          <w:lang w:val="en-US"/>
        </w:rPr>
        <w:t xml:space="preserve">for each additional 10 yuan </w:t>
      </w:r>
      <w:r w:rsidR="00FD0C63">
        <w:rPr>
          <w:rFonts w:ascii="Times New Roman" w:hAnsi="Times New Roman" w:cs="Times New Roman"/>
          <w:sz w:val="24"/>
          <w:szCs w:val="24"/>
          <w:lang w:val="en-US"/>
        </w:rPr>
        <w:t>was 20 percent.</w:t>
      </w:r>
      <w:r w:rsidR="00AE4941">
        <w:rPr>
          <w:rFonts w:ascii="Times New Roman" w:hAnsi="Times New Roman" w:cs="Times New Roman"/>
          <w:sz w:val="24"/>
          <w:szCs w:val="24"/>
          <w:lang w:val="en-US"/>
        </w:rPr>
        <w:t xml:space="preserve"> The overall tax rates by different income groups under the </w:t>
      </w:r>
      <w:r w:rsidR="00E63722">
        <w:rPr>
          <w:rFonts w:ascii="Times New Roman" w:hAnsi="Times New Roman" w:cs="Times New Roman"/>
          <w:sz w:val="24"/>
          <w:szCs w:val="24"/>
          <w:lang w:val="en-US"/>
        </w:rPr>
        <w:t xml:space="preserve">progressive rate </w:t>
      </w:r>
      <w:r w:rsidR="00E63722">
        <w:rPr>
          <w:rFonts w:ascii="Times New Roman" w:hAnsi="Times New Roman" w:cs="Times New Roman"/>
          <w:sz w:val="24"/>
          <w:szCs w:val="24"/>
          <w:lang w:val="en-US"/>
        </w:rPr>
        <w:lastRenderedPageBreak/>
        <w:t>schedule on wages and salaries were low.</w:t>
      </w:r>
      <w:r w:rsidR="00E63722">
        <w:rPr>
          <w:rStyle w:val="FootnoteReference"/>
          <w:rFonts w:ascii="Times New Roman" w:hAnsi="Times New Roman" w:cs="Times New Roman"/>
          <w:sz w:val="24"/>
          <w:szCs w:val="24"/>
          <w:lang w:val="en-US"/>
        </w:rPr>
        <w:footnoteReference w:id="74"/>
      </w:r>
      <w:r w:rsidR="00FD0C63">
        <w:rPr>
          <w:rFonts w:ascii="Times New Roman" w:hAnsi="Times New Roman" w:cs="Times New Roman"/>
          <w:sz w:val="24"/>
          <w:szCs w:val="24"/>
          <w:lang w:val="en-US"/>
        </w:rPr>
        <w:t xml:space="preserve"> </w:t>
      </w:r>
      <w:r w:rsidR="001619E5">
        <w:rPr>
          <w:rFonts w:ascii="Times New Roman" w:hAnsi="Times New Roman" w:cs="Times New Roman"/>
          <w:sz w:val="24"/>
          <w:szCs w:val="24"/>
          <w:lang w:val="en-US"/>
        </w:rPr>
        <w:t xml:space="preserve">Similarly, for </w:t>
      </w:r>
      <w:r w:rsidR="00361683">
        <w:rPr>
          <w:rFonts w:ascii="Times New Roman" w:hAnsi="Times New Roman" w:cs="Times New Roman"/>
          <w:sz w:val="24"/>
          <w:szCs w:val="24"/>
          <w:lang w:val="en-US"/>
        </w:rPr>
        <w:t xml:space="preserve">income of profit-making businesses, the maximum tax rate was either 10 percent or 20 percent as shown </w:t>
      </w:r>
      <w:r w:rsidR="003A5A2E">
        <w:rPr>
          <w:rFonts w:ascii="Times New Roman" w:hAnsi="Times New Roman" w:cs="Times New Roman"/>
          <w:sz w:val="24"/>
          <w:szCs w:val="24"/>
          <w:lang w:val="en-US"/>
        </w:rPr>
        <w:t xml:space="preserve">in the Table. </w:t>
      </w:r>
      <w:r w:rsidR="007E1FC5">
        <w:rPr>
          <w:rFonts w:ascii="Times New Roman" w:hAnsi="Times New Roman" w:cs="Times New Roman"/>
          <w:sz w:val="24"/>
          <w:szCs w:val="24"/>
          <w:lang w:val="en-US"/>
        </w:rPr>
        <w:t xml:space="preserve"> </w:t>
      </w:r>
    </w:p>
    <w:p w14:paraId="2D74E327" w14:textId="77777777" w:rsidR="00E559D7" w:rsidRDefault="00E559D7" w:rsidP="005E3A92">
      <w:pPr>
        <w:spacing w:after="0" w:line="276" w:lineRule="auto"/>
        <w:jc w:val="both"/>
        <w:rPr>
          <w:rFonts w:ascii="Times New Roman" w:hAnsi="Times New Roman" w:cs="Times New Roman"/>
          <w:sz w:val="24"/>
          <w:szCs w:val="24"/>
          <w:lang w:val="en-US"/>
        </w:rPr>
      </w:pPr>
    </w:p>
    <w:p w14:paraId="617FA480" w14:textId="3880E27E" w:rsidR="0094248F" w:rsidRDefault="007E1FC5"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Apparently,</w:t>
      </w:r>
      <w:r w:rsidR="00361683">
        <w:rPr>
          <w:rFonts w:ascii="Times New Roman" w:hAnsi="Times New Roman" w:cs="Times New Roman"/>
          <w:sz w:val="24"/>
          <w:szCs w:val="24"/>
          <w:lang w:val="en-US"/>
        </w:rPr>
        <w:t xml:space="preserve"> despite complicated rate </w:t>
      </w:r>
      <w:r>
        <w:rPr>
          <w:rFonts w:ascii="Times New Roman" w:hAnsi="Times New Roman" w:cs="Times New Roman"/>
          <w:sz w:val="24"/>
          <w:szCs w:val="24"/>
          <w:lang w:val="en-US"/>
        </w:rPr>
        <w:t>schedules</w:t>
      </w:r>
      <w:r w:rsidR="00361683">
        <w:rPr>
          <w:rFonts w:ascii="Times New Roman" w:hAnsi="Times New Roman" w:cs="Times New Roman"/>
          <w:sz w:val="24"/>
          <w:szCs w:val="24"/>
          <w:lang w:val="en-US"/>
        </w:rPr>
        <w:t xml:space="preserve">, the tax rates were </w:t>
      </w:r>
      <w:r w:rsidR="00692CF0">
        <w:rPr>
          <w:rFonts w:ascii="Times New Roman" w:hAnsi="Times New Roman" w:cs="Times New Roman"/>
          <w:sz w:val="24"/>
          <w:szCs w:val="24"/>
          <w:lang w:val="en-US"/>
        </w:rPr>
        <w:t>rather moderate</w:t>
      </w:r>
      <w:r w:rsidR="00361683">
        <w:rPr>
          <w:rFonts w:ascii="Times New Roman" w:hAnsi="Times New Roman" w:cs="Times New Roman"/>
          <w:sz w:val="24"/>
          <w:szCs w:val="24"/>
          <w:lang w:val="en-US"/>
        </w:rPr>
        <w:t>.</w:t>
      </w:r>
      <w:r>
        <w:rPr>
          <w:rFonts w:ascii="Times New Roman" w:hAnsi="Times New Roman" w:cs="Times New Roman"/>
          <w:sz w:val="24"/>
          <w:szCs w:val="24"/>
          <w:lang w:val="en-US"/>
        </w:rPr>
        <w:t xml:space="preserve"> As a comparison, the </w:t>
      </w:r>
      <w:r w:rsidR="003F2C24">
        <w:rPr>
          <w:rFonts w:ascii="Times New Roman" w:hAnsi="Times New Roman" w:cs="Times New Roman"/>
          <w:sz w:val="24"/>
          <w:szCs w:val="24"/>
          <w:lang w:val="en-US"/>
        </w:rPr>
        <w:t>federal income tax rates</w:t>
      </w:r>
      <w:r w:rsidR="006B6076">
        <w:rPr>
          <w:rFonts w:ascii="Times New Roman" w:hAnsi="Times New Roman" w:cs="Times New Roman"/>
          <w:sz w:val="24"/>
          <w:szCs w:val="24"/>
          <w:lang w:val="en-US"/>
        </w:rPr>
        <w:t xml:space="preserve"> on individual income</w:t>
      </w:r>
      <w:r w:rsidR="003F2C24">
        <w:rPr>
          <w:rFonts w:ascii="Times New Roman" w:hAnsi="Times New Roman" w:cs="Times New Roman"/>
          <w:sz w:val="24"/>
          <w:szCs w:val="24"/>
          <w:lang w:val="en-US"/>
        </w:rPr>
        <w:t xml:space="preserve"> in the United States</w:t>
      </w:r>
      <w:r w:rsidR="00BE31F1">
        <w:rPr>
          <w:rFonts w:ascii="Times New Roman" w:hAnsi="Times New Roman" w:cs="Times New Roman"/>
          <w:sz w:val="24"/>
          <w:szCs w:val="24"/>
          <w:lang w:val="en-US"/>
        </w:rPr>
        <w:t xml:space="preserve"> (US)</w:t>
      </w:r>
      <w:r w:rsidR="003F2C24">
        <w:rPr>
          <w:rFonts w:ascii="Times New Roman" w:hAnsi="Times New Roman" w:cs="Times New Roman"/>
          <w:sz w:val="24"/>
          <w:szCs w:val="24"/>
          <w:lang w:val="en-US"/>
        </w:rPr>
        <w:t xml:space="preserve"> in 1936</w:t>
      </w:r>
      <w:r w:rsidR="00BE31F1">
        <w:rPr>
          <w:rFonts w:ascii="Times New Roman" w:hAnsi="Times New Roman" w:cs="Times New Roman"/>
          <w:sz w:val="24"/>
          <w:szCs w:val="24"/>
          <w:lang w:val="en-US"/>
        </w:rPr>
        <w:t xml:space="preserve"> ranged from 4 percent to 62 percent</w:t>
      </w:r>
      <w:r w:rsidR="000612AB">
        <w:rPr>
          <w:rFonts w:ascii="Times New Roman" w:hAnsi="Times New Roman" w:cs="Times New Roman"/>
          <w:sz w:val="24"/>
          <w:szCs w:val="24"/>
          <w:lang w:val="en-US"/>
        </w:rPr>
        <w:t>.</w:t>
      </w:r>
      <w:r w:rsidR="00C92B17">
        <w:rPr>
          <w:rStyle w:val="FootnoteReference"/>
          <w:rFonts w:ascii="Times New Roman" w:hAnsi="Times New Roman" w:cs="Times New Roman"/>
          <w:sz w:val="24"/>
          <w:szCs w:val="24"/>
          <w:lang w:val="en-US"/>
        </w:rPr>
        <w:footnoteReference w:id="75"/>
      </w:r>
      <w:r w:rsidR="005D636B">
        <w:rPr>
          <w:rFonts w:ascii="Times New Roman" w:hAnsi="Times New Roman" w:cs="Times New Roman"/>
          <w:sz w:val="24"/>
          <w:szCs w:val="24"/>
          <w:lang w:val="en-US"/>
        </w:rPr>
        <w:t xml:space="preserve"> </w:t>
      </w:r>
      <w:r w:rsidR="000612AB">
        <w:rPr>
          <w:rFonts w:ascii="Times New Roman" w:hAnsi="Times New Roman" w:cs="Times New Roman"/>
          <w:sz w:val="24"/>
          <w:szCs w:val="24"/>
          <w:lang w:val="en-US"/>
        </w:rPr>
        <w:t>W</w:t>
      </w:r>
      <w:r w:rsidR="005D636B">
        <w:rPr>
          <w:rFonts w:ascii="Times New Roman" w:hAnsi="Times New Roman" w:cs="Times New Roman"/>
          <w:sz w:val="24"/>
          <w:szCs w:val="24"/>
          <w:lang w:val="en-US"/>
        </w:rPr>
        <w:t>hile</w:t>
      </w:r>
      <w:r w:rsidR="00BE31F1">
        <w:rPr>
          <w:rFonts w:ascii="Times New Roman" w:hAnsi="Times New Roman" w:cs="Times New Roman"/>
          <w:sz w:val="24"/>
          <w:szCs w:val="24"/>
          <w:lang w:val="en-US"/>
        </w:rPr>
        <w:t xml:space="preserve"> the tax rates for </w:t>
      </w:r>
      <w:r w:rsidR="00154CDE">
        <w:rPr>
          <w:rFonts w:ascii="Times New Roman" w:hAnsi="Times New Roman" w:cs="Times New Roman"/>
          <w:sz w:val="24"/>
          <w:szCs w:val="24"/>
          <w:lang w:val="en-US"/>
        </w:rPr>
        <w:t xml:space="preserve">the same, </w:t>
      </w:r>
      <w:r w:rsidR="00BE31F1">
        <w:rPr>
          <w:rFonts w:ascii="Times New Roman" w:hAnsi="Times New Roman" w:cs="Times New Roman"/>
          <w:sz w:val="24"/>
          <w:szCs w:val="24"/>
          <w:lang w:val="en-US"/>
        </w:rPr>
        <w:t xml:space="preserve">respective </w:t>
      </w:r>
      <w:r w:rsidR="00E6779F">
        <w:rPr>
          <w:rFonts w:ascii="Times New Roman" w:hAnsi="Times New Roman" w:cs="Times New Roman"/>
          <w:sz w:val="24"/>
          <w:szCs w:val="24"/>
          <w:lang w:val="en-US"/>
        </w:rPr>
        <w:t xml:space="preserve">income groups </w:t>
      </w:r>
      <w:r w:rsidR="00154CDE">
        <w:rPr>
          <w:rFonts w:ascii="Times New Roman" w:hAnsi="Times New Roman" w:cs="Times New Roman"/>
          <w:sz w:val="24"/>
          <w:szCs w:val="24"/>
          <w:lang w:val="en-US"/>
        </w:rPr>
        <w:t>were lower in 1930</w:t>
      </w:r>
      <w:r w:rsidR="000612AB">
        <w:rPr>
          <w:rFonts w:ascii="Times New Roman" w:hAnsi="Times New Roman" w:cs="Times New Roman"/>
          <w:sz w:val="24"/>
          <w:szCs w:val="24"/>
          <w:lang w:val="en-US"/>
        </w:rPr>
        <w:t xml:space="preserve"> </w:t>
      </w:r>
      <w:r w:rsidR="001849B8">
        <w:rPr>
          <w:rFonts w:ascii="Times New Roman" w:hAnsi="Times New Roman" w:cs="Times New Roman"/>
          <w:sz w:val="24"/>
          <w:szCs w:val="24"/>
          <w:lang w:val="en-US"/>
        </w:rPr>
        <w:t>– ranged</w:t>
      </w:r>
      <w:r w:rsidR="005D636B">
        <w:rPr>
          <w:rFonts w:ascii="Times New Roman" w:hAnsi="Times New Roman" w:cs="Times New Roman"/>
          <w:sz w:val="24"/>
          <w:szCs w:val="24"/>
          <w:lang w:val="en-US"/>
        </w:rPr>
        <w:t xml:space="preserve"> </w:t>
      </w:r>
      <w:r w:rsidR="00154CDE">
        <w:rPr>
          <w:rFonts w:ascii="Times New Roman" w:hAnsi="Times New Roman" w:cs="Times New Roman"/>
          <w:sz w:val="24"/>
          <w:szCs w:val="24"/>
          <w:lang w:val="en-US"/>
        </w:rPr>
        <w:t>from 1.5 percent to 24 percent</w:t>
      </w:r>
      <w:r w:rsidR="005D636B">
        <w:rPr>
          <w:rFonts w:ascii="Times New Roman" w:hAnsi="Times New Roman" w:cs="Times New Roman"/>
          <w:sz w:val="24"/>
          <w:szCs w:val="24"/>
          <w:lang w:val="en-US"/>
        </w:rPr>
        <w:t xml:space="preserve">, </w:t>
      </w:r>
      <w:r w:rsidR="001849B8">
        <w:rPr>
          <w:rFonts w:ascii="Times New Roman" w:hAnsi="Times New Roman" w:cs="Times New Roman"/>
          <w:sz w:val="24"/>
          <w:szCs w:val="24"/>
          <w:lang w:val="en-US"/>
        </w:rPr>
        <w:t>the rates were</w:t>
      </w:r>
      <w:r w:rsidR="00154CDE">
        <w:rPr>
          <w:rFonts w:ascii="Times New Roman" w:hAnsi="Times New Roman" w:cs="Times New Roman"/>
          <w:sz w:val="24"/>
          <w:szCs w:val="24"/>
          <w:lang w:val="en-US"/>
        </w:rPr>
        <w:t xml:space="preserve"> much higher in 1940 </w:t>
      </w:r>
      <w:r w:rsidR="001849B8">
        <w:rPr>
          <w:rFonts w:ascii="Times New Roman" w:hAnsi="Times New Roman" w:cs="Times New Roman"/>
          <w:sz w:val="24"/>
          <w:szCs w:val="24"/>
          <w:lang w:val="en-US"/>
        </w:rPr>
        <w:t>which</w:t>
      </w:r>
      <w:r w:rsidR="005D636B">
        <w:rPr>
          <w:rFonts w:ascii="Times New Roman" w:hAnsi="Times New Roman" w:cs="Times New Roman"/>
          <w:sz w:val="24"/>
          <w:szCs w:val="24"/>
          <w:lang w:val="en-US"/>
        </w:rPr>
        <w:t xml:space="preserve"> rang</w:t>
      </w:r>
      <w:r w:rsidR="001849B8">
        <w:rPr>
          <w:rFonts w:ascii="Times New Roman" w:hAnsi="Times New Roman" w:cs="Times New Roman"/>
          <w:sz w:val="24"/>
          <w:szCs w:val="24"/>
          <w:lang w:val="en-US"/>
        </w:rPr>
        <w:t>ed</w:t>
      </w:r>
      <w:r w:rsidR="005D636B">
        <w:rPr>
          <w:rFonts w:ascii="Times New Roman" w:hAnsi="Times New Roman" w:cs="Times New Roman"/>
          <w:sz w:val="24"/>
          <w:szCs w:val="24"/>
          <w:lang w:val="en-US"/>
        </w:rPr>
        <w:t xml:space="preserve"> </w:t>
      </w:r>
      <w:r w:rsidR="00154CDE">
        <w:rPr>
          <w:rFonts w:ascii="Times New Roman" w:hAnsi="Times New Roman" w:cs="Times New Roman"/>
          <w:sz w:val="24"/>
          <w:szCs w:val="24"/>
          <w:lang w:val="en-US"/>
        </w:rPr>
        <w:t xml:space="preserve">from 13 percent to </w:t>
      </w:r>
      <w:r w:rsidR="006B6076">
        <w:rPr>
          <w:rFonts w:ascii="Times New Roman" w:hAnsi="Times New Roman" w:cs="Times New Roman"/>
          <w:sz w:val="24"/>
          <w:szCs w:val="24"/>
          <w:lang w:val="en-US"/>
        </w:rPr>
        <w:t>69 percent</w:t>
      </w:r>
      <w:r w:rsidR="00BE31F1">
        <w:rPr>
          <w:rFonts w:ascii="Times New Roman" w:hAnsi="Times New Roman" w:cs="Times New Roman"/>
          <w:sz w:val="24"/>
          <w:szCs w:val="24"/>
          <w:lang w:val="en-US"/>
        </w:rPr>
        <w:t xml:space="preserve"> in the U</w:t>
      </w:r>
      <w:r w:rsidR="006B6076">
        <w:rPr>
          <w:rFonts w:ascii="Times New Roman" w:hAnsi="Times New Roman" w:cs="Times New Roman"/>
          <w:sz w:val="24"/>
          <w:szCs w:val="24"/>
          <w:lang w:val="en-US"/>
        </w:rPr>
        <w:t>S.</w:t>
      </w:r>
      <w:r w:rsidR="00313A3F">
        <w:rPr>
          <w:rStyle w:val="FootnoteReference"/>
          <w:rFonts w:ascii="Times New Roman" w:hAnsi="Times New Roman" w:cs="Times New Roman"/>
          <w:sz w:val="24"/>
          <w:szCs w:val="24"/>
          <w:lang w:val="en-US"/>
        </w:rPr>
        <w:footnoteReference w:id="76"/>
      </w:r>
      <w:r w:rsidR="006B6076">
        <w:rPr>
          <w:rFonts w:ascii="Times New Roman" w:hAnsi="Times New Roman" w:cs="Times New Roman"/>
          <w:sz w:val="24"/>
          <w:szCs w:val="24"/>
          <w:lang w:val="en-US"/>
        </w:rPr>
        <w:t xml:space="preserve"> </w:t>
      </w:r>
      <w:r w:rsidR="00313A3F">
        <w:rPr>
          <w:rFonts w:ascii="Times New Roman" w:hAnsi="Times New Roman" w:cs="Times New Roman"/>
          <w:sz w:val="24"/>
          <w:szCs w:val="24"/>
          <w:lang w:val="en-US"/>
        </w:rPr>
        <w:t>The standard</w:t>
      </w:r>
      <w:r w:rsidR="00716064">
        <w:rPr>
          <w:rFonts w:ascii="Times New Roman" w:hAnsi="Times New Roman" w:cs="Times New Roman"/>
          <w:sz w:val="24"/>
          <w:szCs w:val="24"/>
          <w:lang w:val="en-US"/>
        </w:rPr>
        <w:t xml:space="preserve"> income tax</w:t>
      </w:r>
      <w:r w:rsidR="00313A3F">
        <w:rPr>
          <w:rFonts w:ascii="Times New Roman" w:hAnsi="Times New Roman" w:cs="Times New Roman"/>
          <w:sz w:val="24"/>
          <w:szCs w:val="24"/>
          <w:lang w:val="en-US"/>
        </w:rPr>
        <w:t xml:space="preserve"> rate in the </w:t>
      </w:r>
      <w:r w:rsidR="00716064">
        <w:rPr>
          <w:rFonts w:ascii="Times New Roman" w:hAnsi="Times New Roman" w:cs="Times New Roman"/>
          <w:sz w:val="24"/>
          <w:szCs w:val="24"/>
          <w:lang w:val="en-US"/>
        </w:rPr>
        <w:t xml:space="preserve">United Kingdom (UK) in the year of 1931-1932 was 25 percent </w:t>
      </w:r>
      <w:r w:rsidR="00BA71C6">
        <w:rPr>
          <w:rFonts w:ascii="Times New Roman" w:hAnsi="Times New Roman" w:cs="Times New Roman"/>
          <w:sz w:val="24"/>
          <w:szCs w:val="24"/>
          <w:lang w:val="en-US"/>
        </w:rPr>
        <w:t>and sur</w:t>
      </w:r>
      <w:r w:rsidR="001B571B">
        <w:rPr>
          <w:rFonts w:ascii="Times New Roman" w:hAnsi="Times New Roman" w:cs="Times New Roman"/>
          <w:sz w:val="24"/>
          <w:szCs w:val="24"/>
          <w:lang w:val="en-US"/>
        </w:rPr>
        <w:t>tax rate</w:t>
      </w:r>
      <w:r w:rsidR="00F97229">
        <w:rPr>
          <w:rFonts w:ascii="Times New Roman" w:hAnsi="Times New Roman" w:cs="Times New Roman"/>
          <w:sz w:val="24"/>
          <w:szCs w:val="24"/>
          <w:lang w:val="en-US"/>
        </w:rPr>
        <w:t>s</w:t>
      </w:r>
      <w:r w:rsidR="001B571B">
        <w:rPr>
          <w:rFonts w:ascii="Times New Roman" w:hAnsi="Times New Roman" w:cs="Times New Roman"/>
          <w:sz w:val="24"/>
          <w:szCs w:val="24"/>
          <w:lang w:val="en-US"/>
        </w:rPr>
        <w:t xml:space="preserve"> could be up to 41.25 percent.</w:t>
      </w:r>
      <w:r w:rsidR="001B571B">
        <w:rPr>
          <w:rStyle w:val="FootnoteReference"/>
          <w:rFonts w:ascii="Times New Roman" w:hAnsi="Times New Roman" w:cs="Times New Roman"/>
          <w:sz w:val="24"/>
          <w:szCs w:val="24"/>
          <w:lang w:val="en-US"/>
        </w:rPr>
        <w:footnoteReference w:id="77"/>
      </w:r>
      <w:r w:rsidR="00021BAD">
        <w:rPr>
          <w:rFonts w:ascii="Times New Roman" w:hAnsi="Times New Roman" w:cs="Times New Roman"/>
          <w:sz w:val="24"/>
          <w:szCs w:val="24"/>
          <w:lang w:val="en-US"/>
        </w:rPr>
        <w:t xml:space="preserve"> </w:t>
      </w:r>
      <w:r w:rsidR="003C2469">
        <w:rPr>
          <w:rFonts w:ascii="Times New Roman" w:hAnsi="Times New Roman" w:cs="Times New Roman"/>
          <w:sz w:val="24"/>
          <w:szCs w:val="24"/>
          <w:lang w:val="en-US"/>
        </w:rPr>
        <w:t>The comparison shows the tax rates adopted by the Nationalist government was internationally</w:t>
      </w:r>
      <w:r w:rsidR="00BB28AC">
        <w:rPr>
          <w:rFonts w:ascii="Times New Roman" w:hAnsi="Times New Roman" w:cs="Times New Roman"/>
          <w:sz w:val="24"/>
          <w:szCs w:val="24"/>
          <w:lang w:val="en-US"/>
        </w:rPr>
        <w:t xml:space="preserve"> low</w:t>
      </w:r>
      <w:r w:rsidR="00F97229">
        <w:rPr>
          <w:rFonts w:ascii="Times New Roman" w:hAnsi="Times New Roman" w:cs="Times New Roman"/>
          <w:sz w:val="24"/>
          <w:szCs w:val="24"/>
          <w:lang w:val="en-US"/>
        </w:rPr>
        <w:t xml:space="preserve"> at the time</w:t>
      </w:r>
      <w:r w:rsidR="00BB28AC">
        <w:rPr>
          <w:rFonts w:ascii="Times New Roman" w:hAnsi="Times New Roman" w:cs="Times New Roman"/>
          <w:sz w:val="24"/>
          <w:szCs w:val="24"/>
          <w:lang w:val="en-US"/>
        </w:rPr>
        <w:t xml:space="preserve">. </w:t>
      </w:r>
      <w:r w:rsidR="00021BAD">
        <w:rPr>
          <w:rFonts w:ascii="Times New Roman" w:hAnsi="Times New Roman" w:cs="Times New Roman"/>
          <w:sz w:val="24"/>
          <w:szCs w:val="24"/>
          <w:lang w:val="en-US"/>
        </w:rPr>
        <w:t xml:space="preserve">However, the application of lower rates </w:t>
      </w:r>
      <w:r w:rsidR="009C0A8D">
        <w:rPr>
          <w:rFonts w:ascii="Times New Roman" w:hAnsi="Times New Roman" w:cs="Times New Roman"/>
          <w:sz w:val="24"/>
          <w:szCs w:val="24"/>
          <w:lang w:val="en-US"/>
        </w:rPr>
        <w:t>is</w:t>
      </w:r>
      <w:r w:rsidR="00021BAD">
        <w:rPr>
          <w:rFonts w:ascii="Times New Roman" w:hAnsi="Times New Roman" w:cs="Times New Roman"/>
          <w:sz w:val="24"/>
          <w:szCs w:val="24"/>
          <w:lang w:val="en-US"/>
        </w:rPr>
        <w:t xml:space="preserve"> common</w:t>
      </w:r>
      <w:r w:rsidR="007421E6">
        <w:rPr>
          <w:rFonts w:ascii="Times New Roman" w:hAnsi="Times New Roman" w:cs="Times New Roman"/>
          <w:sz w:val="24"/>
          <w:szCs w:val="24"/>
          <w:lang w:val="en-US"/>
        </w:rPr>
        <w:t>, especially</w:t>
      </w:r>
      <w:r w:rsidR="00021BAD">
        <w:rPr>
          <w:rFonts w:ascii="Times New Roman" w:hAnsi="Times New Roman" w:cs="Times New Roman"/>
          <w:sz w:val="24"/>
          <w:szCs w:val="24"/>
          <w:lang w:val="en-US"/>
        </w:rPr>
        <w:t xml:space="preserve"> at</w:t>
      </w:r>
      <w:r w:rsidR="004A2C1C">
        <w:rPr>
          <w:rFonts w:ascii="Times New Roman" w:hAnsi="Times New Roman" w:cs="Times New Roman"/>
          <w:sz w:val="24"/>
          <w:szCs w:val="24"/>
          <w:lang w:val="en-US"/>
        </w:rPr>
        <w:t xml:space="preserve"> an</w:t>
      </w:r>
      <w:r w:rsidR="00021BAD">
        <w:rPr>
          <w:rFonts w:ascii="Times New Roman" w:hAnsi="Times New Roman" w:cs="Times New Roman"/>
          <w:sz w:val="24"/>
          <w:szCs w:val="24"/>
          <w:lang w:val="en-US"/>
        </w:rPr>
        <w:t xml:space="preserve"> initial stage</w:t>
      </w:r>
      <w:r w:rsidR="002514FD">
        <w:rPr>
          <w:rFonts w:ascii="Times New Roman" w:hAnsi="Times New Roman" w:cs="Times New Roman"/>
          <w:sz w:val="24"/>
          <w:szCs w:val="24"/>
          <w:lang w:val="en-US"/>
        </w:rPr>
        <w:t xml:space="preserve"> when </w:t>
      </w:r>
      <w:r w:rsidR="007421E6">
        <w:rPr>
          <w:rFonts w:ascii="Times New Roman" w:hAnsi="Times New Roman" w:cs="Times New Roman"/>
          <w:sz w:val="24"/>
          <w:szCs w:val="24"/>
          <w:lang w:val="en-US"/>
        </w:rPr>
        <w:t xml:space="preserve">a country introduced an </w:t>
      </w:r>
      <w:r w:rsidR="002514FD">
        <w:rPr>
          <w:rFonts w:ascii="Times New Roman" w:hAnsi="Times New Roman" w:cs="Times New Roman"/>
          <w:sz w:val="24"/>
          <w:szCs w:val="24"/>
          <w:lang w:val="en-US"/>
        </w:rPr>
        <w:t>income tax</w:t>
      </w:r>
      <w:r w:rsidR="004A2C1C">
        <w:rPr>
          <w:rFonts w:ascii="Times New Roman" w:hAnsi="Times New Roman" w:cs="Times New Roman"/>
          <w:sz w:val="24"/>
          <w:szCs w:val="24"/>
          <w:lang w:val="en-US"/>
        </w:rPr>
        <w:t>. For example,</w:t>
      </w:r>
      <w:r w:rsidR="006C784A">
        <w:rPr>
          <w:rFonts w:ascii="Times New Roman" w:hAnsi="Times New Roman" w:cs="Times New Roman"/>
          <w:sz w:val="24"/>
          <w:szCs w:val="24"/>
          <w:lang w:val="en-US"/>
        </w:rPr>
        <w:t xml:space="preserve"> in the UK when income tax was first implemented, the maximum rate was 10 percent</w:t>
      </w:r>
      <w:r w:rsidR="00E126EB">
        <w:rPr>
          <w:rFonts w:ascii="Times New Roman" w:hAnsi="Times New Roman" w:cs="Times New Roman"/>
          <w:sz w:val="24"/>
          <w:szCs w:val="24"/>
          <w:lang w:val="en-US"/>
        </w:rPr>
        <w:t>; and during the First World War, the standard rate was 6 percent in 1914, which increased to 30 percent in 1918.</w:t>
      </w:r>
      <w:r w:rsidR="009E16B9">
        <w:rPr>
          <w:rStyle w:val="FootnoteReference"/>
          <w:rFonts w:ascii="Times New Roman" w:hAnsi="Times New Roman" w:cs="Times New Roman"/>
          <w:sz w:val="24"/>
          <w:szCs w:val="24"/>
          <w:lang w:val="en-US"/>
        </w:rPr>
        <w:footnoteReference w:id="78"/>
      </w:r>
      <w:r w:rsidR="00E126EB">
        <w:rPr>
          <w:rFonts w:ascii="Times New Roman" w:hAnsi="Times New Roman" w:cs="Times New Roman"/>
          <w:sz w:val="24"/>
          <w:szCs w:val="24"/>
          <w:lang w:val="en-US"/>
        </w:rPr>
        <w:t xml:space="preserve"> </w:t>
      </w:r>
      <w:r w:rsidR="009C0A8D">
        <w:rPr>
          <w:rFonts w:ascii="Times New Roman" w:hAnsi="Times New Roman" w:cs="Times New Roman"/>
          <w:sz w:val="24"/>
          <w:szCs w:val="24"/>
          <w:lang w:val="en-US"/>
        </w:rPr>
        <w:t>Th</w:t>
      </w:r>
      <w:r w:rsidR="00CA7D39">
        <w:rPr>
          <w:rFonts w:ascii="Times New Roman" w:hAnsi="Times New Roman" w:cs="Times New Roman"/>
          <w:sz w:val="24"/>
          <w:szCs w:val="24"/>
          <w:lang w:val="en-US"/>
        </w:rPr>
        <w:t>e rationale</w:t>
      </w:r>
      <w:r w:rsidR="009C0A8D">
        <w:rPr>
          <w:rFonts w:ascii="Times New Roman" w:hAnsi="Times New Roman" w:cs="Times New Roman"/>
          <w:sz w:val="24"/>
          <w:szCs w:val="24"/>
          <w:lang w:val="en-US"/>
        </w:rPr>
        <w:t xml:space="preserve"> behind lower rates </w:t>
      </w:r>
      <w:r w:rsidR="00DA0A13">
        <w:rPr>
          <w:rFonts w:ascii="Times New Roman" w:hAnsi="Times New Roman" w:cs="Times New Roman"/>
          <w:sz w:val="24"/>
          <w:szCs w:val="24"/>
          <w:lang w:val="en-US"/>
        </w:rPr>
        <w:t xml:space="preserve">would be to make a new tax more easily </w:t>
      </w:r>
      <w:r w:rsidR="00901119">
        <w:rPr>
          <w:rFonts w:ascii="Times New Roman" w:hAnsi="Times New Roman" w:cs="Times New Roman"/>
          <w:sz w:val="24"/>
          <w:szCs w:val="24"/>
          <w:lang w:val="en-US"/>
        </w:rPr>
        <w:t>introduced with</w:t>
      </w:r>
      <w:r w:rsidR="005B79B1">
        <w:rPr>
          <w:rFonts w:ascii="Times New Roman" w:hAnsi="Times New Roman" w:cs="Times New Roman"/>
          <w:sz w:val="24"/>
          <w:szCs w:val="24"/>
          <w:lang w:val="en-US"/>
        </w:rPr>
        <w:t xml:space="preserve"> less objection.</w:t>
      </w:r>
      <w:r w:rsidR="002601FB">
        <w:rPr>
          <w:rFonts w:ascii="Times New Roman" w:hAnsi="Times New Roman" w:cs="Times New Roman"/>
          <w:sz w:val="24"/>
          <w:szCs w:val="24"/>
          <w:lang w:val="en-US"/>
        </w:rPr>
        <w:t xml:space="preserve"> </w:t>
      </w:r>
    </w:p>
    <w:p w14:paraId="0B29755B" w14:textId="5087D8E2" w:rsidR="00A150B8" w:rsidRDefault="00A150B8" w:rsidP="005E3A92">
      <w:pPr>
        <w:spacing w:after="0" w:line="276" w:lineRule="auto"/>
        <w:jc w:val="both"/>
        <w:rPr>
          <w:rFonts w:ascii="Times New Roman" w:hAnsi="Times New Roman" w:cs="Times New Roman"/>
          <w:sz w:val="24"/>
          <w:szCs w:val="24"/>
          <w:lang w:val="en-US"/>
        </w:rPr>
      </w:pPr>
    </w:p>
    <w:p w14:paraId="0698321E" w14:textId="5962A825" w:rsidR="00A150B8" w:rsidRDefault="00A150B8"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the</w:t>
      </w:r>
      <w:r w:rsidR="00F53E55">
        <w:rPr>
          <w:rFonts w:ascii="Times New Roman" w:hAnsi="Times New Roman" w:cs="Times New Roman"/>
          <w:sz w:val="24"/>
          <w:szCs w:val="24"/>
          <w:lang w:val="en-US"/>
        </w:rPr>
        <w:t>re were criticisms on the</w:t>
      </w:r>
      <w:r w:rsidR="00472A7A">
        <w:rPr>
          <w:rFonts w:ascii="Times New Roman" w:hAnsi="Times New Roman" w:cs="Times New Roman"/>
          <w:sz w:val="24"/>
          <w:szCs w:val="24"/>
          <w:lang w:val="en-US"/>
        </w:rPr>
        <w:t xml:space="preserve"> design of the tax rates. One criticism was that the tax threshold for wages and salaries was </w:t>
      </w:r>
      <w:r w:rsidR="0064357D">
        <w:rPr>
          <w:rFonts w:ascii="Times New Roman" w:hAnsi="Times New Roman" w:cs="Times New Roman"/>
          <w:sz w:val="24"/>
          <w:szCs w:val="24"/>
          <w:lang w:val="en-US"/>
        </w:rPr>
        <w:t>too low.</w:t>
      </w:r>
      <w:r w:rsidR="001A71F1">
        <w:rPr>
          <w:rStyle w:val="FootnoteReference"/>
          <w:rFonts w:ascii="Times New Roman" w:hAnsi="Times New Roman" w:cs="Times New Roman"/>
          <w:sz w:val="24"/>
          <w:szCs w:val="24"/>
          <w:lang w:val="en-US"/>
        </w:rPr>
        <w:footnoteReference w:id="79"/>
      </w:r>
      <w:r w:rsidR="0064357D">
        <w:rPr>
          <w:rFonts w:ascii="Times New Roman" w:hAnsi="Times New Roman" w:cs="Times New Roman"/>
          <w:sz w:val="24"/>
          <w:szCs w:val="24"/>
          <w:lang w:val="en-US"/>
        </w:rPr>
        <w:t xml:space="preserve"> As shown in the Table, those whose monthly wages or salaries were below 30 yuan were exempt from </w:t>
      </w:r>
      <w:r w:rsidR="00CB04DB">
        <w:rPr>
          <w:rFonts w:ascii="Times New Roman" w:hAnsi="Times New Roman" w:cs="Times New Roman"/>
          <w:sz w:val="24"/>
          <w:szCs w:val="24"/>
          <w:lang w:val="en-US"/>
        </w:rPr>
        <w:t xml:space="preserve">the </w:t>
      </w:r>
      <w:r w:rsidR="0064357D">
        <w:rPr>
          <w:rFonts w:ascii="Times New Roman" w:hAnsi="Times New Roman" w:cs="Times New Roman"/>
          <w:sz w:val="24"/>
          <w:szCs w:val="24"/>
          <w:lang w:val="en-US"/>
        </w:rPr>
        <w:t xml:space="preserve">tax. </w:t>
      </w:r>
      <w:r w:rsidR="001A71F1">
        <w:rPr>
          <w:rFonts w:ascii="Times New Roman" w:hAnsi="Times New Roman" w:cs="Times New Roman"/>
          <w:sz w:val="24"/>
          <w:szCs w:val="24"/>
          <w:lang w:val="en-US"/>
        </w:rPr>
        <w:t xml:space="preserve">It was not clear </w:t>
      </w:r>
      <w:r w:rsidR="006252C5">
        <w:rPr>
          <w:rFonts w:ascii="Times New Roman" w:hAnsi="Times New Roman" w:cs="Times New Roman"/>
          <w:sz w:val="24"/>
          <w:szCs w:val="24"/>
          <w:lang w:val="en-US"/>
        </w:rPr>
        <w:t>what</w:t>
      </w:r>
      <w:r w:rsidR="001A71F1">
        <w:rPr>
          <w:rFonts w:ascii="Times New Roman" w:hAnsi="Times New Roman" w:cs="Times New Roman"/>
          <w:sz w:val="24"/>
          <w:szCs w:val="24"/>
          <w:lang w:val="en-US"/>
        </w:rPr>
        <w:t xml:space="preserve"> the average monthly income of workers </w:t>
      </w:r>
      <w:r w:rsidR="006252C5">
        <w:rPr>
          <w:rFonts w:ascii="Times New Roman" w:hAnsi="Times New Roman" w:cs="Times New Roman"/>
          <w:sz w:val="24"/>
          <w:szCs w:val="24"/>
          <w:lang w:val="en-US"/>
        </w:rPr>
        <w:t xml:space="preserve">was </w:t>
      </w:r>
      <w:r w:rsidR="001A71F1">
        <w:rPr>
          <w:rFonts w:ascii="Times New Roman" w:hAnsi="Times New Roman" w:cs="Times New Roman"/>
          <w:sz w:val="24"/>
          <w:szCs w:val="24"/>
          <w:lang w:val="en-US"/>
        </w:rPr>
        <w:t>at the time</w:t>
      </w:r>
      <w:r w:rsidR="006563F4">
        <w:rPr>
          <w:rFonts w:ascii="Times New Roman" w:hAnsi="Times New Roman" w:cs="Times New Roman"/>
          <w:sz w:val="24"/>
          <w:szCs w:val="24"/>
          <w:lang w:val="en-US"/>
        </w:rPr>
        <w:t xml:space="preserve"> in the country</w:t>
      </w:r>
      <w:r w:rsidR="001A71F1">
        <w:rPr>
          <w:rFonts w:ascii="Times New Roman" w:hAnsi="Times New Roman" w:cs="Times New Roman"/>
          <w:sz w:val="24"/>
          <w:szCs w:val="24"/>
          <w:lang w:val="en-US"/>
        </w:rPr>
        <w:t xml:space="preserve">. Presumably the threshold of 30 yuan would </w:t>
      </w:r>
      <w:r w:rsidR="006252C5">
        <w:rPr>
          <w:rFonts w:ascii="Times New Roman" w:hAnsi="Times New Roman" w:cs="Times New Roman"/>
          <w:sz w:val="24"/>
          <w:szCs w:val="24"/>
          <w:lang w:val="en-US"/>
        </w:rPr>
        <w:t>bring m</w:t>
      </w:r>
      <w:r w:rsidR="006563F4">
        <w:rPr>
          <w:rFonts w:ascii="Times New Roman" w:hAnsi="Times New Roman" w:cs="Times New Roman"/>
          <w:sz w:val="24"/>
          <w:szCs w:val="24"/>
          <w:lang w:val="en-US"/>
        </w:rPr>
        <w:t>any</w:t>
      </w:r>
      <w:r w:rsidR="006252C5">
        <w:rPr>
          <w:rFonts w:ascii="Times New Roman" w:hAnsi="Times New Roman" w:cs="Times New Roman"/>
          <w:sz w:val="24"/>
          <w:szCs w:val="24"/>
          <w:lang w:val="en-US"/>
        </w:rPr>
        <w:t xml:space="preserve"> ordinary workers to the tax net</w:t>
      </w:r>
      <w:r w:rsidR="003C520B">
        <w:rPr>
          <w:rFonts w:ascii="Times New Roman" w:hAnsi="Times New Roman" w:cs="Times New Roman"/>
          <w:sz w:val="24"/>
          <w:szCs w:val="24"/>
          <w:lang w:val="en-US"/>
        </w:rPr>
        <w:t xml:space="preserve">. Another criticism was that the </w:t>
      </w:r>
      <w:r w:rsidR="005133CA">
        <w:rPr>
          <w:rFonts w:ascii="Times New Roman" w:hAnsi="Times New Roman" w:cs="Times New Roman"/>
          <w:sz w:val="24"/>
          <w:szCs w:val="24"/>
          <w:lang w:val="en-US"/>
        </w:rPr>
        <w:t xml:space="preserve">progressing of </w:t>
      </w:r>
      <w:r w:rsidR="006563F4">
        <w:rPr>
          <w:rFonts w:ascii="Times New Roman" w:hAnsi="Times New Roman" w:cs="Times New Roman"/>
          <w:sz w:val="24"/>
          <w:szCs w:val="24"/>
          <w:lang w:val="en-US"/>
        </w:rPr>
        <w:t xml:space="preserve">the </w:t>
      </w:r>
      <w:r w:rsidR="005133CA">
        <w:rPr>
          <w:rFonts w:ascii="Times New Roman" w:hAnsi="Times New Roman" w:cs="Times New Roman"/>
          <w:sz w:val="24"/>
          <w:szCs w:val="24"/>
          <w:lang w:val="en-US"/>
        </w:rPr>
        <w:t>rates</w:t>
      </w:r>
      <w:r w:rsidR="003C520B">
        <w:rPr>
          <w:rFonts w:ascii="Times New Roman" w:hAnsi="Times New Roman" w:cs="Times New Roman"/>
          <w:sz w:val="24"/>
          <w:szCs w:val="24"/>
          <w:lang w:val="en-US"/>
        </w:rPr>
        <w:t xml:space="preserve"> </w:t>
      </w:r>
      <w:r w:rsidR="005133CA">
        <w:rPr>
          <w:rFonts w:ascii="Times New Roman" w:hAnsi="Times New Roman" w:cs="Times New Roman"/>
          <w:sz w:val="24"/>
          <w:szCs w:val="24"/>
          <w:lang w:val="en-US"/>
        </w:rPr>
        <w:t>between tax brackets was too</w:t>
      </w:r>
      <w:r w:rsidR="004E0789">
        <w:rPr>
          <w:rFonts w:ascii="Times New Roman" w:hAnsi="Times New Roman" w:cs="Times New Roman"/>
          <w:sz w:val="24"/>
          <w:szCs w:val="24"/>
          <w:lang w:val="en-US"/>
        </w:rPr>
        <w:t xml:space="preserve"> slow</w:t>
      </w:r>
      <w:r w:rsidR="00F822B3">
        <w:rPr>
          <w:rFonts w:ascii="Times New Roman" w:hAnsi="Times New Roman" w:cs="Times New Roman"/>
          <w:sz w:val="24"/>
          <w:szCs w:val="24"/>
          <w:lang w:val="en-US"/>
        </w:rPr>
        <w:t>, reducing the function of progressivity.</w:t>
      </w:r>
      <w:r w:rsidR="00F822B3">
        <w:rPr>
          <w:rStyle w:val="FootnoteReference"/>
          <w:rFonts w:ascii="Times New Roman" w:hAnsi="Times New Roman" w:cs="Times New Roman"/>
          <w:sz w:val="24"/>
          <w:szCs w:val="24"/>
          <w:lang w:val="en-US"/>
        </w:rPr>
        <w:footnoteReference w:id="80"/>
      </w:r>
      <w:r w:rsidR="005133CA">
        <w:rPr>
          <w:rFonts w:ascii="Times New Roman" w:hAnsi="Times New Roman" w:cs="Times New Roman"/>
          <w:sz w:val="24"/>
          <w:szCs w:val="24"/>
          <w:lang w:val="en-US"/>
        </w:rPr>
        <w:t xml:space="preserve"> </w:t>
      </w:r>
      <w:r w:rsidR="00F822B3">
        <w:rPr>
          <w:rFonts w:ascii="Times New Roman" w:hAnsi="Times New Roman" w:cs="Times New Roman"/>
          <w:sz w:val="24"/>
          <w:szCs w:val="24"/>
          <w:lang w:val="en-US"/>
        </w:rPr>
        <w:t xml:space="preserve">Further, </w:t>
      </w:r>
      <w:proofErr w:type="spellStart"/>
      <w:r w:rsidR="00411C6E">
        <w:rPr>
          <w:rFonts w:ascii="Times New Roman" w:hAnsi="Times New Roman" w:cs="Times New Roman"/>
          <w:sz w:val="24"/>
          <w:szCs w:val="24"/>
          <w:lang w:val="en-US"/>
        </w:rPr>
        <w:t>labour</w:t>
      </w:r>
      <w:proofErr w:type="spellEnd"/>
      <w:r w:rsidR="00411C6E">
        <w:rPr>
          <w:rFonts w:ascii="Times New Roman" w:hAnsi="Times New Roman" w:cs="Times New Roman"/>
          <w:sz w:val="24"/>
          <w:szCs w:val="24"/>
          <w:lang w:val="en-US"/>
        </w:rPr>
        <w:t xml:space="preserve"> income was taxed at progressive rates, while investment income was only subject to a low flat rate </w:t>
      </w:r>
      <w:r w:rsidR="00DA0D6A">
        <w:rPr>
          <w:rFonts w:ascii="Times New Roman" w:hAnsi="Times New Roman" w:cs="Times New Roman"/>
          <w:sz w:val="24"/>
          <w:szCs w:val="24"/>
          <w:lang w:val="en-US"/>
        </w:rPr>
        <w:t>and business profits</w:t>
      </w:r>
      <w:r w:rsidR="00A83D6B">
        <w:rPr>
          <w:rFonts w:ascii="Times New Roman" w:hAnsi="Times New Roman" w:cs="Times New Roman"/>
          <w:sz w:val="24"/>
          <w:szCs w:val="24"/>
          <w:lang w:val="en-US"/>
        </w:rPr>
        <w:t xml:space="preserve"> above 5,000 yuan were applied with low progressive rate</w:t>
      </w:r>
      <w:r w:rsidR="00425D47">
        <w:rPr>
          <w:rFonts w:ascii="Times New Roman" w:hAnsi="Times New Roman" w:cs="Times New Roman"/>
          <w:sz w:val="24"/>
          <w:szCs w:val="24"/>
          <w:lang w:val="en-US"/>
        </w:rPr>
        <w:t>s until they reached a very high level</w:t>
      </w:r>
      <w:r w:rsidR="001D3A22">
        <w:rPr>
          <w:rFonts w:ascii="Times New Roman" w:hAnsi="Times New Roman" w:cs="Times New Roman"/>
          <w:sz w:val="24"/>
          <w:szCs w:val="24"/>
          <w:lang w:val="en-US"/>
        </w:rPr>
        <w:t xml:space="preserve">, suggesting that the legislation burdened </w:t>
      </w:r>
      <w:proofErr w:type="spellStart"/>
      <w:r w:rsidR="001D3A22">
        <w:rPr>
          <w:rFonts w:ascii="Times New Roman" w:hAnsi="Times New Roman" w:cs="Times New Roman"/>
          <w:sz w:val="24"/>
          <w:szCs w:val="24"/>
          <w:lang w:val="en-US"/>
        </w:rPr>
        <w:t>labour</w:t>
      </w:r>
      <w:proofErr w:type="spellEnd"/>
      <w:r w:rsidR="001D3A22">
        <w:rPr>
          <w:rFonts w:ascii="Times New Roman" w:hAnsi="Times New Roman" w:cs="Times New Roman"/>
          <w:sz w:val="24"/>
          <w:szCs w:val="24"/>
          <w:lang w:val="en-US"/>
        </w:rPr>
        <w:t xml:space="preserve"> more than capital.</w:t>
      </w:r>
      <w:r w:rsidR="001D3A22">
        <w:rPr>
          <w:rStyle w:val="FootnoteReference"/>
          <w:rFonts w:ascii="Times New Roman" w:hAnsi="Times New Roman" w:cs="Times New Roman"/>
          <w:sz w:val="24"/>
          <w:szCs w:val="24"/>
          <w:lang w:val="en-US"/>
        </w:rPr>
        <w:footnoteReference w:id="81"/>
      </w:r>
      <w:r w:rsidR="001D3A22">
        <w:rPr>
          <w:rFonts w:ascii="Times New Roman" w:hAnsi="Times New Roman" w:cs="Times New Roman"/>
          <w:sz w:val="24"/>
          <w:szCs w:val="24"/>
          <w:lang w:val="en-US"/>
        </w:rPr>
        <w:t xml:space="preserve">  </w:t>
      </w:r>
      <w:r w:rsidR="00DA0D6A">
        <w:rPr>
          <w:rFonts w:ascii="Times New Roman" w:hAnsi="Times New Roman" w:cs="Times New Roman"/>
          <w:sz w:val="24"/>
          <w:szCs w:val="24"/>
          <w:lang w:val="en-US"/>
        </w:rPr>
        <w:t xml:space="preserve"> </w:t>
      </w:r>
    </w:p>
    <w:p w14:paraId="04A206C4" w14:textId="56EA3A16" w:rsidR="007F4397" w:rsidRDefault="007F4397" w:rsidP="005E3A92">
      <w:pPr>
        <w:spacing w:after="0" w:line="276" w:lineRule="auto"/>
        <w:jc w:val="both"/>
        <w:rPr>
          <w:rFonts w:ascii="Times New Roman" w:hAnsi="Times New Roman" w:cs="Times New Roman"/>
          <w:sz w:val="24"/>
          <w:szCs w:val="24"/>
          <w:lang w:val="en-US"/>
        </w:rPr>
      </w:pPr>
    </w:p>
    <w:p w14:paraId="72C33043" w14:textId="01C16499" w:rsidR="007F4397" w:rsidRDefault="00D5400F" w:rsidP="005E3A92">
      <w:pPr>
        <w:spacing w:after="0" w:line="276"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 regard to</w:t>
      </w:r>
      <w:proofErr w:type="gramEnd"/>
      <w:r>
        <w:rPr>
          <w:rFonts w:ascii="Times New Roman" w:hAnsi="Times New Roman" w:cs="Times New Roman"/>
          <w:sz w:val="24"/>
          <w:szCs w:val="24"/>
          <w:lang w:val="en-US"/>
        </w:rPr>
        <w:t xml:space="preserve"> </w:t>
      </w:r>
      <w:r w:rsidR="00F71A14">
        <w:rPr>
          <w:rFonts w:ascii="Times New Roman" w:hAnsi="Times New Roman" w:cs="Times New Roman"/>
          <w:sz w:val="24"/>
          <w:szCs w:val="24"/>
          <w:lang w:val="en-US"/>
        </w:rPr>
        <w:t>tax collection, the major methods were withholding and tax-filing (</w:t>
      </w:r>
      <w:r w:rsidR="00484C61">
        <w:rPr>
          <w:rFonts w:ascii="Times New Roman" w:hAnsi="Times New Roman" w:cs="Times New Roman"/>
          <w:sz w:val="24"/>
          <w:szCs w:val="24"/>
          <w:lang w:val="en-US"/>
        </w:rPr>
        <w:t xml:space="preserve">together </w:t>
      </w:r>
      <w:r w:rsidR="00F71A14">
        <w:rPr>
          <w:rFonts w:ascii="Times New Roman" w:hAnsi="Times New Roman" w:cs="Times New Roman"/>
          <w:sz w:val="24"/>
          <w:szCs w:val="24"/>
          <w:lang w:val="en-US"/>
        </w:rPr>
        <w:t>with self-assessment).</w:t>
      </w:r>
      <w:r w:rsidR="00F813C2">
        <w:rPr>
          <w:rStyle w:val="FootnoteReference"/>
          <w:rFonts w:ascii="Times New Roman" w:hAnsi="Times New Roman" w:cs="Times New Roman"/>
          <w:sz w:val="24"/>
          <w:szCs w:val="24"/>
          <w:lang w:val="en-US"/>
        </w:rPr>
        <w:footnoteReference w:id="82"/>
      </w:r>
      <w:r w:rsidR="00F71A14">
        <w:rPr>
          <w:rFonts w:ascii="Times New Roman" w:hAnsi="Times New Roman" w:cs="Times New Roman"/>
          <w:sz w:val="24"/>
          <w:szCs w:val="24"/>
          <w:lang w:val="en-US"/>
        </w:rPr>
        <w:t xml:space="preserve"> </w:t>
      </w:r>
      <w:r w:rsidR="00B27684">
        <w:rPr>
          <w:rFonts w:ascii="Times New Roman" w:hAnsi="Times New Roman" w:cs="Times New Roman"/>
          <w:sz w:val="24"/>
          <w:szCs w:val="24"/>
          <w:lang w:val="en-US"/>
        </w:rPr>
        <w:t>However, withholding was preferred and required wh</w:t>
      </w:r>
      <w:r w:rsidR="00230AA0">
        <w:rPr>
          <w:rFonts w:ascii="Times New Roman" w:hAnsi="Times New Roman" w:cs="Times New Roman"/>
          <w:sz w:val="24"/>
          <w:szCs w:val="24"/>
          <w:lang w:val="en-US"/>
        </w:rPr>
        <w:t xml:space="preserve">atever there was a </w:t>
      </w:r>
      <w:r w:rsidR="00230AA0">
        <w:rPr>
          <w:rFonts w:ascii="Times New Roman" w:hAnsi="Times New Roman" w:cs="Times New Roman"/>
          <w:sz w:val="24"/>
          <w:szCs w:val="24"/>
          <w:lang w:val="en-US"/>
        </w:rPr>
        <w:lastRenderedPageBreak/>
        <w:t>withholding agent or paying entity.</w:t>
      </w:r>
      <w:r w:rsidR="003F153F">
        <w:rPr>
          <w:rFonts w:ascii="Times New Roman" w:hAnsi="Times New Roman" w:cs="Times New Roman"/>
          <w:sz w:val="24"/>
          <w:szCs w:val="24"/>
          <w:lang w:val="en-US"/>
        </w:rPr>
        <w:t xml:space="preserve"> Again, this method was meant to make tax collection easy and reliable</w:t>
      </w:r>
      <w:r w:rsidR="00686A8D">
        <w:rPr>
          <w:rFonts w:ascii="Times New Roman" w:hAnsi="Times New Roman" w:cs="Times New Roman"/>
          <w:sz w:val="24"/>
          <w:szCs w:val="24"/>
          <w:lang w:val="en-US"/>
        </w:rPr>
        <w:t>, particularly from a tax authority’s perspective</w:t>
      </w:r>
      <w:r w:rsidR="003F153F">
        <w:rPr>
          <w:rFonts w:ascii="Times New Roman" w:hAnsi="Times New Roman" w:cs="Times New Roman"/>
          <w:sz w:val="24"/>
          <w:szCs w:val="24"/>
          <w:lang w:val="en-US"/>
        </w:rPr>
        <w:t xml:space="preserve">. </w:t>
      </w:r>
      <w:r w:rsidR="00327971">
        <w:rPr>
          <w:rFonts w:ascii="Times New Roman" w:hAnsi="Times New Roman" w:cs="Times New Roman"/>
          <w:sz w:val="24"/>
          <w:szCs w:val="24"/>
          <w:lang w:val="en-US"/>
        </w:rPr>
        <w:t xml:space="preserve">Both carrots and sticks were </w:t>
      </w:r>
      <w:r w:rsidR="00B11FF1">
        <w:rPr>
          <w:rFonts w:ascii="Times New Roman" w:hAnsi="Times New Roman" w:cs="Times New Roman"/>
          <w:sz w:val="24"/>
          <w:szCs w:val="24"/>
          <w:lang w:val="en-US"/>
        </w:rPr>
        <w:t>used</w:t>
      </w:r>
      <w:r w:rsidR="00327971">
        <w:rPr>
          <w:rFonts w:ascii="Times New Roman" w:hAnsi="Times New Roman" w:cs="Times New Roman"/>
          <w:sz w:val="24"/>
          <w:szCs w:val="24"/>
          <w:lang w:val="en-US"/>
        </w:rPr>
        <w:t xml:space="preserve"> to </w:t>
      </w:r>
      <w:r w:rsidR="009A5AAB">
        <w:rPr>
          <w:rFonts w:ascii="Times New Roman" w:hAnsi="Times New Roman" w:cs="Times New Roman" w:hint="eastAsia"/>
          <w:sz w:val="24"/>
          <w:szCs w:val="24"/>
          <w:lang w:val="en-US"/>
        </w:rPr>
        <w:t>m</w:t>
      </w:r>
      <w:r w:rsidR="009A5AAB">
        <w:rPr>
          <w:rFonts w:ascii="Times New Roman" w:hAnsi="Times New Roman" w:cs="Times New Roman"/>
          <w:sz w:val="24"/>
          <w:szCs w:val="24"/>
          <w:lang w:val="en-US"/>
        </w:rPr>
        <w:t xml:space="preserve">otivate </w:t>
      </w:r>
      <w:r w:rsidR="00327971">
        <w:rPr>
          <w:rFonts w:ascii="Times New Roman" w:hAnsi="Times New Roman" w:cs="Times New Roman"/>
          <w:sz w:val="24"/>
          <w:szCs w:val="24"/>
          <w:lang w:val="en-US"/>
        </w:rPr>
        <w:t xml:space="preserve">withholding agents to comply with the law: </w:t>
      </w:r>
      <w:r w:rsidR="009A5AAB">
        <w:rPr>
          <w:rFonts w:ascii="Times New Roman" w:hAnsi="Times New Roman" w:cs="Times New Roman"/>
          <w:sz w:val="24"/>
          <w:szCs w:val="24"/>
          <w:lang w:val="en-US"/>
        </w:rPr>
        <w:t>a</w:t>
      </w:r>
      <w:r w:rsidR="000F568E">
        <w:rPr>
          <w:rFonts w:ascii="Times New Roman" w:hAnsi="Times New Roman" w:cs="Times New Roman"/>
          <w:sz w:val="24"/>
          <w:szCs w:val="24"/>
          <w:lang w:val="en-US"/>
        </w:rPr>
        <w:t xml:space="preserve">n incentive payment of 0.5 percent of </w:t>
      </w:r>
      <w:r w:rsidR="00BA0389">
        <w:rPr>
          <w:rFonts w:ascii="Times New Roman" w:hAnsi="Times New Roman" w:cs="Times New Roman"/>
          <w:sz w:val="24"/>
          <w:szCs w:val="24"/>
          <w:lang w:val="en-US"/>
        </w:rPr>
        <w:t xml:space="preserve">the </w:t>
      </w:r>
      <w:r w:rsidR="000F568E">
        <w:rPr>
          <w:rFonts w:ascii="Times New Roman" w:hAnsi="Times New Roman" w:cs="Times New Roman"/>
          <w:sz w:val="24"/>
          <w:szCs w:val="24"/>
          <w:lang w:val="en-US"/>
        </w:rPr>
        <w:t xml:space="preserve">withheld amount of taxes would be granted </w:t>
      </w:r>
      <w:r w:rsidR="009A5AAB">
        <w:rPr>
          <w:rFonts w:ascii="Times New Roman" w:hAnsi="Times New Roman" w:cs="Times New Roman"/>
          <w:sz w:val="24"/>
          <w:szCs w:val="24"/>
          <w:lang w:val="en-US"/>
        </w:rPr>
        <w:t>when withholding agents could</w:t>
      </w:r>
      <w:r w:rsidR="000F568E">
        <w:rPr>
          <w:rFonts w:ascii="Times New Roman" w:hAnsi="Times New Roman" w:cs="Times New Roman"/>
          <w:sz w:val="24"/>
          <w:szCs w:val="24"/>
          <w:lang w:val="en-US"/>
        </w:rPr>
        <w:t xml:space="preserve"> </w:t>
      </w:r>
      <w:r w:rsidR="00EE6E04">
        <w:rPr>
          <w:rFonts w:ascii="Times New Roman" w:hAnsi="Times New Roman" w:cs="Times New Roman"/>
          <w:sz w:val="24"/>
          <w:szCs w:val="24"/>
          <w:lang w:val="en-US"/>
        </w:rPr>
        <w:t xml:space="preserve">fulfill their withholding obligations according to </w:t>
      </w:r>
      <w:r w:rsidR="008D272B">
        <w:rPr>
          <w:rFonts w:ascii="Times New Roman" w:hAnsi="Times New Roman" w:cs="Times New Roman"/>
          <w:sz w:val="24"/>
          <w:szCs w:val="24"/>
          <w:lang w:val="en-US"/>
        </w:rPr>
        <w:t xml:space="preserve">the </w:t>
      </w:r>
      <w:r w:rsidR="00EE6E04">
        <w:rPr>
          <w:rFonts w:ascii="Times New Roman" w:hAnsi="Times New Roman" w:cs="Times New Roman"/>
          <w:sz w:val="24"/>
          <w:szCs w:val="24"/>
          <w:lang w:val="en-US"/>
        </w:rPr>
        <w:t>law on time,</w:t>
      </w:r>
      <w:r w:rsidR="00901F9C">
        <w:rPr>
          <w:rStyle w:val="FootnoteReference"/>
          <w:rFonts w:ascii="Times New Roman" w:hAnsi="Times New Roman" w:cs="Times New Roman"/>
          <w:sz w:val="24"/>
          <w:szCs w:val="24"/>
          <w:lang w:val="en-US"/>
        </w:rPr>
        <w:footnoteReference w:id="83"/>
      </w:r>
      <w:r w:rsidR="00EE6E04">
        <w:rPr>
          <w:rFonts w:ascii="Times New Roman" w:hAnsi="Times New Roman" w:cs="Times New Roman"/>
          <w:sz w:val="24"/>
          <w:szCs w:val="24"/>
          <w:lang w:val="en-US"/>
        </w:rPr>
        <w:t xml:space="preserve"> </w:t>
      </w:r>
      <w:r w:rsidR="00F7514E">
        <w:rPr>
          <w:rFonts w:ascii="Times New Roman" w:hAnsi="Times New Roman" w:cs="Times New Roman"/>
          <w:sz w:val="24"/>
          <w:szCs w:val="24"/>
          <w:lang w:val="en-US"/>
        </w:rPr>
        <w:t>but</w:t>
      </w:r>
      <w:r w:rsidR="00EE6E04">
        <w:rPr>
          <w:rFonts w:ascii="Times New Roman" w:hAnsi="Times New Roman" w:cs="Times New Roman"/>
          <w:sz w:val="24"/>
          <w:szCs w:val="24"/>
          <w:lang w:val="en-US"/>
        </w:rPr>
        <w:t xml:space="preserve"> on the other hand they would be held</w:t>
      </w:r>
      <w:r w:rsidR="00D01DA9">
        <w:rPr>
          <w:rFonts w:ascii="Times New Roman" w:hAnsi="Times New Roman" w:cs="Times New Roman"/>
          <w:sz w:val="24"/>
          <w:szCs w:val="24"/>
          <w:lang w:val="en-US"/>
        </w:rPr>
        <w:t xml:space="preserve"> liable for any shortfall of tax payments </w:t>
      </w:r>
      <w:r w:rsidR="00112C66">
        <w:rPr>
          <w:rFonts w:ascii="Times New Roman" w:hAnsi="Times New Roman" w:cs="Times New Roman"/>
          <w:sz w:val="24"/>
          <w:szCs w:val="24"/>
          <w:lang w:val="en-US"/>
        </w:rPr>
        <w:t>where that shortfall was</w:t>
      </w:r>
      <w:r w:rsidR="00D01DA9">
        <w:rPr>
          <w:rFonts w:ascii="Times New Roman" w:hAnsi="Times New Roman" w:cs="Times New Roman"/>
          <w:sz w:val="24"/>
          <w:szCs w:val="24"/>
          <w:lang w:val="en-US"/>
        </w:rPr>
        <w:t xml:space="preserve"> detected by</w:t>
      </w:r>
      <w:r w:rsidR="009A5AAB">
        <w:rPr>
          <w:rFonts w:ascii="Times New Roman" w:hAnsi="Times New Roman" w:cs="Times New Roman"/>
          <w:sz w:val="24"/>
          <w:szCs w:val="24"/>
          <w:lang w:val="en-US"/>
        </w:rPr>
        <w:t xml:space="preserve"> </w:t>
      </w:r>
      <w:r w:rsidR="00901F9C">
        <w:rPr>
          <w:rFonts w:ascii="Times New Roman" w:hAnsi="Times New Roman" w:cs="Times New Roman"/>
          <w:sz w:val="24"/>
          <w:szCs w:val="24"/>
          <w:lang w:val="en-US"/>
        </w:rPr>
        <w:t>the tax authority.</w:t>
      </w:r>
      <w:r w:rsidR="00901F9C">
        <w:rPr>
          <w:rStyle w:val="FootnoteReference"/>
          <w:rFonts w:ascii="Times New Roman" w:hAnsi="Times New Roman" w:cs="Times New Roman"/>
          <w:sz w:val="24"/>
          <w:szCs w:val="24"/>
          <w:lang w:val="en-US"/>
        </w:rPr>
        <w:footnoteReference w:id="84"/>
      </w:r>
      <w:r w:rsidR="00901F9C">
        <w:rPr>
          <w:rFonts w:ascii="Times New Roman" w:hAnsi="Times New Roman" w:cs="Times New Roman"/>
          <w:sz w:val="24"/>
          <w:szCs w:val="24"/>
          <w:lang w:val="en-US"/>
        </w:rPr>
        <w:t xml:space="preserve"> </w:t>
      </w:r>
      <w:r w:rsidR="00BA0389">
        <w:rPr>
          <w:rFonts w:ascii="Times New Roman" w:hAnsi="Times New Roman" w:cs="Times New Roman"/>
          <w:sz w:val="24"/>
          <w:szCs w:val="24"/>
          <w:lang w:val="en-US"/>
        </w:rPr>
        <w:t>The</w:t>
      </w:r>
      <w:r w:rsidR="00EE03E3">
        <w:rPr>
          <w:rFonts w:ascii="Times New Roman" w:hAnsi="Times New Roman" w:cs="Times New Roman"/>
          <w:sz w:val="24"/>
          <w:szCs w:val="24"/>
          <w:lang w:val="en-US"/>
        </w:rPr>
        <w:t xml:space="preserve"> dates or periods of tax payment were explicitly prescribed by the legislation.</w:t>
      </w:r>
      <w:r w:rsidR="00E95C9D">
        <w:rPr>
          <w:rFonts w:ascii="Times New Roman" w:hAnsi="Times New Roman" w:cs="Times New Roman"/>
          <w:sz w:val="24"/>
          <w:szCs w:val="24"/>
          <w:lang w:val="en-US"/>
        </w:rPr>
        <w:t xml:space="preserve"> When </w:t>
      </w:r>
      <w:r w:rsidR="000D70F4">
        <w:rPr>
          <w:rFonts w:ascii="Times New Roman" w:hAnsi="Times New Roman" w:cs="Times New Roman"/>
          <w:sz w:val="24"/>
          <w:szCs w:val="24"/>
          <w:lang w:val="en-US"/>
        </w:rPr>
        <w:t xml:space="preserve">taxpayers or withholding agents failed to pay taxes on time, they would be </w:t>
      </w:r>
      <w:r w:rsidR="00403DBC">
        <w:rPr>
          <w:rFonts w:ascii="Times New Roman" w:hAnsi="Times New Roman" w:cs="Times New Roman"/>
          <w:sz w:val="24"/>
          <w:szCs w:val="24"/>
          <w:lang w:val="en-US"/>
        </w:rPr>
        <w:t>imposed</w:t>
      </w:r>
      <w:r w:rsidR="000D70F4">
        <w:rPr>
          <w:rFonts w:ascii="Times New Roman" w:hAnsi="Times New Roman" w:cs="Times New Roman"/>
          <w:sz w:val="24"/>
          <w:szCs w:val="24"/>
          <w:lang w:val="en-US"/>
        </w:rPr>
        <w:t xml:space="preserve"> with penalty. There was a</w:t>
      </w:r>
      <w:r w:rsidR="008C20E7">
        <w:rPr>
          <w:rFonts w:ascii="Times New Roman" w:hAnsi="Times New Roman" w:cs="Times New Roman"/>
          <w:sz w:val="24"/>
          <w:szCs w:val="24"/>
          <w:lang w:val="en-US"/>
        </w:rPr>
        <w:t xml:space="preserve"> serious shortcoming of the penalty rule.</w:t>
      </w:r>
      <w:r w:rsidR="008A2420">
        <w:rPr>
          <w:rFonts w:ascii="Times New Roman" w:hAnsi="Times New Roman" w:cs="Times New Roman"/>
          <w:sz w:val="24"/>
          <w:szCs w:val="24"/>
          <w:lang w:val="en-US"/>
        </w:rPr>
        <w:t xml:space="preserve"> </w:t>
      </w:r>
      <w:r w:rsidR="00F7514E">
        <w:rPr>
          <w:rFonts w:ascii="Times New Roman" w:hAnsi="Times New Roman" w:cs="Times New Roman"/>
          <w:sz w:val="24"/>
          <w:szCs w:val="24"/>
          <w:lang w:val="en-US"/>
        </w:rPr>
        <w:t>Under</w:t>
      </w:r>
      <w:r w:rsidR="008A2420">
        <w:rPr>
          <w:rFonts w:ascii="Times New Roman" w:hAnsi="Times New Roman" w:cs="Times New Roman"/>
          <w:sz w:val="24"/>
          <w:szCs w:val="24"/>
          <w:lang w:val="en-US"/>
        </w:rPr>
        <w:t xml:space="preserve"> the rule,</w:t>
      </w:r>
      <w:r w:rsidR="008C20E7">
        <w:rPr>
          <w:rFonts w:ascii="Times New Roman" w:hAnsi="Times New Roman" w:cs="Times New Roman"/>
          <w:sz w:val="24"/>
          <w:szCs w:val="24"/>
          <w:lang w:val="en-US"/>
        </w:rPr>
        <w:t xml:space="preserve"> </w:t>
      </w:r>
      <w:r w:rsidR="008A2420">
        <w:rPr>
          <w:rFonts w:ascii="Times New Roman" w:hAnsi="Times New Roman" w:cs="Times New Roman"/>
          <w:sz w:val="24"/>
          <w:szCs w:val="24"/>
          <w:lang w:val="en-US"/>
        </w:rPr>
        <w:t>taxpayers or withholding agents who were 3 months</w:t>
      </w:r>
      <w:r w:rsidR="004411FD">
        <w:rPr>
          <w:rFonts w:ascii="Times New Roman" w:hAnsi="Times New Roman" w:cs="Times New Roman"/>
          <w:sz w:val="24"/>
          <w:szCs w:val="24"/>
          <w:lang w:val="en-US"/>
        </w:rPr>
        <w:t xml:space="preserve"> or more</w:t>
      </w:r>
      <w:r w:rsidR="008A2420">
        <w:rPr>
          <w:rFonts w:ascii="Times New Roman" w:hAnsi="Times New Roman" w:cs="Times New Roman"/>
          <w:sz w:val="24"/>
          <w:szCs w:val="24"/>
          <w:lang w:val="en-US"/>
        </w:rPr>
        <w:t xml:space="preserve"> in arrear with </w:t>
      </w:r>
      <w:r w:rsidR="0096242A">
        <w:rPr>
          <w:rFonts w:ascii="Times New Roman" w:hAnsi="Times New Roman" w:cs="Times New Roman"/>
          <w:sz w:val="24"/>
          <w:szCs w:val="24"/>
          <w:lang w:val="en-US"/>
        </w:rPr>
        <w:t>whole</w:t>
      </w:r>
      <w:r w:rsidR="007034C6">
        <w:rPr>
          <w:rFonts w:ascii="Times New Roman" w:hAnsi="Times New Roman" w:cs="Times New Roman"/>
          <w:sz w:val="24"/>
          <w:szCs w:val="24"/>
          <w:lang w:val="en-US"/>
        </w:rPr>
        <w:t xml:space="preserve"> or part of the </w:t>
      </w:r>
      <w:r w:rsidR="008A2420">
        <w:rPr>
          <w:rFonts w:ascii="Times New Roman" w:hAnsi="Times New Roman" w:cs="Times New Roman"/>
          <w:sz w:val="24"/>
          <w:szCs w:val="24"/>
          <w:lang w:val="en-US"/>
        </w:rPr>
        <w:t xml:space="preserve">tax </w:t>
      </w:r>
      <w:r w:rsidR="004411FD">
        <w:rPr>
          <w:rFonts w:ascii="Times New Roman" w:hAnsi="Times New Roman" w:cs="Times New Roman"/>
          <w:sz w:val="24"/>
          <w:szCs w:val="24"/>
          <w:lang w:val="en-US"/>
        </w:rPr>
        <w:t xml:space="preserve">were required to pay penalty of up to 30 percent of the default amount </w:t>
      </w:r>
      <w:r w:rsidR="00D523B5">
        <w:rPr>
          <w:rFonts w:ascii="Times New Roman" w:hAnsi="Times New Roman" w:cs="Times New Roman"/>
          <w:sz w:val="24"/>
          <w:szCs w:val="24"/>
          <w:lang w:val="en-US"/>
        </w:rPr>
        <w:t>and those who were 6 months or more in arrear had to pay penalty of up to 60 percent</w:t>
      </w:r>
      <w:r w:rsidR="0096242A">
        <w:rPr>
          <w:rFonts w:ascii="Times New Roman" w:hAnsi="Times New Roman" w:cs="Times New Roman"/>
          <w:sz w:val="24"/>
          <w:szCs w:val="24"/>
          <w:lang w:val="en-US"/>
        </w:rPr>
        <w:t xml:space="preserve">, but those who failed to pay whole or part of the tax for more than 9 months </w:t>
      </w:r>
      <w:r w:rsidR="0004390D">
        <w:rPr>
          <w:rFonts w:ascii="Times New Roman" w:hAnsi="Times New Roman" w:cs="Times New Roman"/>
          <w:sz w:val="24"/>
          <w:szCs w:val="24"/>
          <w:lang w:val="en-US"/>
        </w:rPr>
        <w:t>were only liable to penalty below 100 percent of the default amount.</w:t>
      </w:r>
      <w:r w:rsidR="0004390D">
        <w:rPr>
          <w:rStyle w:val="FootnoteReference"/>
          <w:rFonts w:ascii="Times New Roman" w:hAnsi="Times New Roman" w:cs="Times New Roman"/>
          <w:sz w:val="24"/>
          <w:szCs w:val="24"/>
          <w:lang w:val="en-US"/>
        </w:rPr>
        <w:footnoteReference w:id="85"/>
      </w:r>
      <w:r w:rsidR="00D523B5">
        <w:rPr>
          <w:rFonts w:ascii="Times New Roman" w:hAnsi="Times New Roman" w:cs="Times New Roman"/>
          <w:sz w:val="24"/>
          <w:szCs w:val="24"/>
          <w:lang w:val="en-US"/>
        </w:rPr>
        <w:t xml:space="preserve"> </w:t>
      </w:r>
      <w:r w:rsidR="00386CDA">
        <w:rPr>
          <w:rFonts w:ascii="Times New Roman" w:hAnsi="Times New Roman" w:cs="Times New Roman"/>
          <w:sz w:val="24"/>
          <w:szCs w:val="24"/>
          <w:lang w:val="en-US"/>
        </w:rPr>
        <w:t xml:space="preserve">That means no matter how long the </w:t>
      </w:r>
      <w:r w:rsidR="00F24F48">
        <w:rPr>
          <w:rFonts w:ascii="Times New Roman" w:hAnsi="Times New Roman" w:cs="Times New Roman"/>
          <w:sz w:val="24"/>
          <w:szCs w:val="24"/>
          <w:lang w:val="en-US"/>
        </w:rPr>
        <w:t xml:space="preserve">tax arrears were, the maximum penalty </w:t>
      </w:r>
      <w:r w:rsidR="001A0700">
        <w:rPr>
          <w:rFonts w:ascii="Times New Roman" w:hAnsi="Times New Roman" w:cs="Times New Roman"/>
          <w:sz w:val="24"/>
          <w:szCs w:val="24"/>
          <w:lang w:val="en-US"/>
        </w:rPr>
        <w:t xml:space="preserve">would </w:t>
      </w:r>
      <w:r w:rsidR="00523642">
        <w:rPr>
          <w:rFonts w:ascii="Times New Roman" w:hAnsi="Times New Roman" w:cs="Times New Roman"/>
          <w:sz w:val="24"/>
          <w:szCs w:val="24"/>
          <w:lang w:val="en-US"/>
        </w:rPr>
        <w:t>never exceed</w:t>
      </w:r>
      <w:r w:rsidR="001A0700">
        <w:rPr>
          <w:rFonts w:ascii="Times New Roman" w:hAnsi="Times New Roman" w:cs="Times New Roman"/>
          <w:sz w:val="24"/>
          <w:szCs w:val="24"/>
          <w:lang w:val="en-US"/>
        </w:rPr>
        <w:t xml:space="preserve"> </w:t>
      </w:r>
      <w:r w:rsidR="00784187">
        <w:rPr>
          <w:rFonts w:ascii="Times New Roman" w:hAnsi="Times New Roman" w:cs="Times New Roman"/>
          <w:sz w:val="24"/>
          <w:szCs w:val="24"/>
          <w:lang w:val="en-US"/>
        </w:rPr>
        <w:t>the amount that doubled the</w:t>
      </w:r>
      <w:r w:rsidR="001A0700">
        <w:rPr>
          <w:rFonts w:ascii="Times New Roman" w:hAnsi="Times New Roman" w:cs="Times New Roman"/>
          <w:sz w:val="24"/>
          <w:szCs w:val="24"/>
          <w:lang w:val="en-US"/>
        </w:rPr>
        <w:t xml:space="preserve"> default amount. </w:t>
      </w:r>
      <w:r w:rsidR="000C57A3">
        <w:rPr>
          <w:rFonts w:ascii="Times New Roman" w:hAnsi="Times New Roman" w:cs="Times New Roman"/>
          <w:sz w:val="24"/>
          <w:szCs w:val="24"/>
          <w:lang w:val="en-US"/>
        </w:rPr>
        <w:t xml:space="preserve">This clearly would encourage taxpayers to </w:t>
      </w:r>
      <w:r w:rsidR="007F124D">
        <w:rPr>
          <w:rFonts w:ascii="Times New Roman" w:hAnsi="Times New Roman" w:cs="Times New Roman"/>
          <w:sz w:val="24"/>
          <w:szCs w:val="24"/>
          <w:lang w:val="en-US"/>
        </w:rPr>
        <w:t xml:space="preserve">defer </w:t>
      </w:r>
      <w:r w:rsidR="00E67C1D">
        <w:rPr>
          <w:rFonts w:ascii="Times New Roman" w:hAnsi="Times New Roman" w:cs="Times New Roman"/>
          <w:sz w:val="24"/>
          <w:szCs w:val="24"/>
          <w:lang w:val="en-US"/>
        </w:rPr>
        <w:t xml:space="preserve">tax </w:t>
      </w:r>
      <w:r w:rsidR="007F124D">
        <w:rPr>
          <w:rFonts w:ascii="Times New Roman" w:hAnsi="Times New Roman" w:cs="Times New Roman"/>
          <w:sz w:val="24"/>
          <w:szCs w:val="24"/>
          <w:lang w:val="en-US"/>
        </w:rPr>
        <w:t xml:space="preserve">payment </w:t>
      </w:r>
      <w:r w:rsidR="00E67C1D">
        <w:rPr>
          <w:rFonts w:ascii="Times New Roman" w:hAnsi="Times New Roman" w:cs="Times New Roman"/>
          <w:sz w:val="24"/>
          <w:szCs w:val="24"/>
          <w:lang w:val="en-US"/>
        </w:rPr>
        <w:t>for as long as they can and u</w:t>
      </w:r>
      <w:r w:rsidR="0062467B">
        <w:rPr>
          <w:rFonts w:ascii="Times New Roman" w:hAnsi="Times New Roman" w:cs="Times New Roman"/>
          <w:sz w:val="24"/>
          <w:szCs w:val="24"/>
          <w:lang w:val="en-US"/>
        </w:rPr>
        <w:t xml:space="preserve">tilize the time value of the </w:t>
      </w:r>
      <w:r w:rsidR="00E67C1D">
        <w:rPr>
          <w:rFonts w:ascii="Times New Roman" w:hAnsi="Times New Roman" w:cs="Times New Roman"/>
          <w:sz w:val="24"/>
          <w:szCs w:val="24"/>
          <w:lang w:val="en-US"/>
        </w:rPr>
        <w:t>default amount to make profits</w:t>
      </w:r>
      <w:r w:rsidR="007F124D">
        <w:rPr>
          <w:rFonts w:ascii="Times New Roman" w:hAnsi="Times New Roman" w:cs="Times New Roman"/>
          <w:sz w:val="24"/>
          <w:szCs w:val="24"/>
          <w:lang w:val="en-US"/>
        </w:rPr>
        <w:t>, especially when the default amount was high</w:t>
      </w:r>
      <w:r w:rsidR="0062467B">
        <w:rPr>
          <w:rFonts w:ascii="Times New Roman" w:hAnsi="Times New Roman" w:cs="Times New Roman"/>
          <w:sz w:val="24"/>
          <w:szCs w:val="24"/>
          <w:lang w:val="en-US"/>
        </w:rPr>
        <w:t>.</w:t>
      </w:r>
    </w:p>
    <w:p w14:paraId="32436820" w14:textId="5EFE5FAD" w:rsidR="009623BD" w:rsidRDefault="009623BD" w:rsidP="005E3A92">
      <w:pPr>
        <w:spacing w:after="0" w:line="276" w:lineRule="auto"/>
        <w:jc w:val="both"/>
        <w:rPr>
          <w:rFonts w:ascii="Times New Roman" w:hAnsi="Times New Roman" w:cs="Times New Roman"/>
          <w:sz w:val="24"/>
          <w:szCs w:val="24"/>
          <w:lang w:val="en-US"/>
        </w:rPr>
      </w:pPr>
    </w:p>
    <w:p w14:paraId="154ADC8C" w14:textId="7624B2DD" w:rsidR="000E748F" w:rsidRDefault="009623BD"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0E748F">
        <w:rPr>
          <w:rFonts w:ascii="Times New Roman" w:hAnsi="Times New Roman" w:cs="Times New Roman"/>
          <w:sz w:val="24"/>
          <w:szCs w:val="24"/>
          <w:lang w:val="en-US"/>
        </w:rPr>
        <w:t xml:space="preserve"> legislation provided investigation and audit procedures to check whether the reported information by taxpayers or withholding agents was correct. </w:t>
      </w:r>
      <w:r w:rsidR="00365101">
        <w:rPr>
          <w:rFonts w:ascii="Times New Roman" w:hAnsi="Times New Roman" w:cs="Times New Roman"/>
          <w:sz w:val="24"/>
          <w:szCs w:val="24"/>
          <w:lang w:val="en-US"/>
        </w:rPr>
        <w:t xml:space="preserve">It also contained procedures to allow </w:t>
      </w:r>
      <w:r w:rsidR="000F31C8">
        <w:rPr>
          <w:rFonts w:ascii="Times New Roman" w:hAnsi="Times New Roman" w:cs="Times New Roman" w:hint="eastAsia"/>
          <w:sz w:val="24"/>
          <w:szCs w:val="24"/>
          <w:lang w:val="en-US"/>
        </w:rPr>
        <w:t>t</w:t>
      </w:r>
      <w:r w:rsidR="000F31C8">
        <w:rPr>
          <w:rFonts w:ascii="Times New Roman" w:hAnsi="Times New Roman" w:cs="Times New Roman"/>
          <w:sz w:val="24"/>
          <w:szCs w:val="24"/>
          <w:lang w:val="en-US"/>
        </w:rPr>
        <w:t>hose who had tax liability to object to an assessment decision</w:t>
      </w:r>
      <w:r w:rsidR="001859DA">
        <w:rPr>
          <w:rFonts w:ascii="Times New Roman" w:hAnsi="Times New Roman" w:cs="Times New Roman"/>
          <w:sz w:val="24"/>
          <w:szCs w:val="24"/>
          <w:lang w:val="en-US"/>
        </w:rPr>
        <w:t>,</w:t>
      </w:r>
      <w:r w:rsidR="000F31C8">
        <w:rPr>
          <w:rFonts w:ascii="Times New Roman" w:hAnsi="Times New Roman" w:cs="Times New Roman"/>
          <w:sz w:val="24"/>
          <w:szCs w:val="24"/>
          <w:lang w:val="en-US"/>
        </w:rPr>
        <w:t xml:space="preserve"> </w:t>
      </w:r>
      <w:r w:rsidR="004F5DF5">
        <w:rPr>
          <w:rFonts w:ascii="Times New Roman" w:hAnsi="Times New Roman" w:cs="Times New Roman"/>
          <w:sz w:val="24"/>
          <w:szCs w:val="24"/>
          <w:lang w:val="en-US"/>
        </w:rPr>
        <w:t xml:space="preserve">apply for a review of the </w:t>
      </w:r>
      <w:r w:rsidR="00BD3995">
        <w:rPr>
          <w:rFonts w:ascii="Times New Roman" w:hAnsi="Times New Roman" w:cs="Times New Roman"/>
          <w:sz w:val="24"/>
          <w:szCs w:val="24"/>
          <w:lang w:val="en-US"/>
        </w:rPr>
        <w:t>objection</w:t>
      </w:r>
      <w:r w:rsidR="0081075C">
        <w:rPr>
          <w:rFonts w:ascii="Times New Roman" w:hAnsi="Times New Roman" w:cs="Times New Roman"/>
          <w:sz w:val="24"/>
          <w:szCs w:val="24"/>
          <w:lang w:val="en-US"/>
        </w:rPr>
        <w:t xml:space="preserve"> decision</w:t>
      </w:r>
      <w:r w:rsidR="00BD3995">
        <w:rPr>
          <w:rFonts w:ascii="Times New Roman" w:hAnsi="Times New Roman" w:cs="Times New Roman"/>
          <w:sz w:val="24"/>
          <w:szCs w:val="24"/>
          <w:lang w:val="en-US"/>
        </w:rPr>
        <w:t xml:space="preserve"> to a review body</w:t>
      </w:r>
      <w:r w:rsidR="00DB43BC">
        <w:rPr>
          <w:rFonts w:ascii="Times New Roman" w:hAnsi="Times New Roman" w:cs="Times New Roman"/>
          <w:sz w:val="24"/>
          <w:szCs w:val="24"/>
          <w:lang w:val="en-US"/>
        </w:rPr>
        <w:t xml:space="preserve"> if they disagreed on the </w:t>
      </w:r>
      <w:r w:rsidR="00E97FF6">
        <w:rPr>
          <w:rFonts w:ascii="Times New Roman" w:hAnsi="Times New Roman" w:cs="Times New Roman"/>
          <w:sz w:val="24"/>
          <w:szCs w:val="24"/>
          <w:lang w:val="en-US"/>
        </w:rPr>
        <w:t>decision</w:t>
      </w:r>
      <w:r w:rsidR="001859DA">
        <w:rPr>
          <w:rFonts w:ascii="Times New Roman" w:hAnsi="Times New Roman" w:cs="Times New Roman"/>
          <w:sz w:val="24"/>
          <w:szCs w:val="24"/>
          <w:lang w:val="en-US"/>
        </w:rPr>
        <w:t xml:space="preserve">, and if they did not </w:t>
      </w:r>
      <w:r w:rsidR="0011781E">
        <w:rPr>
          <w:rFonts w:ascii="Times New Roman" w:hAnsi="Times New Roman" w:cs="Times New Roman"/>
          <w:sz w:val="24"/>
          <w:szCs w:val="24"/>
          <w:lang w:val="en-US"/>
        </w:rPr>
        <w:t xml:space="preserve">accept </w:t>
      </w:r>
      <w:r w:rsidR="001859DA">
        <w:rPr>
          <w:rFonts w:ascii="Times New Roman" w:hAnsi="Times New Roman" w:cs="Times New Roman"/>
          <w:sz w:val="24"/>
          <w:szCs w:val="24"/>
          <w:lang w:val="en-US"/>
        </w:rPr>
        <w:t xml:space="preserve">the review decision they could make an administrative appeal or launch a </w:t>
      </w:r>
      <w:r w:rsidR="0081075C">
        <w:rPr>
          <w:rFonts w:ascii="Times New Roman" w:hAnsi="Times New Roman" w:cs="Times New Roman"/>
          <w:sz w:val="24"/>
          <w:szCs w:val="24"/>
          <w:lang w:val="en-US"/>
        </w:rPr>
        <w:t xml:space="preserve">law </w:t>
      </w:r>
      <w:r w:rsidR="001859DA">
        <w:rPr>
          <w:rFonts w:ascii="Times New Roman" w:hAnsi="Times New Roman" w:cs="Times New Roman"/>
          <w:sz w:val="24"/>
          <w:szCs w:val="24"/>
          <w:lang w:val="en-US"/>
        </w:rPr>
        <w:t>suit</w:t>
      </w:r>
      <w:r w:rsidR="00BD3995">
        <w:rPr>
          <w:rFonts w:ascii="Times New Roman" w:hAnsi="Times New Roman" w:cs="Times New Roman"/>
          <w:sz w:val="24"/>
          <w:szCs w:val="24"/>
          <w:lang w:val="en-US"/>
        </w:rPr>
        <w:t>.</w:t>
      </w:r>
      <w:r w:rsidR="001859DA">
        <w:rPr>
          <w:rStyle w:val="FootnoteReference"/>
          <w:rFonts w:ascii="Times New Roman" w:hAnsi="Times New Roman" w:cs="Times New Roman"/>
          <w:sz w:val="24"/>
          <w:szCs w:val="24"/>
          <w:lang w:val="en-US"/>
        </w:rPr>
        <w:footnoteReference w:id="86"/>
      </w:r>
      <w:r w:rsidR="00BD3995">
        <w:rPr>
          <w:rFonts w:ascii="Times New Roman" w:hAnsi="Times New Roman" w:cs="Times New Roman"/>
          <w:sz w:val="24"/>
          <w:szCs w:val="24"/>
          <w:lang w:val="en-US"/>
        </w:rPr>
        <w:t xml:space="preserve"> </w:t>
      </w:r>
      <w:r w:rsidR="007F6111">
        <w:rPr>
          <w:rFonts w:ascii="Times New Roman" w:hAnsi="Times New Roman" w:cs="Times New Roman"/>
          <w:sz w:val="24"/>
          <w:szCs w:val="24"/>
          <w:lang w:val="en-US"/>
        </w:rPr>
        <w:t xml:space="preserve">The review body was called committee of income tax review that was to be set up </w:t>
      </w:r>
      <w:r w:rsidR="00444138">
        <w:rPr>
          <w:rFonts w:ascii="Times New Roman" w:hAnsi="Times New Roman" w:cs="Times New Roman"/>
          <w:sz w:val="24"/>
          <w:szCs w:val="24"/>
          <w:lang w:val="en-US"/>
        </w:rPr>
        <w:t>in</w:t>
      </w:r>
      <w:r w:rsidR="007F6111">
        <w:rPr>
          <w:rFonts w:ascii="Times New Roman" w:hAnsi="Times New Roman" w:cs="Times New Roman"/>
          <w:sz w:val="24"/>
          <w:szCs w:val="24"/>
          <w:lang w:val="en-US"/>
        </w:rPr>
        <w:t xml:space="preserve"> </w:t>
      </w:r>
      <w:r w:rsidR="00EF0EF3">
        <w:rPr>
          <w:rFonts w:ascii="Times New Roman" w:hAnsi="Times New Roman" w:cs="Times New Roman"/>
          <w:sz w:val="24"/>
          <w:szCs w:val="24"/>
          <w:lang w:val="en-US"/>
        </w:rPr>
        <w:t>cities, counties or other collection regions</w:t>
      </w:r>
      <w:r w:rsidR="00584DE1">
        <w:rPr>
          <w:rFonts w:ascii="Times New Roman" w:hAnsi="Times New Roman" w:cs="Times New Roman"/>
          <w:sz w:val="24"/>
          <w:szCs w:val="24"/>
          <w:lang w:val="en-US"/>
        </w:rPr>
        <w:t xml:space="preserve"> with members </w:t>
      </w:r>
      <w:r w:rsidR="00675AF8">
        <w:rPr>
          <w:rFonts w:ascii="Times New Roman" w:hAnsi="Times New Roman" w:cs="Times New Roman"/>
          <w:sz w:val="24"/>
          <w:szCs w:val="24"/>
          <w:lang w:val="en-US"/>
        </w:rPr>
        <w:t xml:space="preserve">appointed </w:t>
      </w:r>
      <w:r w:rsidR="00584DE1">
        <w:rPr>
          <w:rFonts w:ascii="Times New Roman" w:hAnsi="Times New Roman" w:cs="Times New Roman"/>
          <w:sz w:val="24"/>
          <w:szCs w:val="24"/>
          <w:lang w:val="en-US"/>
        </w:rPr>
        <w:t>from local government</w:t>
      </w:r>
      <w:r w:rsidR="00F366B8">
        <w:rPr>
          <w:rFonts w:ascii="Times New Roman" w:hAnsi="Times New Roman" w:cs="Times New Roman"/>
          <w:sz w:val="24"/>
          <w:szCs w:val="24"/>
          <w:lang w:val="en-US"/>
        </w:rPr>
        <w:t>s and professional bodies as well individuals trusted by the local community</w:t>
      </w:r>
      <w:r w:rsidR="00EF0EF3">
        <w:rPr>
          <w:rFonts w:ascii="Times New Roman" w:hAnsi="Times New Roman" w:cs="Times New Roman"/>
          <w:sz w:val="24"/>
          <w:szCs w:val="24"/>
          <w:lang w:val="en-US"/>
        </w:rPr>
        <w:t>.</w:t>
      </w:r>
      <w:r w:rsidR="00490D88">
        <w:rPr>
          <w:rStyle w:val="FootnoteReference"/>
          <w:rFonts w:ascii="Times New Roman" w:hAnsi="Times New Roman" w:cs="Times New Roman"/>
          <w:sz w:val="24"/>
          <w:szCs w:val="24"/>
          <w:lang w:val="en-US"/>
        </w:rPr>
        <w:footnoteReference w:id="87"/>
      </w:r>
      <w:r w:rsidR="007F6111">
        <w:rPr>
          <w:rFonts w:ascii="Times New Roman" w:hAnsi="Times New Roman" w:cs="Times New Roman"/>
          <w:sz w:val="24"/>
          <w:szCs w:val="24"/>
          <w:lang w:val="en-US"/>
        </w:rPr>
        <w:t xml:space="preserve"> </w:t>
      </w:r>
      <w:r w:rsidR="00821E02">
        <w:rPr>
          <w:rFonts w:ascii="Times New Roman" w:hAnsi="Times New Roman" w:cs="Times New Roman"/>
          <w:sz w:val="24"/>
          <w:szCs w:val="24"/>
          <w:lang w:val="en-US"/>
        </w:rPr>
        <w:t xml:space="preserve">Protection of privacy was also </w:t>
      </w:r>
      <w:r w:rsidR="0055334F">
        <w:rPr>
          <w:rFonts w:ascii="Times New Roman" w:hAnsi="Times New Roman" w:cs="Times New Roman"/>
          <w:sz w:val="24"/>
          <w:szCs w:val="24"/>
          <w:lang w:val="en-US"/>
        </w:rPr>
        <w:t xml:space="preserve">emphasized </w:t>
      </w:r>
      <w:r w:rsidR="00111167">
        <w:rPr>
          <w:rFonts w:ascii="Times New Roman" w:hAnsi="Times New Roman" w:cs="Times New Roman"/>
          <w:sz w:val="24"/>
          <w:szCs w:val="24"/>
          <w:lang w:val="en-US"/>
        </w:rPr>
        <w:t>in the legislation</w:t>
      </w:r>
      <w:r w:rsidR="00254CA0">
        <w:rPr>
          <w:rFonts w:ascii="Times New Roman" w:hAnsi="Times New Roman" w:cs="Times New Roman"/>
          <w:sz w:val="24"/>
          <w:szCs w:val="24"/>
          <w:lang w:val="en-US"/>
        </w:rPr>
        <w:t>.</w:t>
      </w:r>
      <w:r w:rsidR="00111167">
        <w:rPr>
          <w:rFonts w:ascii="Times New Roman" w:hAnsi="Times New Roman" w:cs="Times New Roman"/>
          <w:sz w:val="24"/>
          <w:szCs w:val="24"/>
          <w:lang w:val="en-US"/>
        </w:rPr>
        <w:t xml:space="preserve"> </w:t>
      </w:r>
      <w:r w:rsidR="00254CA0">
        <w:rPr>
          <w:rFonts w:ascii="Times New Roman" w:hAnsi="Times New Roman" w:cs="Times New Roman"/>
          <w:sz w:val="24"/>
          <w:szCs w:val="24"/>
          <w:lang w:val="en-US"/>
        </w:rPr>
        <w:t>W</w:t>
      </w:r>
      <w:r w:rsidR="00111167">
        <w:rPr>
          <w:rFonts w:ascii="Times New Roman" w:hAnsi="Times New Roman" w:cs="Times New Roman"/>
          <w:sz w:val="24"/>
          <w:szCs w:val="24"/>
          <w:lang w:val="en-US"/>
        </w:rPr>
        <w:t xml:space="preserve">here an employee </w:t>
      </w:r>
      <w:r w:rsidR="00416A9F">
        <w:rPr>
          <w:rFonts w:ascii="Times New Roman" w:hAnsi="Times New Roman" w:cs="Times New Roman"/>
          <w:sz w:val="24"/>
          <w:szCs w:val="24"/>
          <w:lang w:val="en-US"/>
        </w:rPr>
        <w:t xml:space="preserve">of </w:t>
      </w:r>
      <w:r w:rsidR="00254CA0">
        <w:rPr>
          <w:rFonts w:ascii="Times New Roman" w:hAnsi="Times New Roman" w:cs="Times New Roman"/>
          <w:sz w:val="24"/>
          <w:szCs w:val="24"/>
          <w:lang w:val="en-US"/>
        </w:rPr>
        <w:t xml:space="preserve">a </w:t>
      </w:r>
      <w:r w:rsidR="00416A9F">
        <w:rPr>
          <w:rFonts w:ascii="Times New Roman" w:hAnsi="Times New Roman" w:cs="Times New Roman"/>
          <w:sz w:val="24"/>
          <w:szCs w:val="24"/>
          <w:lang w:val="en-US"/>
        </w:rPr>
        <w:t>tax office failed to comply with the privacy obligations</w:t>
      </w:r>
      <w:r w:rsidR="00254CA0">
        <w:rPr>
          <w:rFonts w:ascii="Times New Roman" w:hAnsi="Times New Roman" w:cs="Times New Roman"/>
          <w:sz w:val="24"/>
          <w:szCs w:val="24"/>
          <w:lang w:val="en-US"/>
        </w:rPr>
        <w:t>,</w:t>
      </w:r>
      <w:r w:rsidR="00416A9F">
        <w:rPr>
          <w:rFonts w:ascii="Times New Roman" w:hAnsi="Times New Roman" w:cs="Times New Roman"/>
          <w:sz w:val="24"/>
          <w:szCs w:val="24"/>
          <w:lang w:val="en-US"/>
        </w:rPr>
        <w:t xml:space="preserve"> the employee </w:t>
      </w:r>
      <w:r w:rsidR="002023A9">
        <w:rPr>
          <w:rFonts w:ascii="Times New Roman" w:hAnsi="Times New Roman" w:cs="Times New Roman"/>
          <w:sz w:val="24"/>
          <w:szCs w:val="24"/>
          <w:lang w:val="en-US"/>
        </w:rPr>
        <w:t xml:space="preserve">would be dismissed or </w:t>
      </w:r>
      <w:r w:rsidR="006837A8">
        <w:rPr>
          <w:rFonts w:ascii="Times New Roman" w:hAnsi="Times New Roman" w:cs="Times New Roman"/>
          <w:sz w:val="24"/>
          <w:szCs w:val="24"/>
          <w:lang w:val="en-US"/>
        </w:rPr>
        <w:t>given</w:t>
      </w:r>
      <w:r w:rsidR="002023A9">
        <w:rPr>
          <w:rFonts w:ascii="Times New Roman" w:hAnsi="Times New Roman" w:cs="Times New Roman"/>
          <w:sz w:val="24"/>
          <w:szCs w:val="24"/>
          <w:lang w:val="en-US"/>
        </w:rPr>
        <w:t xml:space="preserve"> </w:t>
      </w:r>
      <w:r w:rsidR="008D530E">
        <w:rPr>
          <w:rFonts w:ascii="Times New Roman" w:hAnsi="Times New Roman" w:cs="Times New Roman"/>
          <w:sz w:val="24"/>
          <w:szCs w:val="24"/>
          <w:lang w:val="en-US"/>
        </w:rPr>
        <w:t>disciplinary</w:t>
      </w:r>
      <w:r w:rsidR="002023A9">
        <w:rPr>
          <w:rFonts w:ascii="Times New Roman" w:hAnsi="Times New Roman" w:cs="Times New Roman"/>
          <w:sz w:val="24"/>
          <w:szCs w:val="24"/>
          <w:lang w:val="en-US"/>
        </w:rPr>
        <w:t xml:space="preserve"> </w:t>
      </w:r>
      <w:r w:rsidR="00D24607">
        <w:rPr>
          <w:rFonts w:ascii="Times New Roman" w:hAnsi="Times New Roman" w:cs="Times New Roman"/>
          <w:sz w:val="24"/>
          <w:szCs w:val="24"/>
          <w:lang w:val="en-US"/>
        </w:rPr>
        <w:t>punishment or</w:t>
      </w:r>
      <w:r w:rsidR="00635E7C">
        <w:rPr>
          <w:rFonts w:ascii="Times New Roman" w:hAnsi="Times New Roman" w:cs="Times New Roman"/>
          <w:sz w:val="24"/>
          <w:szCs w:val="24"/>
          <w:lang w:val="en-US"/>
        </w:rPr>
        <w:t xml:space="preserve"> sent to</w:t>
      </w:r>
      <w:r w:rsidR="008D530E">
        <w:rPr>
          <w:rFonts w:ascii="Times New Roman" w:hAnsi="Times New Roman" w:cs="Times New Roman"/>
          <w:sz w:val="24"/>
          <w:szCs w:val="24"/>
          <w:lang w:val="en-US"/>
        </w:rPr>
        <w:t xml:space="preserve"> </w:t>
      </w:r>
      <w:r w:rsidR="006837A8">
        <w:rPr>
          <w:rFonts w:ascii="Times New Roman" w:hAnsi="Times New Roman" w:cs="Times New Roman"/>
          <w:sz w:val="24"/>
          <w:szCs w:val="24"/>
          <w:lang w:val="en-US"/>
        </w:rPr>
        <w:t xml:space="preserve">court </w:t>
      </w:r>
      <w:r w:rsidR="00E2202D">
        <w:rPr>
          <w:rFonts w:ascii="Times New Roman" w:hAnsi="Times New Roman" w:cs="Times New Roman"/>
          <w:sz w:val="24"/>
          <w:szCs w:val="24"/>
          <w:lang w:val="en-US"/>
        </w:rPr>
        <w:t>if their</w:t>
      </w:r>
      <w:r w:rsidR="006837A8">
        <w:rPr>
          <w:rFonts w:ascii="Times New Roman" w:hAnsi="Times New Roman" w:cs="Times New Roman"/>
          <w:sz w:val="24"/>
          <w:szCs w:val="24"/>
          <w:lang w:val="en-US"/>
        </w:rPr>
        <w:t xml:space="preserve"> </w:t>
      </w:r>
      <w:r w:rsidR="00E2202D">
        <w:rPr>
          <w:rFonts w:ascii="Times New Roman" w:hAnsi="Times New Roman" w:cs="Times New Roman"/>
          <w:sz w:val="24"/>
          <w:szCs w:val="24"/>
          <w:lang w:val="en-US"/>
        </w:rPr>
        <w:t>(</w:t>
      </w:r>
      <w:r w:rsidR="006837A8">
        <w:rPr>
          <w:rFonts w:ascii="Times New Roman" w:hAnsi="Times New Roman" w:cs="Times New Roman"/>
          <w:sz w:val="24"/>
          <w:szCs w:val="24"/>
          <w:lang w:val="en-US"/>
        </w:rPr>
        <w:t>mis</w:t>
      </w:r>
      <w:r w:rsidR="00E2202D">
        <w:rPr>
          <w:rFonts w:ascii="Times New Roman" w:hAnsi="Times New Roman" w:cs="Times New Roman"/>
          <w:sz w:val="24"/>
          <w:szCs w:val="24"/>
          <w:lang w:val="en-US"/>
        </w:rPr>
        <w:t>)</w:t>
      </w:r>
      <w:r w:rsidR="006837A8">
        <w:rPr>
          <w:rFonts w:ascii="Times New Roman" w:hAnsi="Times New Roman" w:cs="Times New Roman"/>
          <w:sz w:val="24"/>
          <w:szCs w:val="24"/>
          <w:lang w:val="en-US"/>
        </w:rPr>
        <w:t xml:space="preserve">conduct </w:t>
      </w:r>
      <w:r w:rsidR="00E2202D">
        <w:rPr>
          <w:rFonts w:ascii="Times New Roman" w:hAnsi="Times New Roman" w:cs="Times New Roman"/>
          <w:sz w:val="24"/>
          <w:szCs w:val="24"/>
          <w:lang w:val="en-US"/>
        </w:rPr>
        <w:t>violated criminal law</w:t>
      </w:r>
      <w:r w:rsidR="006837A8">
        <w:rPr>
          <w:rFonts w:ascii="Times New Roman" w:hAnsi="Times New Roman" w:cs="Times New Roman"/>
          <w:sz w:val="24"/>
          <w:szCs w:val="24"/>
          <w:lang w:val="en-US"/>
        </w:rPr>
        <w:t>.</w:t>
      </w:r>
      <w:r w:rsidR="00675AF8">
        <w:rPr>
          <w:rStyle w:val="FootnoteReference"/>
          <w:rFonts w:ascii="Times New Roman" w:hAnsi="Times New Roman" w:cs="Times New Roman"/>
          <w:sz w:val="24"/>
          <w:szCs w:val="24"/>
          <w:lang w:val="en-US"/>
        </w:rPr>
        <w:footnoteReference w:id="88"/>
      </w:r>
      <w:r w:rsidR="006837A8">
        <w:rPr>
          <w:rFonts w:ascii="Times New Roman" w:hAnsi="Times New Roman" w:cs="Times New Roman"/>
          <w:sz w:val="24"/>
          <w:szCs w:val="24"/>
          <w:lang w:val="en-US"/>
        </w:rPr>
        <w:t xml:space="preserve"> </w:t>
      </w:r>
      <w:r w:rsidR="00675AF8">
        <w:rPr>
          <w:rFonts w:ascii="Times New Roman" w:hAnsi="Times New Roman" w:cs="Times New Roman"/>
          <w:sz w:val="24"/>
          <w:szCs w:val="24"/>
          <w:lang w:val="en-US"/>
        </w:rPr>
        <w:t xml:space="preserve">These </w:t>
      </w:r>
      <w:r w:rsidR="0037789D">
        <w:rPr>
          <w:rFonts w:ascii="Times New Roman" w:hAnsi="Times New Roman" w:cs="Times New Roman"/>
          <w:sz w:val="24"/>
          <w:szCs w:val="24"/>
          <w:lang w:val="en-US"/>
        </w:rPr>
        <w:t>dispute resolution and privacy protection</w:t>
      </w:r>
      <w:r w:rsidR="00675AF8">
        <w:rPr>
          <w:rFonts w:ascii="Times New Roman" w:hAnsi="Times New Roman" w:cs="Times New Roman"/>
          <w:sz w:val="24"/>
          <w:szCs w:val="24"/>
          <w:lang w:val="en-US"/>
        </w:rPr>
        <w:t xml:space="preserve"> procedures</w:t>
      </w:r>
      <w:r w:rsidR="005154C8">
        <w:rPr>
          <w:rFonts w:ascii="Times New Roman" w:hAnsi="Times New Roman" w:cs="Times New Roman"/>
          <w:sz w:val="24"/>
          <w:szCs w:val="24"/>
          <w:lang w:val="en-US"/>
        </w:rPr>
        <w:t xml:space="preserve"> appeared to be properly designed</w:t>
      </w:r>
      <w:r w:rsidR="005151C2">
        <w:rPr>
          <w:rFonts w:ascii="Times New Roman" w:hAnsi="Times New Roman" w:cs="Times New Roman"/>
          <w:sz w:val="24"/>
          <w:szCs w:val="24"/>
          <w:lang w:val="en-US"/>
        </w:rPr>
        <w:t xml:space="preserve"> and their availability could</w:t>
      </w:r>
      <w:r w:rsidR="00675AF8">
        <w:rPr>
          <w:rFonts w:ascii="Times New Roman" w:hAnsi="Times New Roman" w:cs="Times New Roman"/>
          <w:sz w:val="24"/>
          <w:szCs w:val="24"/>
          <w:lang w:val="en-US"/>
        </w:rPr>
        <w:t xml:space="preserve"> offer a degree of assurance to </w:t>
      </w:r>
      <w:r w:rsidR="005151C2">
        <w:rPr>
          <w:rFonts w:ascii="Times New Roman" w:hAnsi="Times New Roman" w:cs="Times New Roman"/>
          <w:sz w:val="24"/>
          <w:szCs w:val="24"/>
          <w:lang w:val="en-US"/>
        </w:rPr>
        <w:t xml:space="preserve">taxpayers </w:t>
      </w:r>
      <w:r w:rsidR="00886598">
        <w:rPr>
          <w:rFonts w:ascii="Times New Roman" w:hAnsi="Times New Roman" w:cs="Times New Roman"/>
          <w:sz w:val="24"/>
          <w:szCs w:val="24"/>
          <w:lang w:val="en-US"/>
        </w:rPr>
        <w:t>in</w:t>
      </w:r>
      <w:r w:rsidR="005667E9">
        <w:rPr>
          <w:rFonts w:ascii="Times New Roman" w:hAnsi="Times New Roman" w:cs="Times New Roman"/>
          <w:sz w:val="24"/>
          <w:szCs w:val="24"/>
          <w:lang w:val="en-US"/>
        </w:rPr>
        <w:t xml:space="preserve"> complying with the law and making tax payment</w:t>
      </w:r>
      <w:r w:rsidR="00886598">
        <w:rPr>
          <w:rFonts w:ascii="Times New Roman" w:hAnsi="Times New Roman" w:cs="Times New Roman"/>
          <w:sz w:val="24"/>
          <w:szCs w:val="24"/>
          <w:lang w:val="en-US"/>
        </w:rPr>
        <w:t xml:space="preserve">. </w:t>
      </w:r>
    </w:p>
    <w:p w14:paraId="5FA957B2" w14:textId="1812725B" w:rsidR="009623BD" w:rsidRDefault="009623BD" w:rsidP="005E3A92">
      <w:pPr>
        <w:spacing w:after="0" w:line="276" w:lineRule="auto"/>
        <w:jc w:val="both"/>
        <w:rPr>
          <w:rFonts w:ascii="Times New Roman" w:hAnsi="Times New Roman" w:cs="Times New Roman"/>
          <w:sz w:val="24"/>
          <w:szCs w:val="24"/>
          <w:lang w:val="en-US"/>
        </w:rPr>
      </w:pPr>
    </w:p>
    <w:p w14:paraId="24652EFB" w14:textId="62315BE3" w:rsidR="009623BD" w:rsidRDefault="00886598"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Probably the most </w:t>
      </w:r>
      <w:r w:rsidR="009623BD">
        <w:rPr>
          <w:rFonts w:ascii="Times New Roman" w:hAnsi="Times New Roman" w:cs="Times New Roman"/>
          <w:sz w:val="24"/>
          <w:szCs w:val="24"/>
          <w:lang w:val="en-US"/>
        </w:rPr>
        <w:t xml:space="preserve">important progress </w:t>
      </w:r>
      <w:r w:rsidR="009D2F57">
        <w:rPr>
          <w:rFonts w:ascii="Times New Roman" w:hAnsi="Times New Roman" w:cs="Times New Roman"/>
          <w:sz w:val="24"/>
          <w:szCs w:val="24"/>
          <w:lang w:val="en-US"/>
        </w:rPr>
        <w:t>in terms of tax governance</w:t>
      </w:r>
      <w:r w:rsidR="009623BD">
        <w:rPr>
          <w:rFonts w:ascii="Times New Roman" w:hAnsi="Times New Roman" w:cs="Times New Roman"/>
          <w:sz w:val="24"/>
          <w:szCs w:val="24"/>
          <w:lang w:val="en-US"/>
        </w:rPr>
        <w:t xml:space="preserve"> was to separate tax administration from </w:t>
      </w:r>
      <w:r w:rsidR="005F5C10">
        <w:rPr>
          <w:rFonts w:ascii="Times New Roman" w:hAnsi="Times New Roman" w:cs="Times New Roman"/>
          <w:sz w:val="24"/>
          <w:szCs w:val="24"/>
          <w:lang w:val="en-US"/>
        </w:rPr>
        <w:t>actual rece</w:t>
      </w:r>
      <w:r w:rsidR="00112482">
        <w:rPr>
          <w:rFonts w:ascii="Times New Roman" w:hAnsi="Times New Roman" w:cs="Times New Roman"/>
          <w:sz w:val="24"/>
          <w:szCs w:val="24"/>
          <w:lang w:val="en-US"/>
        </w:rPr>
        <w:t>ipt</w:t>
      </w:r>
      <w:r w:rsidR="009623BD">
        <w:rPr>
          <w:rFonts w:ascii="Times New Roman" w:hAnsi="Times New Roman" w:cs="Times New Roman"/>
          <w:sz w:val="24"/>
          <w:szCs w:val="24"/>
          <w:lang w:val="en-US"/>
        </w:rPr>
        <w:t xml:space="preserve"> of tax money. </w:t>
      </w:r>
      <w:r w:rsidR="007B5B68">
        <w:rPr>
          <w:rFonts w:ascii="Times New Roman" w:hAnsi="Times New Roman" w:cs="Times New Roman"/>
          <w:sz w:val="24"/>
          <w:szCs w:val="24"/>
          <w:lang w:val="en-US"/>
        </w:rPr>
        <w:t>T</w:t>
      </w:r>
      <w:r w:rsidR="009623BD">
        <w:rPr>
          <w:rFonts w:ascii="Times New Roman" w:hAnsi="Times New Roman" w:cs="Times New Roman"/>
          <w:sz w:val="24"/>
          <w:szCs w:val="24"/>
          <w:lang w:val="en-US"/>
        </w:rPr>
        <w:t xml:space="preserve">he </w:t>
      </w:r>
      <w:r w:rsidR="003C6A9A">
        <w:rPr>
          <w:rFonts w:ascii="Times New Roman" w:hAnsi="Times New Roman" w:cs="Times New Roman"/>
          <w:sz w:val="24"/>
          <w:szCs w:val="24"/>
          <w:lang w:val="en-US"/>
        </w:rPr>
        <w:t>implementation</w:t>
      </w:r>
      <w:r w:rsidR="009623BD">
        <w:rPr>
          <w:rFonts w:ascii="Times New Roman" w:hAnsi="Times New Roman" w:cs="Times New Roman"/>
          <w:sz w:val="24"/>
          <w:szCs w:val="24"/>
          <w:lang w:val="en-US"/>
        </w:rPr>
        <w:t xml:space="preserve"> rules </w:t>
      </w:r>
      <w:r w:rsidR="007B5B68">
        <w:rPr>
          <w:rFonts w:ascii="Times New Roman" w:hAnsi="Times New Roman" w:cs="Times New Roman"/>
          <w:sz w:val="24"/>
          <w:szCs w:val="24"/>
          <w:lang w:val="en-US"/>
        </w:rPr>
        <w:t>stipulated</w:t>
      </w:r>
      <w:r w:rsidR="00A72307">
        <w:rPr>
          <w:rFonts w:ascii="Times New Roman" w:hAnsi="Times New Roman" w:cs="Times New Roman"/>
          <w:sz w:val="24"/>
          <w:szCs w:val="24"/>
          <w:lang w:val="en-US"/>
        </w:rPr>
        <w:t xml:space="preserve"> that tax payments </w:t>
      </w:r>
      <w:r w:rsidR="007B5B68">
        <w:rPr>
          <w:rFonts w:ascii="Times New Roman" w:hAnsi="Times New Roman" w:cs="Times New Roman"/>
          <w:sz w:val="24"/>
          <w:szCs w:val="24"/>
          <w:lang w:val="en-US"/>
        </w:rPr>
        <w:t>shall be</w:t>
      </w:r>
      <w:r w:rsidR="00A72307">
        <w:rPr>
          <w:rFonts w:ascii="Times New Roman" w:hAnsi="Times New Roman" w:cs="Times New Roman"/>
          <w:sz w:val="24"/>
          <w:szCs w:val="24"/>
          <w:lang w:val="en-US"/>
        </w:rPr>
        <w:t xml:space="preserve"> collected by national banks or post </w:t>
      </w:r>
      <w:r w:rsidR="00393989">
        <w:rPr>
          <w:rFonts w:ascii="Times New Roman" w:hAnsi="Times New Roman" w:cs="Times New Roman"/>
          <w:sz w:val="24"/>
          <w:szCs w:val="24"/>
          <w:lang w:val="en-US"/>
        </w:rPr>
        <w:t xml:space="preserve">office savings banks entrusted by the tax authority and if there were no such financial institutions in </w:t>
      </w:r>
      <w:r w:rsidR="007B5B68">
        <w:rPr>
          <w:rFonts w:ascii="Times New Roman" w:hAnsi="Times New Roman" w:cs="Times New Roman"/>
          <w:sz w:val="24"/>
          <w:szCs w:val="24"/>
          <w:lang w:val="en-US"/>
        </w:rPr>
        <w:t>the</w:t>
      </w:r>
      <w:r w:rsidR="00393989">
        <w:rPr>
          <w:rFonts w:ascii="Times New Roman" w:hAnsi="Times New Roman" w:cs="Times New Roman"/>
          <w:sz w:val="24"/>
          <w:szCs w:val="24"/>
          <w:lang w:val="en-US"/>
        </w:rPr>
        <w:t xml:space="preserve"> region, the tax payments were to be collected by other </w:t>
      </w:r>
      <w:r w:rsidR="003754C1">
        <w:rPr>
          <w:rFonts w:ascii="Times New Roman" w:hAnsi="Times New Roman" w:cs="Times New Roman"/>
          <w:sz w:val="24"/>
          <w:szCs w:val="24"/>
          <w:lang w:val="en-US"/>
        </w:rPr>
        <w:t>designated banks or financial institutions.</w:t>
      </w:r>
      <w:r w:rsidR="007B5B68">
        <w:rPr>
          <w:rStyle w:val="FootnoteReference"/>
          <w:rFonts w:ascii="Times New Roman" w:hAnsi="Times New Roman" w:cs="Times New Roman"/>
          <w:sz w:val="24"/>
          <w:szCs w:val="24"/>
          <w:lang w:val="en-US"/>
        </w:rPr>
        <w:footnoteReference w:id="89"/>
      </w:r>
      <w:r w:rsidR="00A610C0">
        <w:rPr>
          <w:rFonts w:ascii="Times New Roman" w:hAnsi="Times New Roman" w:cs="Times New Roman"/>
          <w:sz w:val="24"/>
          <w:szCs w:val="24"/>
          <w:lang w:val="en-US"/>
        </w:rPr>
        <w:t xml:space="preserve"> This progress was significant </w:t>
      </w:r>
      <w:r w:rsidR="009E2A00">
        <w:rPr>
          <w:rFonts w:ascii="Times New Roman" w:hAnsi="Times New Roman" w:cs="Times New Roman"/>
          <w:sz w:val="24"/>
          <w:szCs w:val="24"/>
          <w:lang w:val="en-US"/>
        </w:rPr>
        <w:t xml:space="preserve">in that tax administration and </w:t>
      </w:r>
      <w:r w:rsidR="00FF2BE5">
        <w:rPr>
          <w:rFonts w:ascii="Times New Roman" w:hAnsi="Times New Roman" w:cs="Times New Roman"/>
          <w:sz w:val="24"/>
          <w:szCs w:val="24"/>
          <w:lang w:val="en-US"/>
        </w:rPr>
        <w:t>actual receipt</w:t>
      </w:r>
      <w:r w:rsidR="000027E1">
        <w:rPr>
          <w:rFonts w:ascii="Times New Roman" w:hAnsi="Times New Roman" w:cs="Times New Roman"/>
          <w:sz w:val="24"/>
          <w:szCs w:val="24"/>
          <w:lang w:val="en-US"/>
        </w:rPr>
        <w:t xml:space="preserve"> of the tax money</w:t>
      </w:r>
      <w:r w:rsidR="009E2A00">
        <w:rPr>
          <w:rFonts w:ascii="Times New Roman" w:hAnsi="Times New Roman" w:cs="Times New Roman"/>
          <w:sz w:val="24"/>
          <w:szCs w:val="24"/>
          <w:lang w:val="en-US"/>
        </w:rPr>
        <w:t xml:space="preserve"> were </w:t>
      </w:r>
      <w:r w:rsidR="00336F87">
        <w:rPr>
          <w:rFonts w:ascii="Times New Roman" w:hAnsi="Times New Roman" w:cs="Times New Roman"/>
          <w:sz w:val="24"/>
          <w:szCs w:val="24"/>
          <w:lang w:val="en-US"/>
        </w:rPr>
        <w:t xml:space="preserve">in the past </w:t>
      </w:r>
      <w:r w:rsidR="009E2A00">
        <w:rPr>
          <w:rFonts w:ascii="Times New Roman" w:hAnsi="Times New Roman" w:cs="Times New Roman"/>
          <w:sz w:val="24"/>
          <w:szCs w:val="24"/>
          <w:lang w:val="en-US"/>
        </w:rPr>
        <w:t xml:space="preserve">within </w:t>
      </w:r>
      <w:r w:rsidR="009E2A00">
        <w:rPr>
          <w:rFonts w:ascii="Times New Roman" w:hAnsi="Times New Roman" w:cs="Times New Roman"/>
          <w:sz w:val="24"/>
          <w:szCs w:val="24"/>
          <w:lang w:val="en-US"/>
        </w:rPr>
        <w:lastRenderedPageBreak/>
        <w:t xml:space="preserve">the same institute, </w:t>
      </w:r>
      <w:r w:rsidR="00E768E2">
        <w:rPr>
          <w:rFonts w:ascii="Times New Roman" w:hAnsi="Times New Roman" w:cs="Times New Roman"/>
          <w:sz w:val="24"/>
          <w:szCs w:val="24"/>
          <w:lang w:val="en-US"/>
        </w:rPr>
        <w:t xml:space="preserve">and absent institutional checks and controls </w:t>
      </w:r>
      <w:r w:rsidR="009C21E8">
        <w:rPr>
          <w:rFonts w:ascii="Times New Roman" w:hAnsi="Times New Roman" w:cs="Times New Roman"/>
          <w:sz w:val="24"/>
          <w:szCs w:val="24"/>
          <w:lang w:val="en-US"/>
        </w:rPr>
        <w:t xml:space="preserve">it was </w:t>
      </w:r>
      <w:r w:rsidR="000B2451">
        <w:rPr>
          <w:rFonts w:ascii="Times New Roman" w:hAnsi="Times New Roman" w:cs="Times New Roman"/>
          <w:sz w:val="24"/>
          <w:szCs w:val="24"/>
          <w:lang w:val="en-US"/>
        </w:rPr>
        <w:t>difficult to prevent embezzlement and mis</w:t>
      </w:r>
      <w:r w:rsidR="000027E1">
        <w:rPr>
          <w:rFonts w:ascii="Times New Roman" w:hAnsi="Times New Roman" w:cs="Times New Roman"/>
          <w:sz w:val="24"/>
          <w:szCs w:val="24"/>
          <w:lang w:val="en-US"/>
        </w:rPr>
        <w:t>appropriation</w:t>
      </w:r>
      <w:r w:rsidR="00FF2BE5">
        <w:rPr>
          <w:rFonts w:ascii="Times New Roman" w:hAnsi="Times New Roman" w:cs="Times New Roman"/>
          <w:sz w:val="24"/>
          <w:szCs w:val="24"/>
          <w:lang w:val="en-US"/>
        </w:rPr>
        <w:t xml:space="preserve"> from within</w:t>
      </w:r>
      <w:r w:rsidR="00D15C86">
        <w:rPr>
          <w:rFonts w:ascii="Times New Roman" w:hAnsi="Times New Roman" w:cs="Times New Roman"/>
          <w:sz w:val="24"/>
          <w:szCs w:val="24"/>
          <w:lang w:val="en-US"/>
        </w:rPr>
        <w:t>, which occurred often.</w:t>
      </w:r>
      <w:r w:rsidR="004F7C17">
        <w:rPr>
          <w:rFonts w:ascii="Times New Roman" w:hAnsi="Times New Roman" w:cs="Times New Roman"/>
          <w:sz w:val="24"/>
          <w:szCs w:val="24"/>
          <w:lang w:val="en-US"/>
        </w:rPr>
        <w:t xml:space="preserve"> The separation could help avoid corruption and make China’s tax administration </w:t>
      </w:r>
      <w:r w:rsidR="00BB38A8">
        <w:rPr>
          <w:rFonts w:ascii="Times New Roman" w:hAnsi="Times New Roman" w:cs="Times New Roman"/>
          <w:sz w:val="24"/>
          <w:szCs w:val="24"/>
          <w:lang w:val="en-US"/>
        </w:rPr>
        <w:t>and governance more aligned with international norms.</w:t>
      </w:r>
    </w:p>
    <w:p w14:paraId="04536E6E" w14:textId="6E64BD6F" w:rsidR="00713C2F" w:rsidRDefault="00713C2F" w:rsidP="005E3A92">
      <w:pPr>
        <w:spacing w:after="0" w:line="276" w:lineRule="auto"/>
        <w:jc w:val="both"/>
        <w:rPr>
          <w:rFonts w:ascii="Times New Roman" w:hAnsi="Times New Roman" w:cs="Times New Roman"/>
          <w:sz w:val="24"/>
          <w:szCs w:val="24"/>
          <w:lang w:val="en-US"/>
        </w:rPr>
      </w:pPr>
    </w:p>
    <w:p w14:paraId="43482106" w14:textId="5DEB9C0A" w:rsidR="004666CB" w:rsidRDefault="00176CD3"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sufficient preparation, the income tax was </w:t>
      </w:r>
      <w:r w:rsidR="0075560B">
        <w:rPr>
          <w:rFonts w:ascii="Times New Roman" w:hAnsi="Times New Roman" w:cs="Times New Roman"/>
          <w:sz w:val="24"/>
          <w:szCs w:val="24"/>
          <w:lang w:val="en-US"/>
        </w:rPr>
        <w:t xml:space="preserve">put into </w:t>
      </w:r>
      <w:r w:rsidR="00DA764C">
        <w:rPr>
          <w:rFonts w:ascii="Times New Roman" w:hAnsi="Times New Roman" w:cs="Times New Roman"/>
          <w:sz w:val="24"/>
          <w:szCs w:val="24"/>
          <w:lang w:val="en-US"/>
        </w:rPr>
        <w:t xml:space="preserve">full </w:t>
      </w:r>
      <w:r w:rsidR="0075560B">
        <w:rPr>
          <w:rFonts w:ascii="Times New Roman" w:hAnsi="Times New Roman" w:cs="Times New Roman"/>
          <w:sz w:val="24"/>
          <w:szCs w:val="24"/>
          <w:lang w:val="en-US"/>
        </w:rPr>
        <w:t xml:space="preserve">operation </w:t>
      </w:r>
      <w:r w:rsidR="00653FE4">
        <w:rPr>
          <w:rFonts w:ascii="Times New Roman" w:hAnsi="Times New Roman" w:cs="Times New Roman"/>
          <w:sz w:val="24"/>
          <w:szCs w:val="24"/>
          <w:lang w:val="en-US"/>
        </w:rPr>
        <w:t>from 1937. Unfortunately</w:t>
      </w:r>
      <w:r w:rsidR="00B3385F">
        <w:rPr>
          <w:rFonts w:ascii="Times New Roman" w:hAnsi="Times New Roman" w:cs="Times New Roman"/>
          <w:sz w:val="24"/>
          <w:szCs w:val="24"/>
          <w:lang w:val="en-US"/>
        </w:rPr>
        <w:t>,</w:t>
      </w:r>
      <w:r w:rsidR="00653FE4">
        <w:rPr>
          <w:rFonts w:ascii="Times New Roman" w:hAnsi="Times New Roman" w:cs="Times New Roman"/>
          <w:sz w:val="24"/>
          <w:szCs w:val="24"/>
          <w:lang w:val="en-US"/>
        </w:rPr>
        <w:t xml:space="preserve"> the </w:t>
      </w:r>
      <w:r w:rsidR="009605F1">
        <w:rPr>
          <w:rFonts w:ascii="Times New Roman" w:hAnsi="Times New Roman" w:cs="Times New Roman"/>
          <w:sz w:val="24"/>
          <w:szCs w:val="24"/>
          <w:lang w:val="en-US"/>
        </w:rPr>
        <w:t xml:space="preserve">implementation was disrupted by the Japanese invasion and </w:t>
      </w:r>
      <w:r w:rsidR="00B46B04">
        <w:rPr>
          <w:rFonts w:ascii="Times New Roman" w:hAnsi="Times New Roman" w:cs="Times New Roman"/>
          <w:sz w:val="24"/>
          <w:szCs w:val="24"/>
          <w:lang w:val="en-US"/>
        </w:rPr>
        <w:t>the outbreak of the Second Sino-Japanese War (</w:t>
      </w:r>
      <w:r w:rsidR="00980B2F">
        <w:rPr>
          <w:rFonts w:ascii="Times New Roman" w:hAnsi="Times New Roman" w:cs="Times New Roman"/>
          <w:sz w:val="24"/>
          <w:szCs w:val="24"/>
          <w:lang w:val="en-US"/>
        </w:rPr>
        <w:t>1937-1945</w:t>
      </w:r>
      <w:r w:rsidR="00B46B04">
        <w:rPr>
          <w:rFonts w:ascii="Times New Roman" w:hAnsi="Times New Roman" w:cs="Times New Roman"/>
          <w:sz w:val="24"/>
          <w:szCs w:val="24"/>
          <w:lang w:val="en-US"/>
        </w:rPr>
        <w:t>)</w:t>
      </w:r>
      <w:r w:rsidR="000F7FF6">
        <w:rPr>
          <w:rFonts w:ascii="Times New Roman" w:hAnsi="Times New Roman" w:cs="Times New Roman"/>
          <w:sz w:val="24"/>
          <w:szCs w:val="24"/>
          <w:lang w:val="en-US"/>
        </w:rPr>
        <w:t xml:space="preserve">. </w:t>
      </w:r>
      <w:r w:rsidR="00B66D99">
        <w:rPr>
          <w:rFonts w:ascii="Times New Roman" w:hAnsi="Times New Roman" w:cs="Times New Roman"/>
          <w:sz w:val="24"/>
          <w:szCs w:val="24"/>
          <w:lang w:val="en-US"/>
        </w:rPr>
        <w:t xml:space="preserve">Coastal regions and many places in </w:t>
      </w:r>
      <w:r w:rsidR="00B3385F">
        <w:rPr>
          <w:rFonts w:ascii="Times New Roman" w:hAnsi="Times New Roman" w:cs="Times New Roman"/>
          <w:sz w:val="24"/>
          <w:szCs w:val="24"/>
          <w:lang w:val="en-US"/>
        </w:rPr>
        <w:t>the inner part of the country fell</w:t>
      </w:r>
      <w:r w:rsidR="0066009C">
        <w:rPr>
          <w:rFonts w:ascii="Times New Roman" w:hAnsi="Times New Roman" w:cs="Times New Roman"/>
          <w:sz w:val="24"/>
          <w:szCs w:val="24"/>
          <w:lang w:val="en-US"/>
        </w:rPr>
        <w:t xml:space="preserve">, </w:t>
      </w:r>
      <w:r w:rsidR="00FF7B34">
        <w:rPr>
          <w:rFonts w:ascii="Times New Roman" w:hAnsi="Times New Roman" w:cs="Times New Roman"/>
          <w:sz w:val="24"/>
          <w:szCs w:val="24"/>
          <w:lang w:val="en-US"/>
        </w:rPr>
        <w:t>which negatively</w:t>
      </w:r>
      <w:r w:rsidR="0066009C">
        <w:rPr>
          <w:rFonts w:ascii="Times New Roman" w:hAnsi="Times New Roman" w:cs="Times New Roman"/>
          <w:sz w:val="24"/>
          <w:szCs w:val="24"/>
          <w:lang w:val="en-US"/>
        </w:rPr>
        <w:t xml:space="preserve"> affect</w:t>
      </w:r>
      <w:r w:rsidR="00FF7B34">
        <w:rPr>
          <w:rFonts w:ascii="Times New Roman" w:hAnsi="Times New Roman" w:cs="Times New Roman"/>
          <w:sz w:val="24"/>
          <w:szCs w:val="24"/>
          <w:lang w:val="en-US"/>
        </w:rPr>
        <w:t>ed</w:t>
      </w:r>
      <w:r w:rsidR="0066009C">
        <w:rPr>
          <w:rFonts w:ascii="Times New Roman" w:hAnsi="Times New Roman" w:cs="Times New Roman"/>
          <w:sz w:val="24"/>
          <w:szCs w:val="24"/>
          <w:lang w:val="en-US"/>
        </w:rPr>
        <w:t xml:space="preserve"> the imp</w:t>
      </w:r>
      <w:r w:rsidR="00D34A39">
        <w:rPr>
          <w:rFonts w:ascii="Times New Roman" w:hAnsi="Times New Roman" w:cs="Times New Roman"/>
          <w:sz w:val="24"/>
          <w:szCs w:val="24"/>
          <w:lang w:val="en-US"/>
        </w:rPr>
        <w:t xml:space="preserve">lementation of the tax. The </w:t>
      </w:r>
      <w:r w:rsidR="00777A2E">
        <w:rPr>
          <w:rFonts w:ascii="Times New Roman" w:hAnsi="Times New Roman" w:cs="Times New Roman"/>
          <w:sz w:val="24"/>
          <w:szCs w:val="24"/>
          <w:lang w:val="en-US"/>
        </w:rPr>
        <w:t xml:space="preserve">government had to move tax offices and important documents to safe places </w:t>
      </w:r>
      <w:r w:rsidR="002A5AFE">
        <w:rPr>
          <w:rFonts w:ascii="Times New Roman" w:hAnsi="Times New Roman" w:cs="Times New Roman"/>
          <w:sz w:val="24"/>
          <w:szCs w:val="24"/>
          <w:lang w:val="en-US"/>
        </w:rPr>
        <w:t xml:space="preserve">such as foreign bank branches </w:t>
      </w:r>
      <w:r w:rsidR="00777A2E">
        <w:rPr>
          <w:rFonts w:ascii="Times New Roman" w:hAnsi="Times New Roman" w:cs="Times New Roman"/>
          <w:sz w:val="24"/>
          <w:szCs w:val="24"/>
          <w:lang w:val="en-US"/>
        </w:rPr>
        <w:t xml:space="preserve">that would not be hit by </w:t>
      </w:r>
      <w:r w:rsidR="002B6582">
        <w:rPr>
          <w:rFonts w:ascii="Times New Roman" w:hAnsi="Times New Roman" w:cs="Times New Roman"/>
          <w:sz w:val="24"/>
          <w:szCs w:val="24"/>
          <w:lang w:val="en-US"/>
        </w:rPr>
        <w:t>Japanese forces</w:t>
      </w:r>
      <w:r w:rsidR="00777A2E">
        <w:rPr>
          <w:rFonts w:ascii="Times New Roman" w:hAnsi="Times New Roman" w:cs="Times New Roman"/>
          <w:sz w:val="24"/>
          <w:szCs w:val="24"/>
          <w:lang w:val="en-US"/>
        </w:rPr>
        <w:t xml:space="preserve">. </w:t>
      </w:r>
      <w:r w:rsidR="000747D5">
        <w:rPr>
          <w:rFonts w:ascii="Times New Roman" w:hAnsi="Times New Roman" w:cs="Times New Roman"/>
          <w:sz w:val="24"/>
          <w:szCs w:val="24"/>
          <w:lang w:val="en-US"/>
        </w:rPr>
        <w:t xml:space="preserve">Tax administration and collection </w:t>
      </w:r>
      <w:r w:rsidR="002A5AFE">
        <w:rPr>
          <w:rFonts w:ascii="Times New Roman" w:hAnsi="Times New Roman" w:cs="Times New Roman"/>
          <w:sz w:val="24"/>
          <w:szCs w:val="24"/>
          <w:lang w:val="en-US"/>
        </w:rPr>
        <w:t>were made</w:t>
      </w:r>
      <w:r w:rsidR="000747D5">
        <w:rPr>
          <w:rFonts w:ascii="Times New Roman" w:hAnsi="Times New Roman" w:cs="Times New Roman"/>
          <w:sz w:val="24"/>
          <w:szCs w:val="24"/>
          <w:lang w:val="en-US"/>
        </w:rPr>
        <w:t xml:space="preserve"> much simplified </w:t>
      </w:r>
      <w:r w:rsidR="00FF7B34">
        <w:rPr>
          <w:rFonts w:ascii="Times New Roman" w:hAnsi="Times New Roman" w:cs="Times New Roman"/>
          <w:sz w:val="24"/>
          <w:szCs w:val="24"/>
          <w:lang w:val="en-US"/>
        </w:rPr>
        <w:t xml:space="preserve">by the government to </w:t>
      </w:r>
      <w:r w:rsidR="00B445BE">
        <w:rPr>
          <w:rFonts w:ascii="Times New Roman" w:hAnsi="Times New Roman" w:cs="Times New Roman"/>
          <w:sz w:val="24"/>
          <w:szCs w:val="24"/>
          <w:lang w:val="en-US"/>
        </w:rPr>
        <w:t xml:space="preserve">accommodate the extraordinary situation, </w:t>
      </w:r>
      <w:r w:rsidR="000747D5">
        <w:rPr>
          <w:rFonts w:ascii="Times New Roman" w:hAnsi="Times New Roman" w:cs="Times New Roman"/>
          <w:sz w:val="24"/>
          <w:szCs w:val="24"/>
          <w:lang w:val="en-US"/>
        </w:rPr>
        <w:t xml:space="preserve">for example, </w:t>
      </w:r>
      <w:r w:rsidR="0070630F">
        <w:rPr>
          <w:rFonts w:ascii="Times New Roman" w:hAnsi="Times New Roman" w:cs="Times New Roman"/>
          <w:sz w:val="24"/>
          <w:szCs w:val="24"/>
          <w:lang w:val="en-US"/>
        </w:rPr>
        <w:t>allowing taxpayers to</w:t>
      </w:r>
      <w:r w:rsidR="0023274C">
        <w:rPr>
          <w:rFonts w:ascii="Times New Roman" w:hAnsi="Times New Roman" w:cs="Times New Roman"/>
          <w:sz w:val="24"/>
          <w:szCs w:val="24"/>
          <w:lang w:val="en-US"/>
        </w:rPr>
        <w:t xml:space="preserve"> pay taxes</w:t>
      </w:r>
      <w:r w:rsidR="0070630F">
        <w:rPr>
          <w:rFonts w:ascii="Times New Roman" w:hAnsi="Times New Roman" w:cs="Times New Roman"/>
          <w:sz w:val="24"/>
          <w:szCs w:val="24"/>
          <w:lang w:val="en-US"/>
        </w:rPr>
        <w:t xml:space="preserve"> according to </w:t>
      </w:r>
      <w:r w:rsidR="000747D5">
        <w:rPr>
          <w:rFonts w:ascii="Times New Roman" w:hAnsi="Times New Roman" w:cs="Times New Roman"/>
          <w:sz w:val="24"/>
          <w:szCs w:val="24"/>
          <w:lang w:val="en-US"/>
        </w:rPr>
        <w:t>previous</w:t>
      </w:r>
      <w:r w:rsidR="0070630F">
        <w:rPr>
          <w:rFonts w:ascii="Times New Roman" w:hAnsi="Times New Roman" w:cs="Times New Roman"/>
          <w:sz w:val="24"/>
          <w:szCs w:val="24"/>
          <w:lang w:val="en-US"/>
        </w:rPr>
        <w:t>ly reported figures.</w:t>
      </w:r>
      <w:r w:rsidR="00BE3D90">
        <w:rPr>
          <w:rStyle w:val="FootnoteReference"/>
          <w:rFonts w:ascii="Times New Roman" w:hAnsi="Times New Roman" w:cs="Times New Roman"/>
          <w:sz w:val="24"/>
          <w:szCs w:val="24"/>
          <w:lang w:val="en-US"/>
        </w:rPr>
        <w:footnoteReference w:id="90"/>
      </w:r>
      <w:r w:rsidR="0070630F">
        <w:rPr>
          <w:rFonts w:ascii="Times New Roman" w:hAnsi="Times New Roman" w:cs="Times New Roman"/>
          <w:sz w:val="24"/>
          <w:szCs w:val="24"/>
          <w:lang w:val="en-US"/>
        </w:rPr>
        <w:t xml:space="preserve"> </w:t>
      </w:r>
      <w:r w:rsidR="00650576">
        <w:rPr>
          <w:rFonts w:ascii="Times New Roman" w:hAnsi="Times New Roman" w:cs="Times New Roman"/>
          <w:sz w:val="24"/>
          <w:szCs w:val="24"/>
          <w:lang w:val="en-US"/>
        </w:rPr>
        <w:t xml:space="preserve">Many ordinary individuals and businesses complied with the rules and made payment </w:t>
      </w:r>
      <w:r w:rsidR="0023274C">
        <w:rPr>
          <w:rFonts w:ascii="Times New Roman" w:hAnsi="Times New Roman" w:cs="Times New Roman"/>
          <w:sz w:val="24"/>
          <w:szCs w:val="24"/>
          <w:lang w:val="en-US"/>
        </w:rPr>
        <w:t xml:space="preserve">on time, thanks </w:t>
      </w:r>
      <w:r w:rsidR="00650576">
        <w:rPr>
          <w:rFonts w:ascii="Times New Roman" w:hAnsi="Times New Roman" w:cs="Times New Roman"/>
          <w:sz w:val="24"/>
          <w:szCs w:val="24"/>
          <w:lang w:val="en-US"/>
        </w:rPr>
        <w:t xml:space="preserve">partly to a </w:t>
      </w:r>
      <w:r w:rsidR="00A16942">
        <w:rPr>
          <w:rFonts w:ascii="Times New Roman" w:hAnsi="Times New Roman" w:cs="Times New Roman"/>
          <w:sz w:val="24"/>
          <w:szCs w:val="24"/>
          <w:lang w:val="en-US"/>
        </w:rPr>
        <w:t>simpl</w:t>
      </w:r>
      <w:r w:rsidR="0023274C">
        <w:rPr>
          <w:rFonts w:ascii="Times New Roman" w:hAnsi="Times New Roman" w:cs="Times New Roman"/>
          <w:sz w:val="24"/>
          <w:szCs w:val="24"/>
          <w:lang w:val="en-US"/>
        </w:rPr>
        <w:t>ified</w:t>
      </w:r>
      <w:r w:rsidR="00A16942">
        <w:rPr>
          <w:rFonts w:ascii="Times New Roman" w:hAnsi="Times New Roman" w:cs="Times New Roman"/>
          <w:sz w:val="24"/>
          <w:szCs w:val="24"/>
          <w:lang w:val="en-US"/>
        </w:rPr>
        <w:t xml:space="preserve"> procedure and low taxes and partly to the </w:t>
      </w:r>
      <w:r w:rsidR="00A32088">
        <w:rPr>
          <w:rFonts w:ascii="Times New Roman" w:hAnsi="Times New Roman" w:cs="Times New Roman"/>
          <w:sz w:val="24"/>
          <w:szCs w:val="24"/>
          <w:lang w:val="en-US"/>
        </w:rPr>
        <w:t>prevailing social ethos</w:t>
      </w:r>
      <w:r w:rsidR="00B14712">
        <w:rPr>
          <w:rFonts w:ascii="Times New Roman" w:hAnsi="Times New Roman" w:cs="Times New Roman"/>
          <w:sz w:val="24"/>
          <w:szCs w:val="24"/>
          <w:lang w:val="en-US"/>
        </w:rPr>
        <w:t xml:space="preserve"> of </w:t>
      </w:r>
      <w:r w:rsidR="00A32088">
        <w:rPr>
          <w:rFonts w:ascii="Times New Roman" w:hAnsi="Times New Roman" w:cs="Times New Roman"/>
          <w:sz w:val="24"/>
          <w:szCs w:val="24"/>
          <w:lang w:val="en-US"/>
        </w:rPr>
        <w:t>fighting</w:t>
      </w:r>
      <w:r w:rsidR="00B14712">
        <w:rPr>
          <w:rFonts w:ascii="Times New Roman" w:hAnsi="Times New Roman" w:cs="Times New Roman"/>
          <w:sz w:val="24"/>
          <w:szCs w:val="24"/>
          <w:lang w:val="en-US"/>
        </w:rPr>
        <w:t xml:space="preserve"> against the common enemy to win the war</w:t>
      </w:r>
      <w:r w:rsidR="006765F6">
        <w:rPr>
          <w:rFonts w:ascii="Times New Roman" w:hAnsi="Times New Roman" w:cs="Times New Roman"/>
          <w:sz w:val="24"/>
          <w:szCs w:val="24"/>
          <w:lang w:val="en-US"/>
        </w:rPr>
        <w:t>.</w:t>
      </w:r>
      <w:r w:rsidR="0047791D">
        <w:rPr>
          <w:rFonts w:ascii="Times New Roman" w:hAnsi="Times New Roman" w:cs="Times New Roman"/>
          <w:sz w:val="24"/>
          <w:szCs w:val="24"/>
          <w:lang w:val="en-US"/>
        </w:rPr>
        <w:t xml:space="preserve"> </w:t>
      </w:r>
      <w:r w:rsidR="0059305C">
        <w:rPr>
          <w:rFonts w:ascii="Times New Roman" w:hAnsi="Times New Roman" w:cs="Times New Roman"/>
          <w:sz w:val="24"/>
          <w:szCs w:val="24"/>
          <w:lang w:val="en-US"/>
        </w:rPr>
        <w:t>While the</w:t>
      </w:r>
      <w:r w:rsidR="00176B29">
        <w:rPr>
          <w:rFonts w:ascii="Times New Roman" w:hAnsi="Times New Roman" w:cs="Times New Roman"/>
          <w:sz w:val="24"/>
          <w:szCs w:val="24"/>
          <w:lang w:val="en-US"/>
        </w:rPr>
        <w:t xml:space="preserve"> war seriously undermined</w:t>
      </w:r>
      <w:r w:rsidR="0059305C">
        <w:rPr>
          <w:rFonts w:ascii="Times New Roman" w:hAnsi="Times New Roman" w:cs="Times New Roman"/>
          <w:sz w:val="24"/>
          <w:szCs w:val="24"/>
          <w:lang w:val="en-US"/>
        </w:rPr>
        <w:t xml:space="preserve"> </w:t>
      </w:r>
      <w:r w:rsidR="00176B29">
        <w:rPr>
          <w:rFonts w:ascii="Times New Roman" w:hAnsi="Times New Roman" w:cs="Times New Roman"/>
          <w:sz w:val="24"/>
          <w:szCs w:val="24"/>
          <w:lang w:val="en-US"/>
        </w:rPr>
        <w:t xml:space="preserve">the </w:t>
      </w:r>
      <w:r w:rsidR="0059305C">
        <w:rPr>
          <w:rFonts w:ascii="Times New Roman" w:hAnsi="Times New Roman" w:cs="Times New Roman"/>
          <w:sz w:val="24"/>
          <w:szCs w:val="24"/>
          <w:lang w:val="en-US"/>
        </w:rPr>
        <w:t>implementation of the tax</w:t>
      </w:r>
      <w:r w:rsidR="00176B29">
        <w:rPr>
          <w:rFonts w:ascii="Times New Roman" w:hAnsi="Times New Roman" w:cs="Times New Roman"/>
          <w:sz w:val="24"/>
          <w:szCs w:val="24"/>
          <w:lang w:val="en-US"/>
        </w:rPr>
        <w:t>, the Nationalist government managed to collect tax</w:t>
      </w:r>
      <w:r w:rsidR="008E697F">
        <w:rPr>
          <w:rFonts w:ascii="Times New Roman" w:hAnsi="Times New Roman" w:cs="Times New Roman"/>
          <w:sz w:val="24"/>
          <w:szCs w:val="24"/>
          <w:lang w:val="en-US"/>
        </w:rPr>
        <w:t xml:space="preserve">es from </w:t>
      </w:r>
      <w:r w:rsidR="009D0F67">
        <w:rPr>
          <w:rFonts w:ascii="Times New Roman" w:hAnsi="Times New Roman" w:cs="Times New Roman"/>
          <w:sz w:val="24"/>
          <w:szCs w:val="24"/>
          <w:lang w:val="en-US"/>
        </w:rPr>
        <w:t>businesses and individuals</w:t>
      </w:r>
      <w:r w:rsidR="008E697F">
        <w:rPr>
          <w:rFonts w:ascii="Times New Roman" w:hAnsi="Times New Roman" w:cs="Times New Roman"/>
          <w:sz w:val="24"/>
          <w:szCs w:val="24"/>
          <w:lang w:val="en-US"/>
        </w:rPr>
        <w:t>. For example, after the fall of Shanghai in November 1937, tax implementation w</w:t>
      </w:r>
      <w:r w:rsidR="002B575C">
        <w:rPr>
          <w:rFonts w:ascii="Times New Roman" w:hAnsi="Times New Roman" w:cs="Times New Roman"/>
          <w:sz w:val="24"/>
          <w:szCs w:val="24"/>
          <w:lang w:val="en-US"/>
        </w:rPr>
        <w:t xml:space="preserve">as carried on with various indirect measures and tax collected in Shanghai after the fall and until the full closure of Shanghai tax offices in </w:t>
      </w:r>
      <w:r w:rsidR="00E77384">
        <w:rPr>
          <w:rFonts w:ascii="Times New Roman" w:hAnsi="Times New Roman" w:cs="Times New Roman"/>
          <w:sz w:val="24"/>
          <w:szCs w:val="24"/>
          <w:lang w:val="en-US"/>
        </w:rPr>
        <w:t xml:space="preserve">1941 (when the </w:t>
      </w:r>
      <w:r w:rsidR="00FA7C90">
        <w:rPr>
          <w:rFonts w:ascii="Times New Roman" w:hAnsi="Times New Roman" w:cs="Times New Roman"/>
          <w:sz w:val="24"/>
          <w:szCs w:val="24"/>
          <w:lang w:val="en-US"/>
        </w:rPr>
        <w:t>Pacific War broke out</w:t>
      </w:r>
      <w:r w:rsidR="00E77384">
        <w:rPr>
          <w:rFonts w:ascii="Times New Roman" w:hAnsi="Times New Roman" w:cs="Times New Roman"/>
          <w:sz w:val="24"/>
          <w:szCs w:val="24"/>
          <w:lang w:val="en-US"/>
        </w:rPr>
        <w:t>)</w:t>
      </w:r>
      <w:r w:rsidR="0008742A">
        <w:rPr>
          <w:rFonts w:ascii="Times New Roman" w:hAnsi="Times New Roman" w:cs="Times New Roman"/>
          <w:sz w:val="24"/>
          <w:szCs w:val="24"/>
          <w:lang w:val="en-US"/>
        </w:rPr>
        <w:t xml:space="preserve"> amounted to around 30 million yuan, which was remarkable </w:t>
      </w:r>
      <w:r w:rsidR="001B70CE">
        <w:rPr>
          <w:rFonts w:ascii="Times New Roman" w:hAnsi="Times New Roman" w:cs="Times New Roman"/>
          <w:sz w:val="24"/>
          <w:szCs w:val="24"/>
          <w:lang w:val="en-US"/>
        </w:rPr>
        <w:t xml:space="preserve">if one </w:t>
      </w:r>
      <w:r w:rsidR="008749A6">
        <w:rPr>
          <w:rFonts w:ascii="Times New Roman" w:hAnsi="Times New Roman" w:cs="Times New Roman"/>
          <w:sz w:val="24"/>
          <w:szCs w:val="24"/>
          <w:lang w:val="en-US"/>
        </w:rPr>
        <w:t>evaluates</w:t>
      </w:r>
      <w:r w:rsidR="001B70CE">
        <w:rPr>
          <w:rFonts w:ascii="Times New Roman" w:hAnsi="Times New Roman" w:cs="Times New Roman"/>
          <w:sz w:val="24"/>
          <w:szCs w:val="24"/>
          <w:lang w:val="en-US"/>
        </w:rPr>
        <w:t xml:space="preserve"> this against </w:t>
      </w:r>
      <w:r w:rsidR="004E548E">
        <w:rPr>
          <w:rFonts w:ascii="Times New Roman" w:hAnsi="Times New Roman" w:cs="Times New Roman"/>
          <w:sz w:val="24"/>
          <w:szCs w:val="24"/>
          <w:lang w:val="en-US"/>
        </w:rPr>
        <w:t>the</w:t>
      </w:r>
      <w:r w:rsidR="001B70CE">
        <w:rPr>
          <w:rFonts w:ascii="Times New Roman" w:hAnsi="Times New Roman" w:cs="Times New Roman"/>
          <w:sz w:val="24"/>
          <w:szCs w:val="24"/>
          <w:lang w:val="en-US"/>
        </w:rPr>
        <w:t xml:space="preserve"> war background.</w:t>
      </w:r>
      <w:r w:rsidR="001B70CE">
        <w:rPr>
          <w:rStyle w:val="FootnoteReference"/>
          <w:rFonts w:ascii="Times New Roman" w:hAnsi="Times New Roman" w:cs="Times New Roman"/>
          <w:sz w:val="24"/>
          <w:szCs w:val="24"/>
          <w:lang w:val="en-US"/>
        </w:rPr>
        <w:footnoteReference w:id="91"/>
      </w:r>
      <w:r w:rsidR="001B70CE">
        <w:rPr>
          <w:rFonts w:ascii="Times New Roman" w:hAnsi="Times New Roman" w:cs="Times New Roman"/>
          <w:sz w:val="24"/>
          <w:szCs w:val="24"/>
          <w:lang w:val="en-US"/>
        </w:rPr>
        <w:t xml:space="preserve"> </w:t>
      </w:r>
      <w:r w:rsidR="00F802CB">
        <w:rPr>
          <w:rFonts w:ascii="Times New Roman" w:hAnsi="Times New Roman" w:cs="Times New Roman"/>
          <w:sz w:val="24"/>
          <w:szCs w:val="24"/>
          <w:lang w:val="en-US"/>
        </w:rPr>
        <w:t>Obviously, patriotism played a</w:t>
      </w:r>
      <w:r w:rsidR="004666CB">
        <w:rPr>
          <w:rFonts w:ascii="Times New Roman" w:hAnsi="Times New Roman" w:cs="Times New Roman"/>
          <w:sz w:val="24"/>
          <w:szCs w:val="24"/>
          <w:lang w:val="en-US"/>
        </w:rPr>
        <w:t xml:space="preserve">n indispensable role in achieving </w:t>
      </w:r>
      <w:r w:rsidR="002812FD">
        <w:rPr>
          <w:rFonts w:ascii="Times New Roman" w:hAnsi="Times New Roman" w:cs="Times New Roman"/>
          <w:sz w:val="24"/>
          <w:szCs w:val="24"/>
          <w:lang w:val="en-US"/>
        </w:rPr>
        <w:t xml:space="preserve">the </w:t>
      </w:r>
      <w:r w:rsidR="004666CB">
        <w:rPr>
          <w:rFonts w:ascii="Times New Roman" w:hAnsi="Times New Roman" w:cs="Times New Roman"/>
          <w:sz w:val="24"/>
          <w:szCs w:val="24"/>
          <w:lang w:val="en-US"/>
        </w:rPr>
        <w:t>tax collection.</w:t>
      </w:r>
    </w:p>
    <w:p w14:paraId="2D153448" w14:textId="77777777" w:rsidR="004666CB" w:rsidRDefault="004666CB" w:rsidP="005E3A92">
      <w:pPr>
        <w:spacing w:after="0" w:line="276" w:lineRule="auto"/>
        <w:jc w:val="both"/>
        <w:rPr>
          <w:rFonts w:ascii="Times New Roman" w:hAnsi="Times New Roman" w:cs="Times New Roman"/>
          <w:sz w:val="24"/>
          <w:szCs w:val="24"/>
          <w:lang w:val="en-US"/>
        </w:rPr>
      </w:pPr>
    </w:p>
    <w:p w14:paraId="29C432F4" w14:textId="60B74F6B" w:rsidR="007D6BDB" w:rsidRDefault="00D458F3" w:rsidP="005E3A9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During the</w:t>
      </w:r>
      <w:r w:rsidR="004666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Sino-Japanese War, China’s economy </w:t>
      </w:r>
      <w:r w:rsidR="0040359A">
        <w:rPr>
          <w:rFonts w:ascii="Times New Roman" w:hAnsi="Times New Roman" w:cs="Times New Roman"/>
          <w:sz w:val="24"/>
          <w:szCs w:val="24"/>
          <w:lang w:val="en-US"/>
        </w:rPr>
        <w:t>went into deep recession</w:t>
      </w:r>
      <w:r w:rsidR="001B72E9">
        <w:rPr>
          <w:rFonts w:ascii="Times New Roman" w:hAnsi="Times New Roman" w:cs="Times New Roman"/>
          <w:sz w:val="24"/>
          <w:szCs w:val="24"/>
          <w:lang w:val="en-US"/>
        </w:rPr>
        <w:t xml:space="preserve"> and i</w:t>
      </w:r>
      <w:r w:rsidR="0040359A">
        <w:rPr>
          <w:rFonts w:ascii="Times New Roman" w:hAnsi="Times New Roman" w:cs="Times New Roman"/>
          <w:sz w:val="24"/>
          <w:szCs w:val="24"/>
          <w:lang w:val="en-US"/>
        </w:rPr>
        <w:t>nflation soared to an un</w:t>
      </w:r>
      <w:r w:rsidR="00D37C4B">
        <w:rPr>
          <w:rFonts w:ascii="Times New Roman" w:hAnsi="Times New Roman" w:cs="Times New Roman"/>
          <w:sz w:val="24"/>
          <w:szCs w:val="24"/>
          <w:lang w:val="en-US"/>
        </w:rPr>
        <w:t>controllable</w:t>
      </w:r>
      <w:r w:rsidR="0040359A">
        <w:rPr>
          <w:rFonts w:ascii="Times New Roman" w:hAnsi="Times New Roman" w:cs="Times New Roman"/>
          <w:sz w:val="24"/>
          <w:szCs w:val="24"/>
          <w:lang w:val="en-US"/>
        </w:rPr>
        <w:t xml:space="preserve"> level</w:t>
      </w:r>
      <w:r w:rsidR="00177E07">
        <w:rPr>
          <w:rFonts w:ascii="Times New Roman" w:hAnsi="Times New Roman" w:cs="Times New Roman"/>
          <w:sz w:val="24"/>
          <w:szCs w:val="24"/>
          <w:lang w:val="en-US"/>
        </w:rPr>
        <w:t>.</w:t>
      </w:r>
      <w:r w:rsidR="001B72E9">
        <w:rPr>
          <w:rStyle w:val="FootnoteReference"/>
          <w:rFonts w:ascii="Times New Roman" w:hAnsi="Times New Roman" w:cs="Times New Roman"/>
          <w:sz w:val="24"/>
          <w:szCs w:val="24"/>
          <w:lang w:val="en-US"/>
        </w:rPr>
        <w:footnoteReference w:id="92"/>
      </w:r>
      <w:r w:rsidR="009731F6">
        <w:rPr>
          <w:rFonts w:ascii="Times New Roman" w:hAnsi="Times New Roman" w:cs="Times New Roman"/>
          <w:sz w:val="24"/>
          <w:szCs w:val="24"/>
          <w:lang w:val="en-US"/>
        </w:rPr>
        <w:t xml:space="preserve"> Tax payments </w:t>
      </w:r>
      <w:r w:rsidR="00AD517C">
        <w:rPr>
          <w:rFonts w:ascii="Times New Roman" w:hAnsi="Times New Roman" w:cs="Times New Roman"/>
          <w:sz w:val="24"/>
          <w:szCs w:val="24"/>
          <w:lang w:val="en-US"/>
        </w:rPr>
        <w:t>were</w:t>
      </w:r>
      <w:r w:rsidR="009731F6">
        <w:rPr>
          <w:rFonts w:ascii="Times New Roman" w:hAnsi="Times New Roman" w:cs="Times New Roman"/>
          <w:sz w:val="24"/>
          <w:szCs w:val="24"/>
          <w:lang w:val="en-US"/>
        </w:rPr>
        <w:t xml:space="preserve"> changed into in-kind payments</w:t>
      </w:r>
      <w:r w:rsidR="004F7FFB">
        <w:rPr>
          <w:rFonts w:ascii="Times New Roman" w:hAnsi="Times New Roman" w:cs="Times New Roman"/>
          <w:sz w:val="24"/>
          <w:szCs w:val="24"/>
          <w:lang w:val="en-US"/>
        </w:rPr>
        <w:t xml:space="preserve"> at some stage</w:t>
      </w:r>
      <w:r w:rsidR="009731F6">
        <w:rPr>
          <w:rFonts w:ascii="Times New Roman" w:hAnsi="Times New Roman" w:cs="Times New Roman"/>
          <w:sz w:val="24"/>
          <w:szCs w:val="24"/>
          <w:lang w:val="en-US"/>
        </w:rPr>
        <w:t xml:space="preserve">. </w:t>
      </w:r>
      <w:r w:rsidR="002C6101">
        <w:rPr>
          <w:rFonts w:ascii="Times New Roman" w:hAnsi="Times New Roman" w:cs="Times New Roman"/>
          <w:sz w:val="24"/>
          <w:szCs w:val="24"/>
          <w:lang w:val="en-US"/>
        </w:rPr>
        <w:t>After the fall of Eastern China as well as other parts of the country, t</w:t>
      </w:r>
      <w:r w:rsidR="001B72E9">
        <w:rPr>
          <w:rFonts w:ascii="Times New Roman" w:hAnsi="Times New Roman" w:cs="Times New Roman"/>
          <w:sz w:val="24"/>
          <w:szCs w:val="24"/>
          <w:lang w:val="en-US"/>
        </w:rPr>
        <w:t xml:space="preserve">he Nationalist government had to move </w:t>
      </w:r>
      <w:r w:rsidR="004F7FFB">
        <w:rPr>
          <w:rFonts w:ascii="Times New Roman" w:hAnsi="Times New Roman" w:cs="Times New Roman"/>
          <w:sz w:val="24"/>
          <w:szCs w:val="24"/>
          <w:lang w:val="en-US"/>
        </w:rPr>
        <w:t xml:space="preserve">its capital from Nanjing </w:t>
      </w:r>
      <w:r w:rsidR="009731F6">
        <w:rPr>
          <w:rFonts w:ascii="Times New Roman" w:hAnsi="Times New Roman" w:cs="Times New Roman"/>
          <w:sz w:val="24"/>
          <w:szCs w:val="24"/>
          <w:lang w:val="en-US"/>
        </w:rPr>
        <w:t xml:space="preserve">to Chongqing in 1938. </w:t>
      </w:r>
      <w:r w:rsidR="00255275">
        <w:rPr>
          <w:rFonts w:ascii="Times New Roman" w:hAnsi="Times New Roman" w:cs="Times New Roman"/>
          <w:sz w:val="24"/>
          <w:szCs w:val="24"/>
          <w:lang w:val="en-US"/>
        </w:rPr>
        <w:t>Despite all the difficulties, the government man</w:t>
      </w:r>
      <w:r w:rsidR="001626A5">
        <w:rPr>
          <w:rFonts w:ascii="Times New Roman" w:hAnsi="Times New Roman" w:cs="Times New Roman"/>
          <w:sz w:val="24"/>
          <w:szCs w:val="24"/>
          <w:lang w:val="en-US"/>
        </w:rPr>
        <w:t xml:space="preserve">aged to carry on taxation in occupied areas and to establish new tax offices in </w:t>
      </w:r>
      <w:r w:rsidR="0029562D">
        <w:rPr>
          <w:rFonts w:ascii="Times New Roman" w:hAnsi="Times New Roman" w:cs="Times New Roman"/>
          <w:sz w:val="24"/>
          <w:szCs w:val="24"/>
          <w:lang w:val="en-US"/>
        </w:rPr>
        <w:t>rear areas in Western China.</w:t>
      </w:r>
      <w:r w:rsidR="006F6F8D">
        <w:rPr>
          <w:rFonts w:ascii="Times New Roman" w:hAnsi="Times New Roman" w:cs="Times New Roman"/>
          <w:sz w:val="24"/>
          <w:szCs w:val="24"/>
          <w:lang w:val="en-US"/>
        </w:rPr>
        <w:t xml:space="preserve"> Tax revenues were budgeted to be 30 million yuan in 1939</w:t>
      </w:r>
      <w:r w:rsidR="00F90334">
        <w:rPr>
          <w:rFonts w:ascii="Times New Roman" w:hAnsi="Times New Roman" w:cs="Times New Roman"/>
          <w:sz w:val="24"/>
          <w:szCs w:val="24"/>
          <w:lang w:val="en-US"/>
        </w:rPr>
        <w:t>, which increased to</w:t>
      </w:r>
      <w:r w:rsidR="006F6F8D">
        <w:rPr>
          <w:rFonts w:ascii="Times New Roman" w:hAnsi="Times New Roman" w:cs="Times New Roman"/>
          <w:sz w:val="24"/>
          <w:szCs w:val="24"/>
          <w:lang w:val="en-US"/>
        </w:rPr>
        <w:t xml:space="preserve"> </w:t>
      </w:r>
      <w:r w:rsidR="00EA5134">
        <w:rPr>
          <w:rFonts w:ascii="Times New Roman" w:hAnsi="Times New Roman" w:cs="Times New Roman"/>
          <w:sz w:val="24"/>
          <w:szCs w:val="24"/>
          <w:lang w:val="en-US"/>
        </w:rPr>
        <w:t>170 million in 1942, and except for the period of 1937-1939</w:t>
      </w:r>
      <w:r w:rsidR="00F90334">
        <w:rPr>
          <w:rFonts w:ascii="Times New Roman" w:hAnsi="Times New Roman" w:cs="Times New Roman"/>
          <w:sz w:val="24"/>
          <w:szCs w:val="24"/>
          <w:lang w:val="en-US"/>
        </w:rPr>
        <w:t xml:space="preserve"> when th</w:t>
      </w:r>
      <w:r w:rsidR="007B4291">
        <w:rPr>
          <w:rFonts w:ascii="Times New Roman" w:hAnsi="Times New Roman" w:cs="Times New Roman"/>
          <w:sz w:val="24"/>
          <w:szCs w:val="24"/>
          <w:lang w:val="en-US"/>
        </w:rPr>
        <w:t>e actual</w:t>
      </w:r>
      <w:r w:rsidR="00F90334">
        <w:rPr>
          <w:rFonts w:ascii="Times New Roman" w:hAnsi="Times New Roman" w:cs="Times New Roman"/>
          <w:sz w:val="24"/>
          <w:szCs w:val="24"/>
          <w:lang w:val="en-US"/>
        </w:rPr>
        <w:t xml:space="preserve"> collect</w:t>
      </w:r>
      <w:r w:rsidR="007B4291">
        <w:rPr>
          <w:rFonts w:ascii="Times New Roman" w:hAnsi="Times New Roman" w:cs="Times New Roman"/>
          <w:sz w:val="24"/>
          <w:szCs w:val="24"/>
          <w:lang w:val="en-US"/>
        </w:rPr>
        <w:t>ion</w:t>
      </w:r>
      <w:r w:rsidR="00F90334">
        <w:rPr>
          <w:rFonts w:ascii="Times New Roman" w:hAnsi="Times New Roman" w:cs="Times New Roman"/>
          <w:sz w:val="24"/>
          <w:szCs w:val="24"/>
          <w:lang w:val="en-US"/>
        </w:rPr>
        <w:t xml:space="preserve"> </w:t>
      </w:r>
      <w:r w:rsidR="004E12C0">
        <w:rPr>
          <w:rFonts w:ascii="Times New Roman" w:hAnsi="Times New Roman" w:cs="Times New Roman"/>
          <w:sz w:val="24"/>
          <w:szCs w:val="24"/>
          <w:lang w:val="en-US"/>
        </w:rPr>
        <w:t>nearly met budget amounts</w:t>
      </w:r>
      <w:r w:rsidR="00EA5134">
        <w:rPr>
          <w:rFonts w:ascii="Times New Roman" w:hAnsi="Times New Roman" w:cs="Times New Roman"/>
          <w:sz w:val="24"/>
          <w:szCs w:val="24"/>
          <w:lang w:val="en-US"/>
        </w:rPr>
        <w:t>,</w:t>
      </w:r>
      <w:r w:rsidR="004E12C0">
        <w:rPr>
          <w:rFonts w:ascii="Times New Roman" w:hAnsi="Times New Roman" w:cs="Times New Roman"/>
          <w:sz w:val="24"/>
          <w:szCs w:val="24"/>
          <w:lang w:val="en-US"/>
        </w:rPr>
        <w:t xml:space="preserve"> tax collection in all other years during the war time far exceeded budget amounts.</w:t>
      </w:r>
      <w:r w:rsidR="005F4033">
        <w:rPr>
          <w:rStyle w:val="FootnoteReference"/>
          <w:rFonts w:ascii="Times New Roman" w:hAnsi="Times New Roman" w:cs="Times New Roman"/>
          <w:sz w:val="24"/>
          <w:szCs w:val="24"/>
          <w:lang w:val="en-US"/>
        </w:rPr>
        <w:footnoteReference w:id="93"/>
      </w:r>
      <w:r w:rsidR="001E12BD">
        <w:rPr>
          <w:rFonts w:ascii="Times New Roman" w:hAnsi="Times New Roman" w:cs="Times New Roman"/>
          <w:sz w:val="24"/>
          <w:szCs w:val="24"/>
          <w:lang w:val="en-US"/>
        </w:rPr>
        <w:t xml:space="preserve"> When the tax </w:t>
      </w:r>
      <w:r w:rsidR="00603EF5">
        <w:rPr>
          <w:rFonts w:ascii="Times New Roman" w:hAnsi="Times New Roman" w:cs="Times New Roman"/>
          <w:sz w:val="24"/>
          <w:szCs w:val="24"/>
          <w:lang w:val="en-US"/>
        </w:rPr>
        <w:t xml:space="preserve">implementation </w:t>
      </w:r>
      <w:r w:rsidR="00CD69E7">
        <w:rPr>
          <w:rFonts w:ascii="Times New Roman" w:hAnsi="Times New Roman" w:cs="Times New Roman"/>
          <w:sz w:val="24"/>
          <w:szCs w:val="24"/>
          <w:lang w:val="en-US"/>
        </w:rPr>
        <w:t xml:space="preserve">partially started in 1936, </w:t>
      </w:r>
      <w:r w:rsidR="00FA2B2A">
        <w:rPr>
          <w:rFonts w:ascii="Times New Roman" w:hAnsi="Times New Roman" w:cs="Times New Roman"/>
          <w:sz w:val="24"/>
          <w:szCs w:val="24"/>
          <w:lang w:val="en-US"/>
        </w:rPr>
        <w:t xml:space="preserve">it was only the 6th most important tax in terms of revenue contribution in total national </w:t>
      </w:r>
      <w:r w:rsidR="00F93684">
        <w:rPr>
          <w:rFonts w:ascii="Times New Roman" w:hAnsi="Times New Roman" w:cs="Times New Roman"/>
          <w:sz w:val="24"/>
          <w:szCs w:val="24"/>
          <w:lang w:val="en-US"/>
        </w:rPr>
        <w:t>tax revenue, but by 1940 it became the third most important tax revenue source for the government.</w:t>
      </w:r>
      <w:r w:rsidR="00F93684">
        <w:rPr>
          <w:rStyle w:val="FootnoteReference"/>
          <w:rFonts w:ascii="Times New Roman" w:hAnsi="Times New Roman" w:cs="Times New Roman"/>
          <w:sz w:val="24"/>
          <w:szCs w:val="24"/>
          <w:lang w:val="en-US"/>
        </w:rPr>
        <w:footnoteReference w:id="94"/>
      </w:r>
      <w:r w:rsidR="00FA2B2A">
        <w:rPr>
          <w:rFonts w:ascii="Times New Roman" w:hAnsi="Times New Roman" w:cs="Times New Roman"/>
          <w:sz w:val="24"/>
          <w:szCs w:val="24"/>
          <w:lang w:val="en-US"/>
        </w:rPr>
        <w:t xml:space="preserve"> </w:t>
      </w:r>
      <w:r w:rsidR="006C49BC">
        <w:rPr>
          <w:rFonts w:ascii="Times New Roman" w:hAnsi="Times New Roman" w:cs="Times New Roman"/>
          <w:sz w:val="24"/>
          <w:szCs w:val="24"/>
          <w:lang w:val="en-US"/>
        </w:rPr>
        <w:t xml:space="preserve">In view </w:t>
      </w:r>
      <w:r w:rsidR="006C49BC">
        <w:rPr>
          <w:rFonts w:ascii="Times New Roman" w:hAnsi="Times New Roman" w:cs="Times New Roman"/>
          <w:sz w:val="24"/>
          <w:szCs w:val="24"/>
          <w:lang w:val="en-US"/>
        </w:rPr>
        <w:lastRenderedPageBreak/>
        <w:t>of</w:t>
      </w:r>
      <w:r w:rsidR="00195733">
        <w:rPr>
          <w:rFonts w:ascii="Times New Roman" w:hAnsi="Times New Roman" w:cs="Times New Roman"/>
          <w:sz w:val="24"/>
          <w:szCs w:val="24"/>
          <w:lang w:val="en-US"/>
        </w:rPr>
        <w:t xml:space="preserve"> the</w:t>
      </w:r>
      <w:r w:rsidR="0031221B">
        <w:rPr>
          <w:rFonts w:ascii="Times New Roman" w:hAnsi="Times New Roman" w:cs="Times New Roman"/>
          <w:sz w:val="24"/>
          <w:szCs w:val="24"/>
          <w:lang w:val="en-US"/>
        </w:rPr>
        <w:t xml:space="preserve"> t</w:t>
      </w:r>
      <w:r w:rsidR="00195733">
        <w:rPr>
          <w:rFonts w:ascii="Times New Roman" w:hAnsi="Times New Roman" w:cs="Times New Roman"/>
          <w:sz w:val="24"/>
          <w:szCs w:val="24"/>
          <w:lang w:val="en-US"/>
        </w:rPr>
        <w:t>ax collection</w:t>
      </w:r>
      <w:r w:rsidR="0031221B">
        <w:rPr>
          <w:rFonts w:ascii="Times New Roman" w:hAnsi="Times New Roman" w:cs="Times New Roman"/>
          <w:sz w:val="24"/>
          <w:szCs w:val="24"/>
          <w:lang w:val="en-US"/>
        </w:rPr>
        <w:t xml:space="preserve">, it would be </w:t>
      </w:r>
      <w:r w:rsidR="003C7931">
        <w:rPr>
          <w:rFonts w:ascii="Times New Roman" w:hAnsi="Times New Roman" w:cs="Times New Roman"/>
          <w:sz w:val="24"/>
          <w:szCs w:val="24"/>
          <w:lang w:val="en-US"/>
        </w:rPr>
        <w:t>safe</w:t>
      </w:r>
      <w:r w:rsidR="0031221B">
        <w:rPr>
          <w:rFonts w:ascii="Times New Roman" w:hAnsi="Times New Roman" w:cs="Times New Roman"/>
          <w:sz w:val="24"/>
          <w:szCs w:val="24"/>
          <w:lang w:val="en-US"/>
        </w:rPr>
        <w:t xml:space="preserve"> to say that</w:t>
      </w:r>
      <w:r w:rsidR="00195733">
        <w:rPr>
          <w:rFonts w:ascii="Times New Roman" w:hAnsi="Times New Roman" w:cs="Times New Roman"/>
          <w:sz w:val="24"/>
          <w:szCs w:val="24"/>
          <w:lang w:val="en-US"/>
        </w:rPr>
        <w:t xml:space="preserve"> the</w:t>
      </w:r>
      <w:r w:rsidR="0031221B">
        <w:rPr>
          <w:rFonts w:ascii="Times New Roman" w:hAnsi="Times New Roman" w:cs="Times New Roman"/>
          <w:sz w:val="24"/>
          <w:szCs w:val="24"/>
          <w:lang w:val="en-US"/>
        </w:rPr>
        <w:t xml:space="preserve"> implementation </w:t>
      </w:r>
      <w:r w:rsidR="00195733">
        <w:rPr>
          <w:rFonts w:ascii="Times New Roman" w:hAnsi="Times New Roman" w:cs="Times New Roman"/>
          <w:sz w:val="24"/>
          <w:szCs w:val="24"/>
          <w:lang w:val="en-US"/>
        </w:rPr>
        <w:t xml:space="preserve">of the tax </w:t>
      </w:r>
      <w:r w:rsidR="0031221B">
        <w:rPr>
          <w:rFonts w:ascii="Times New Roman" w:hAnsi="Times New Roman" w:cs="Times New Roman"/>
          <w:sz w:val="24"/>
          <w:szCs w:val="24"/>
          <w:lang w:val="en-US"/>
        </w:rPr>
        <w:t xml:space="preserve">by the Nationalist government was successful. </w:t>
      </w:r>
    </w:p>
    <w:p w14:paraId="1E66F709" w14:textId="77777777" w:rsidR="00176CD3" w:rsidRPr="005E3A92" w:rsidRDefault="00176CD3" w:rsidP="005E3A92">
      <w:pPr>
        <w:spacing w:after="0" w:line="276" w:lineRule="auto"/>
        <w:jc w:val="both"/>
        <w:rPr>
          <w:rFonts w:ascii="Times New Roman" w:hAnsi="Times New Roman" w:cs="Times New Roman"/>
          <w:sz w:val="24"/>
          <w:szCs w:val="24"/>
          <w:lang w:val="en-US"/>
        </w:rPr>
      </w:pPr>
    </w:p>
    <w:p w14:paraId="2D849F1E" w14:textId="1319B992" w:rsidR="002C640C" w:rsidRDefault="00DF0FBB" w:rsidP="002C640C">
      <w:pPr>
        <w:pStyle w:val="Heading1"/>
        <w:rPr>
          <w:lang w:val="en-US"/>
        </w:rPr>
      </w:pPr>
      <w:r>
        <w:rPr>
          <w:lang w:val="en-US"/>
        </w:rPr>
        <w:t xml:space="preserve">The Success and the Failure: </w:t>
      </w:r>
      <w:r w:rsidR="00807E2B">
        <w:rPr>
          <w:lang w:val="en-US"/>
        </w:rPr>
        <w:t>Lessons</w:t>
      </w:r>
      <w:r>
        <w:rPr>
          <w:lang w:val="en-US"/>
        </w:rPr>
        <w:t xml:space="preserve"> </w:t>
      </w:r>
      <w:r w:rsidR="00287AA2">
        <w:rPr>
          <w:lang w:val="en-US"/>
        </w:rPr>
        <w:t>from the First Income Tax</w:t>
      </w:r>
      <w:r w:rsidR="00807E2B">
        <w:rPr>
          <w:lang w:val="en-US"/>
        </w:rPr>
        <w:t xml:space="preserve"> </w:t>
      </w:r>
    </w:p>
    <w:p w14:paraId="26AA868B" w14:textId="11C8E1EF" w:rsidR="007F6804" w:rsidRDefault="003D7982"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several reasons to explain </w:t>
      </w:r>
      <w:r w:rsidR="007F6804">
        <w:rPr>
          <w:rFonts w:ascii="Times New Roman" w:hAnsi="Times New Roman" w:cs="Times New Roman"/>
          <w:sz w:val="24"/>
          <w:szCs w:val="24"/>
          <w:lang w:val="en-US"/>
        </w:rPr>
        <w:t xml:space="preserve">why the 1936 </w:t>
      </w:r>
      <w:r w:rsidR="00151D99">
        <w:rPr>
          <w:rFonts w:ascii="Times New Roman" w:hAnsi="Times New Roman" w:cs="Times New Roman"/>
          <w:sz w:val="24"/>
          <w:szCs w:val="24"/>
          <w:lang w:val="en-US"/>
        </w:rPr>
        <w:t xml:space="preserve">Regulations, as a quasi-law, </w:t>
      </w:r>
      <w:r w:rsidR="007F6804">
        <w:rPr>
          <w:rFonts w:ascii="Times New Roman" w:hAnsi="Times New Roman" w:cs="Times New Roman"/>
          <w:sz w:val="24"/>
          <w:szCs w:val="24"/>
          <w:lang w:val="en-US"/>
        </w:rPr>
        <w:t>w</w:t>
      </w:r>
      <w:r w:rsidR="00151D99">
        <w:rPr>
          <w:rFonts w:ascii="Times New Roman" w:hAnsi="Times New Roman" w:cs="Times New Roman"/>
          <w:sz w:val="24"/>
          <w:szCs w:val="24"/>
          <w:lang w:val="en-US"/>
        </w:rPr>
        <w:t>ere</w:t>
      </w:r>
      <w:r w:rsidR="007F6804">
        <w:rPr>
          <w:rFonts w:ascii="Times New Roman" w:hAnsi="Times New Roman" w:cs="Times New Roman"/>
          <w:sz w:val="24"/>
          <w:szCs w:val="24"/>
          <w:lang w:val="en-US"/>
        </w:rPr>
        <w:t xml:space="preserve"> finally </w:t>
      </w:r>
      <w:r w:rsidR="00D272AC">
        <w:rPr>
          <w:rFonts w:ascii="Times New Roman" w:hAnsi="Times New Roman" w:cs="Times New Roman"/>
          <w:sz w:val="24"/>
          <w:szCs w:val="24"/>
          <w:lang w:val="en-US"/>
        </w:rPr>
        <w:t>enacted</w:t>
      </w:r>
      <w:r w:rsidR="007F6804">
        <w:rPr>
          <w:rFonts w:ascii="Times New Roman" w:hAnsi="Times New Roman" w:cs="Times New Roman"/>
          <w:sz w:val="24"/>
          <w:szCs w:val="24"/>
          <w:lang w:val="en-US"/>
        </w:rPr>
        <w:t xml:space="preserve"> and successfully implemented</w:t>
      </w:r>
      <w:r>
        <w:rPr>
          <w:rFonts w:ascii="Times New Roman" w:hAnsi="Times New Roman" w:cs="Times New Roman"/>
          <w:sz w:val="24"/>
          <w:szCs w:val="24"/>
          <w:lang w:val="en-US"/>
        </w:rPr>
        <w:t xml:space="preserve">. </w:t>
      </w:r>
    </w:p>
    <w:p w14:paraId="30E421F3" w14:textId="77777777" w:rsidR="007F6804" w:rsidRDefault="007F6804" w:rsidP="002C640C">
      <w:pPr>
        <w:spacing w:after="0" w:line="276" w:lineRule="auto"/>
        <w:jc w:val="both"/>
        <w:rPr>
          <w:rFonts w:ascii="Times New Roman" w:hAnsi="Times New Roman" w:cs="Times New Roman"/>
          <w:sz w:val="24"/>
          <w:szCs w:val="24"/>
          <w:lang w:val="en-US"/>
        </w:rPr>
      </w:pPr>
    </w:p>
    <w:p w14:paraId="00D7297E" w14:textId="7C41DC65" w:rsidR="00431FA0" w:rsidRDefault="003D7982"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r w:rsidR="00D272AC">
        <w:rPr>
          <w:rFonts w:ascii="Times New Roman" w:hAnsi="Times New Roman" w:cs="Times New Roman"/>
          <w:sz w:val="24"/>
          <w:szCs w:val="24"/>
          <w:lang w:val="en-US"/>
        </w:rPr>
        <w:t>a</w:t>
      </w:r>
      <w:r>
        <w:rPr>
          <w:rFonts w:ascii="Times New Roman" w:hAnsi="Times New Roman" w:cs="Times New Roman"/>
          <w:sz w:val="24"/>
          <w:szCs w:val="24"/>
          <w:lang w:val="en-US"/>
        </w:rPr>
        <w:t xml:space="preserve"> micro leve</w:t>
      </w:r>
      <w:r w:rsidR="009C515B">
        <w:rPr>
          <w:rFonts w:ascii="Times New Roman" w:hAnsi="Times New Roman" w:cs="Times New Roman"/>
          <w:sz w:val="24"/>
          <w:szCs w:val="24"/>
          <w:lang w:val="en-US"/>
        </w:rPr>
        <w:t>l, the success could be attributed to the good preparation</w:t>
      </w:r>
      <w:r w:rsidR="00431FA0">
        <w:rPr>
          <w:rFonts w:ascii="Times New Roman" w:hAnsi="Times New Roman" w:cs="Times New Roman"/>
          <w:sz w:val="24"/>
          <w:szCs w:val="24"/>
          <w:lang w:val="en-US"/>
        </w:rPr>
        <w:t xml:space="preserve"> by the government</w:t>
      </w:r>
      <w:r w:rsidR="009C515B">
        <w:rPr>
          <w:rFonts w:ascii="Times New Roman" w:hAnsi="Times New Roman" w:cs="Times New Roman"/>
          <w:sz w:val="24"/>
          <w:szCs w:val="24"/>
          <w:lang w:val="en-US"/>
        </w:rPr>
        <w:t>.</w:t>
      </w:r>
      <w:r w:rsidR="000258C2">
        <w:rPr>
          <w:rFonts w:ascii="Times New Roman" w:hAnsi="Times New Roman" w:cs="Times New Roman"/>
          <w:sz w:val="24"/>
          <w:szCs w:val="24"/>
          <w:lang w:val="en-US"/>
        </w:rPr>
        <w:t xml:space="preserve"> </w:t>
      </w:r>
      <w:r w:rsidR="00431FA0">
        <w:rPr>
          <w:rFonts w:ascii="Times New Roman" w:hAnsi="Times New Roman" w:cs="Times New Roman"/>
          <w:sz w:val="24"/>
          <w:szCs w:val="24"/>
          <w:lang w:val="en-US"/>
        </w:rPr>
        <w:t xml:space="preserve">First, </w:t>
      </w:r>
      <w:r w:rsidR="00636A1C">
        <w:rPr>
          <w:rFonts w:ascii="Times New Roman" w:hAnsi="Times New Roman" w:cs="Times New Roman"/>
          <w:sz w:val="24"/>
          <w:szCs w:val="24"/>
          <w:lang w:val="en-US"/>
        </w:rPr>
        <w:t xml:space="preserve">to </w:t>
      </w:r>
      <w:r w:rsidR="00AB2244">
        <w:rPr>
          <w:rFonts w:ascii="Times New Roman" w:hAnsi="Times New Roman" w:cs="Times New Roman"/>
          <w:sz w:val="24"/>
          <w:szCs w:val="24"/>
          <w:lang w:val="en-US"/>
        </w:rPr>
        <w:t>practically</w:t>
      </w:r>
      <w:r w:rsidR="00636A1C">
        <w:rPr>
          <w:rFonts w:ascii="Times New Roman" w:hAnsi="Times New Roman" w:cs="Times New Roman"/>
          <w:sz w:val="24"/>
          <w:szCs w:val="24"/>
          <w:lang w:val="en-US"/>
        </w:rPr>
        <w:t xml:space="preserve"> implement a law, </w:t>
      </w:r>
      <w:r w:rsidR="000258C2">
        <w:rPr>
          <w:rFonts w:ascii="Times New Roman" w:hAnsi="Times New Roman" w:cs="Times New Roman"/>
          <w:sz w:val="24"/>
          <w:szCs w:val="24"/>
          <w:lang w:val="en-US"/>
        </w:rPr>
        <w:t xml:space="preserve">detailed and clear rules </w:t>
      </w:r>
      <w:r w:rsidR="002A11A2">
        <w:rPr>
          <w:rFonts w:ascii="Times New Roman" w:hAnsi="Times New Roman" w:cs="Times New Roman"/>
          <w:sz w:val="24"/>
          <w:szCs w:val="24"/>
          <w:lang w:val="en-US"/>
        </w:rPr>
        <w:t>we</w:t>
      </w:r>
      <w:r w:rsidR="005E06F9">
        <w:rPr>
          <w:rFonts w:ascii="Times New Roman" w:hAnsi="Times New Roman" w:cs="Times New Roman"/>
          <w:sz w:val="24"/>
          <w:szCs w:val="24"/>
          <w:lang w:val="en-US"/>
        </w:rPr>
        <w:t>re</w:t>
      </w:r>
      <w:r w:rsidR="000258C2">
        <w:rPr>
          <w:rFonts w:ascii="Times New Roman" w:hAnsi="Times New Roman" w:cs="Times New Roman"/>
          <w:sz w:val="24"/>
          <w:szCs w:val="24"/>
          <w:lang w:val="en-US"/>
        </w:rPr>
        <w:t xml:space="preserve"> needed as </w:t>
      </w:r>
      <w:r w:rsidR="00636A1C">
        <w:rPr>
          <w:rFonts w:ascii="Times New Roman" w:hAnsi="Times New Roman" w:cs="Times New Roman"/>
          <w:sz w:val="24"/>
          <w:szCs w:val="24"/>
          <w:lang w:val="en-US"/>
        </w:rPr>
        <w:t xml:space="preserve">general provisions would </w:t>
      </w:r>
      <w:r w:rsidR="00154AFF">
        <w:rPr>
          <w:rFonts w:ascii="Times New Roman" w:hAnsi="Times New Roman" w:cs="Times New Roman"/>
          <w:sz w:val="24"/>
          <w:szCs w:val="24"/>
          <w:lang w:val="en-US"/>
        </w:rPr>
        <w:t>be far from sufficient. While the general law</w:t>
      </w:r>
      <w:r w:rsidR="002A11A2">
        <w:rPr>
          <w:rFonts w:ascii="Times New Roman" w:hAnsi="Times New Roman" w:cs="Times New Roman"/>
          <w:sz w:val="24"/>
          <w:szCs w:val="24"/>
          <w:lang w:val="en-US"/>
        </w:rPr>
        <w:t xml:space="preserve">, </w:t>
      </w:r>
      <w:r w:rsidR="00154AFF">
        <w:rPr>
          <w:rFonts w:ascii="Times New Roman" w:hAnsi="Times New Roman" w:cs="Times New Roman"/>
          <w:sz w:val="24"/>
          <w:szCs w:val="24"/>
          <w:lang w:val="en-US"/>
        </w:rPr>
        <w:t>the 1936 Provisional Regulations</w:t>
      </w:r>
      <w:r w:rsidR="002A11A2">
        <w:rPr>
          <w:rFonts w:ascii="Times New Roman" w:hAnsi="Times New Roman" w:cs="Times New Roman"/>
          <w:sz w:val="24"/>
          <w:szCs w:val="24"/>
          <w:lang w:val="en-US"/>
        </w:rPr>
        <w:t>,</w:t>
      </w:r>
      <w:r w:rsidR="00154AFF">
        <w:rPr>
          <w:rFonts w:ascii="Times New Roman" w:hAnsi="Times New Roman" w:cs="Times New Roman"/>
          <w:sz w:val="24"/>
          <w:szCs w:val="24"/>
          <w:lang w:val="en-US"/>
        </w:rPr>
        <w:t xml:space="preserve"> was not</w:t>
      </w:r>
      <w:r w:rsidR="00FE05EF">
        <w:rPr>
          <w:rFonts w:ascii="Times New Roman" w:hAnsi="Times New Roman" w:cs="Times New Roman"/>
          <w:sz w:val="24"/>
          <w:szCs w:val="24"/>
          <w:lang w:val="en-US"/>
        </w:rPr>
        <w:t>ice</w:t>
      </w:r>
      <w:r w:rsidR="00154AFF">
        <w:rPr>
          <w:rFonts w:ascii="Times New Roman" w:hAnsi="Times New Roman" w:cs="Times New Roman"/>
          <w:sz w:val="24"/>
          <w:szCs w:val="24"/>
          <w:lang w:val="en-US"/>
        </w:rPr>
        <w:t>ably short</w:t>
      </w:r>
      <w:r w:rsidR="00AB2244">
        <w:rPr>
          <w:rFonts w:ascii="Times New Roman" w:hAnsi="Times New Roman" w:cs="Times New Roman"/>
          <w:sz w:val="24"/>
          <w:szCs w:val="24"/>
          <w:lang w:val="en-US"/>
        </w:rPr>
        <w:t>, 22 articles in total</w:t>
      </w:r>
      <w:r w:rsidR="002A11A2">
        <w:rPr>
          <w:rFonts w:ascii="Times New Roman" w:hAnsi="Times New Roman" w:cs="Times New Roman"/>
          <w:sz w:val="24"/>
          <w:szCs w:val="24"/>
          <w:lang w:val="en-US"/>
        </w:rPr>
        <w:t xml:space="preserve"> – and</w:t>
      </w:r>
      <w:r w:rsidR="00AB2244">
        <w:rPr>
          <w:rFonts w:ascii="Times New Roman" w:hAnsi="Times New Roman" w:cs="Times New Roman"/>
          <w:sz w:val="24"/>
          <w:szCs w:val="24"/>
          <w:lang w:val="en-US"/>
        </w:rPr>
        <w:t xml:space="preserve"> </w:t>
      </w:r>
      <w:r w:rsidR="000355DE">
        <w:rPr>
          <w:rFonts w:ascii="Times New Roman" w:hAnsi="Times New Roman" w:cs="Times New Roman"/>
          <w:sz w:val="24"/>
          <w:szCs w:val="24"/>
          <w:lang w:val="en-US"/>
        </w:rPr>
        <w:t xml:space="preserve">even the implementation rules </w:t>
      </w:r>
      <w:r w:rsidR="005E06F9">
        <w:rPr>
          <w:rFonts w:ascii="Times New Roman" w:hAnsi="Times New Roman" w:cs="Times New Roman"/>
          <w:sz w:val="24"/>
          <w:szCs w:val="24"/>
          <w:lang w:val="en-US"/>
        </w:rPr>
        <w:t xml:space="preserve">only </w:t>
      </w:r>
      <w:r w:rsidR="000355DE">
        <w:rPr>
          <w:rFonts w:ascii="Times New Roman" w:hAnsi="Times New Roman" w:cs="Times New Roman"/>
          <w:sz w:val="24"/>
          <w:szCs w:val="24"/>
          <w:lang w:val="en-US"/>
        </w:rPr>
        <w:t xml:space="preserve">contained </w:t>
      </w:r>
      <w:r w:rsidR="00997FC6">
        <w:rPr>
          <w:rFonts w:ascii="Times New Roman" w:hAnsi="Times New Roman" w:cs="Times New Roman"/>
          <w:sz w:val="24"/>
          <w:szCs w:val="24"/>
          <w:lang w:val="en-US"/>
        </w:rPr>
        <w:t>49 articles,</w:t>
      </w:r>
      <w:r w:rsidR="000355DE">
        <w:rPr>
          <w:rFonts w:ascii="Times New Roman" w:hAnsi="Times New Roman" w:cs="Times New Roman"/>
          <w:sz w:val="24"/>
          <w:szCs w:val="24"/>
          <w:lang w:val="en-US"/>
        </w:rPr>
        <w:t xml:space="preserve"> </w:t>
      </w:r>
      <w:r w:rsidR="00AB2244">
        <w:rPr>
          <w:rFonts w:ascii="Times New Roman" w:hAnsi="Times New Roman" w:cs="Times New Roman"/>
          <w:sz w:val="24"/>
          <w:szCs w:val="24"/>
          <w:lang w:val="en-US"/>
        </w:rPr>
        <w:t xml:space="preserve">the government did </w:t>
      </w:r>
      <w:r w:rsidR="000355DE">
        <w:rPr>
          <w:rFonts w:ascii="Times New Roman" w:hAnsi="Times New Roman" w:cs="Times New Roman"/>
          <w:sz w:val="24"/>
          <w:szCs w:val="24"/>
          <w:lang w:val="en-US"/>
        </w:rPr>
        <w:t xml:space="preserve">provide </w:t>
      </w:r>
      <w:proofErr w:type="gramStart"/>
      <w:r w:rsidR="000355DE">
        <w:rPr>
          <w:rFonts w:ascii="Times New Roman" w:hAnsi="Times New Roman" w:cs="Times New Roman"/>
          <w:sz w:val="24"/>
          <w:szCs w:val="24"/>
          <w:lang w:val="en-US"/>
        </w:rPr>
        <w:t>a number of</w:t>
      </w:r>
      <w:proofErr w:type="gramEnd"/>
      <w:r w:rsidR="000355DE">
        <w:rPr>
          <w:rFonts w:ascii="Times New Roman" w:hAnsi="Times New Roman" w:cs="Times New Roman"/>
          <w:sz w:val="24"/>
          <w:szCs w:val="24"/>
          <w:lang w:val="en-US"/>
        </w:rPr>
        <w:t xml:space="preserve"> </w:t>
      </w:r>
      <w:r w:rsidR="00431FA0">
        <w:rPr>
          <w:rFonts w:ascii="Times New Roman" w:hAnsi="Times New Roman" w:cs="Times New Roman"/>
          <w:sz w:val="24"/>
          <w:szCs w:val="24"/>
          <w:lang w:val="en-US"/>
        </w:rPr>
        <w:t>detailed operational rules</w:t>
      </w:r>
      <w:r w:rsidR="000355DE">
        <w:rPr>
          <w:rFonts w:ascii="Times New Roman" w:hAnsi="Times New Roman" w:cs="Times New Roman"/>
          <w:sz w:val="24"/>
          <w:szCs w:val="24"/>
          <w:lang w:val="en-US"/>
        </w:rPr>
        <w:t xml:space="preserve"> and guidance </w:t>
      </w:r>
      <w:r w:rsidR="00997FC6">
        <w:rPr>
          <w:rFonts w:ascii="Times New Roman" w:hAnsi="Times New Roman" w:cs="Times New Roman"/>
          <w:sz w:val="24"/>
          <w:szCs w:val="24"/>
          <w:lang w:val="en-US"/>
        </w:rPr>
        <w:t>to supplement the general law.</w:t>
      </w:r>
      <w:r w:rsidR="00272D19">
        <w:rPr>
          <w:rFonts w:ascii="Times New Roman" w:hAnsi="Times New Roman" w:cs="Times New Roman"/>
          <w:sz w:val="24"/>
          <w:szCs w:val="24"/>
          <w:lang w:val="en-US"/>
        </w:rPr>
        <w:t xml:space="preserve"> These include </w:t>
      </w:r>
      <w:r w:rsidR="00A80649">
        <w:rPr>
          <w:rFonts w:ascii="Times New Roman" w:hAnsi="Times New Roman" w:cs="Times New Roman"/>
          <w:sz w:val="24"/>
          <w:szCs w:val="24"/>
          <w:lang w:val="en-US"/>
        </w:rPr>
        <w:t xml:space="preserve">a notice to explain some key terms </w:t>
      </w:r>
      <w:r w:rsidR="002E0D2C">
        <w:rPr>
          <w:rFonts w:ascii="Times New Roman" w:hAnsi="Times New Roman" w:cs="Times New Roman"/>
          <w:sz w:val="24"/>
          <w:szCs w:val="24"/>
          <w:lang w:val="en-US"/>
        </w:rPr>
        <w:t>for</w:t>
      </w:r>
      <w:r w:rsidR="00A80649">
        <w:rPr>
          <w:rFonts w:ascii="Times New Roman" w:hAnsi="Times New Roman" w:cs="Times New Roman"/>
          <w:sz w:val="24"/>
          <w:szCs w:val="24"/>
          <w:lang w:val="en-US"/>
        </w:rPr>
        <w:t xml:space="preserve"> the first type of </w:t>
      </w:r>
      <w:r w:rsidR="002E0D2C">
        <w:rPr>
          <w:rFonts w:ascii="Times New Roman" w:hAnsi="Times New Roman" w:cs="Times New Roman"/>
          <w:sz w:val="24"/>
          <w:szCs w:val="24"/>
          <w:lang w:val="en-US"/>
        </w:rPr>
        <w:t xml:space="preserve">income </w:t>
      </w:r>
      <w:r w:rsidR="008C3B16">
        <w:rPr>
          <w:rFonts w:ascii="Times New Roman" w:hAnsi="Times New Roman" w:cs="Times New Roman"/>
          <w:sz w:val="24"/>
          <w:szCs w:val="24"/>
          <w:lang w:val="en-US"/>
        </w:rPr>
        <w:t>– business profits,</w:t>
      </w:r>
      <w:r w:rsidR="00A80649">
        <w:rPr>
          <w:rFonts w:ascii="Times New Roman" w:hAnsi="Times New Roman" w:cs="Times New Roman"/>
          <w:sz w:val="24"/>
          <w:szCs w:val="24"/>
          <w:lang w:val="en-US"/>
        </w:rPr>
        <w:t xml:space="preserve"> </w:t>
      </w:r>
      <w:r w:rsidR="008C3B16">
        <w:rPr>
          <w:rFonts w:ascii="Times New Roman" w:hAnsi="Times New Roman" w:cs="Times New Roman"/>
          <w:sz w:val="24"/>
          <w:szCs w:val="24"/>
          <w:lang w:val="en-US"/>
        </w:rPr>
        <w:t xml:space="preserve">a notice to specify the calculation of taxable income and </w:t>
      </w:r>
      <w:r w:rsidR="00B34E01">
        <w:rPr>
          <w:rFonts w:ascii="Times New Roman" w:hAnsi="Times New Roman" w:cs="Times New Roman"/>
          <w:sz w:val="24"/>
          <w:szCs w:val="24"/>
          <w:lang w:val="en-US"/>
        </w:rPr>
        <w:t>tax filing and payment</w:t>
      </w:r>
      <w:r w:rsidR="005E06F9">
        <w:rPr>
          <w:rFonts w:ascii="Times New Roman" w:hAnsi="Times New Roman" w:cs="Times New Roman"/>
          <w:sz w:val="24"/>
          <w:szCs w:val="24"/>
          <w:lang w:val="en-US"/>
        </w:rPr>
        <w:t xml:space="preserve"> procedures</w:t>
      </w:r>
      <w:r w:rsidR="00B34E01">
        <w:rPr>
          <w:rFonts w:ascii="Times New Roman" w:hAnsi="Times New Roman" w:cs="Times New Roman"/>
          <w:sz w:val="24"/>
          <w:szCs w:val="24"/>
          <w:lang w:val="en-US"/>
        </w:rPr>
        <w:t xml:space="preserve"> for the second type of income – wages and salaries, and another notice to clarify the tax scope </w:t>
      </w:r>
      <w:r w:rsidR="008B36AF">
        <w:rPr>
          <w:rFonts w:ascii="Times New Roman" w:hAnsi="Times New Roman" w:cs="Times New Roman"/>
          <w:sz w:val="24"/>
          <w:szCs w:val="24"/>
          <w:lang w:val="en-US"/>
        </w:rPr>
        <w:t xml:space="preserve">of the third type of income – income from securities and deposits – as well as </w:t>
      </w:r>
      <w:r w:rsidR="00306DFF">
        <w:rPr>
          <w:rFonts w:ascii="Times New Roman" w:hAnsi="Times New Roman" w:cs="Times New Roman"/>
          <w:sz w:val="24"/>
          <w:szCs w:val="24"/>
          <w:lang w:val="en-US"/>
        </w:rPr>
        <w:t xml:space="preserve">their </w:t>
      </w:r>
      <w:r w:rsidR="00E23647">
        <w:rPr>
          <w:rFonts w:ascii="Times New Roman" w:hAnsi="Times New Roman" w:cs="Times New Roman"/>
          <w:sz w:val="24"/>
          <w:szCs w:val="24"/>
          <w:lang w:val="en-US"/>
        </w:rPr>
        <w:t>withholding details.</w:t>
      </w:r>
      <w:r w:rsidR="00E23647">
        <w:rPr>
          <w:rStyle w:val="FootnoteReference"/>
          <w:rFonts w:ascii="Times New Roman" w:hAnsi="Times New Roman" w:cs="Times New Roman"/>
          <w:sz w:val="24"/>
          <w:szCs w:val="24"/>
          <w:lang w:val="en-US"/>
        </w:rPr>
        <w:footnoteReference w:id="95"/>
      </w:r>
      <w:r w:rsidR="002E0D2C">
        <w:rPr>
          <w:rFonts w:ascii="Times New Roman" w:hAnsi="Times New Roman" w:cs="Times New Roman"/>
          <w:sz w:val="24"/>
          <w:szCs w:val="24"/>
          <w:lang w:val="en-US"/>
        </w:rPr>
        <w:t xml:space="preserve"> </w:t>
      </w:r>
      <w:r w:rsidR="00E23647">
        <w:rPr>
          <w:rFonts w:ascii="Times New Roman" w:hAnsi="Times New Roman" w:cs="Times New Roman"/>
          <w:sz w:val="24"/>
          <w:szCs w:val="24"/>
          <w:lang w:val="en-US"/>
        </w:rPr>
        <w:t xml:space="preserve">These operational rules were </w:t>
      </w:r>
      <w:r w:rsidR="00306DFF">
        <w:rPr>
          <w:rFonts w:ascii="Times New Roman" w:hAnsi="Times New Roman" w:cs="Times New Roman"/>
          <w:sz w:val="24"/>
          <w:szCs w:val="24"/>
          <w:lang w:val="en-US"/>
        </w:rPr>
        <w:t>timely issued and in practice severed important operational functions</w:t>
      </w:r>
      <w:r w:rsidR="00E23647">
        <w:rPr>
          <w:rFonts w:ascii="Times New Roman" w:hAnsi="Times New Roman" w:cs="Times New Roman"/>
          <w:sz w:val="24"/>
          <w:szCs w:val="24"/>
          <w:lang w:val="en-US"/>
        </w:rPr>
        <w:t xml:space="preserve">, although </w:t>
      </w:r>
      <w:r w:rsidR="006B22A3">
        <w:rPr>
          <w:rFonts w:ascii="Times New Roman" w:hAnsi="Times New Roman" w:cs="Times New Roman"/>
          <w:sz w:val="24"/>
          <w:szCs w:val="24"/>
          <w:lang w:val="en-US"/>
        </w:rPr>
        <w:t>the</w:t>
      </w:r>
      <w:r w:rsidR="00306DFF">
        <w:rPr>
          <w:rFonts w:ascii="Times New Roman" w:hAnsi="Times New Roman" w:cs="Times New Roman"/>
          <w:sz w:val="24"/>
          <w:szCs w:val="24"/>
          <w:lang w:val="en-US"/>
        </w:rPr>
        <w:t>se rules</w:t>
      </w:r>
      <w:r w:rsidR="006B22A3">
        <w:rPr>
          <w:rFonts w:ascii="Times New Roman" w:hAnsi="Times New Roman" w:cs="Times New Roman"/>
          <w:sz w:val="24"/>
          <w:szCs w:val="24"/>
          <w:lang w:val="en-US"/>
        </w:rPr>
        <w:t xml:space="preserve"> should have been enacted in the general law that was subject to legislative scrutiny.</w:t>
      </w:r>
      <w:r w:rsidR="00A80649">
        <w:rPr>
          <w:rFonts w:ascii="Times New Roman" w:hAnsi="Times New Roman" w:cs="Times New Roman"/>
          <w:sz w:val="24"/>
          <w:szCs w:val="24"/>
          <w:lang w:val="en-US"/>
        </w:rPr>
        <w:t xml:space="preserve"> </w:t>
      </w:r>
      <w:r w:rsidR="000355DE">
        <w:rPr>
          <w:rFonts w:ascii="Times New Roman" w:hAnsi="Times New Roman" w:cs="Times New Roman"/>
          <w:sz w:val="24"/>
          <w:szCs w:val="24"/>
          <w:lang w:val="en-US"/>
        </w:rPr>
        <w:t xml:space="preserve"> </w:t>
      </w:r>
    </w:p>
    <w:p w14:paraId="4DBC48E0" w14:textId="77777777" w:rsidR="00827A57" w:rsidRDefault="00827A57" w:rsidP="002C640C">
      <w:pPr>
        <w:spacing w:after="0" w:line="276" w:lineRule="auto"/>
        <w:jc w:val="both"/>
        <w:rPr>
          <w:rFonts w:ascii="Times New Roman" w:hAnsi="Times New Roman" w:cs="Times New Roman"/>
          <w:sz w:val="24"/>
          <w:szCs w:val="24"/>
          <w:lang w:val="en-US"/>
        </w:rPr>
      </w:pPr>
    </w:p>
    <w:p w14:paraId="5DB6BE3A" w14:textId="0B27FA59" w:rsidR="0085321D" w:rsidRDefault="007309C1"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 </w:t>
      </w:r>
      <w:r w:rsidR="00BB3EFA">
        <w:rPr>
          <w:rFonts w:ascii="Times New Roman" w:hAnsi="Times New Roman" w:cs="Times New Roman"/>
          <w:sz w:val="24"/>
          <w:szCs w:val="24"/>
          <w:lang w:val="en-US"/>
        </w:rPr>
        <w:t xml:space="preserve">modern </w:t>
      </w:r>
      <w:r>
        <w:rPr>
          <w:rFonts w:ascii="Times New Roman" w:hAnsi="Times New Roman" w:cs="Times New Roman"/>
          <w:sz w:val="24"/>
          <w:szCs w:val="24"/>
          <w:lang w:val="en-US"/>
        </w:rPr>
        <w:t>accounting rules</w:t>
      </w:r>
      <w:r w:rsidR="00BB3EFA">
        <w:rPr>
          <w:rFonts w:ascii="Times New Roman" w:hAnsi="Times New Roman" w:cs="Times New Roman"/>
          <w:sz w:val="24"/>
          <w:szCs w:val="24"/>
          <w:lang w:val="en-US"/>
        </w:rPr>
        <w:t xml:space="preserve"> and system were</w:t>
      </w:r>
      <w:r w:rsidR="00FA37FA">
        <w:rPr>
          <w:rFonts w:ascii="Times New Roman" w:hAnsi="Times New Roman" w:cs="Times New Roman"/>
          <w:sz w:val="24"/>
          <w:szCs w:val="24"/>
          <w:lang w:val="en-US"/>
        </w:rPr>
        <w:t xml:space="preserve"> gradually built up, which facilitated the </w:t>
      </w:r>
      <w:r w:rsidR="00073419">
        <w:rPr>
          <w:rFonts w:ascii="Times New Roman" w:hAnsi="Times New Roman" w:cs="Times New Roman"/>
          <w:sz w:val="24"/>
          <w:szCs w:val="24"/>
          <w:lang w:val="en-US"/>
        </w:rPr>
        <w:t xml:space="preserve">implementation of the tax. As noted above, when the first income tax bill was introduced </w:t>
      </w:r>
      <w:r w:rsidR="00A66C42">
        <w:rPr>
          <w:rFonts w:ascii="Times New Roman" w:hAnsi="Times New Roman" w:cs="Times New Roman"/>
          <w:sz w:val="24"/>
          <w:szCs w:val="24"/>
          <w:lang w:val="en-US"/>
        </w:rPr>
        <w:t xml:space="preserve">by the </w:t>
      </w:r>
      <w:proofErr w:type="spellStart"/>
      <w:r w:rsidR="00A66C42">
        <w:rPr>
          <w:rFonts w:ascii="Times New Roman" w:hAnsi="Times New Roman" w:cs="Times New Roman"/>
          <w:sz w:val="24"/>
          <w:szCs w:val="24"/>
          <w:lang w:val="en-US"/>
        </w:rPr>
        <w:t>Beiyang</w:t>
      </w:r>
      <w:proofErr w:type="spellEnd"/>
      <w:r w:rsidR="00A66C42">
        <w:rPr>
          <w:rFonts w:ascii="Times New Roman" w:hAnsi="Times New Roman" w:cs="Times New Roman"/>
          <w:sz w:val="24"/>
          <w:szCs w:val="24"/>
          <w:lang w:val="en-US"/>
        </w:rPr>
        <w:t xml:space="preserve"> government in 1914 and later another bill by the Nationalist </w:t>
      </w:r>
      <w:r w:rsidR="00A66C42">
        <w:rPr>
          <w:rFonts w:ascii="Times New Roman" w:hAnsi="Times New Roman" w:cs="Times New Roman" w:hint="eastAsia"/>
          <w:sz w:val="24"/>
          <w:szCs w:val="24"/>
          <w:lang w:val="en-US"/>
        </w:rPr>
        <w:t>government</w:t>
      </w:r>
      <w:r w:rsidR="00A66C42">
        <w:rPr>
          <w:rFonts w:ascii="Times New Roman" w:hAnsi="Times New Roman" w:cs="Times New Roman"/>
          <w:sz w:val="24"/>
          <w:szCs w:val="24"/>
          <w:lang w:val="en-US"/>
        </w:rPr>
        <w:t xml:space="preserve"> in 1927, </w:t>
      </w:r>
      <w:r w:rsidR="006B0405">
        <w:rPr>
          <w:rFonts w:ascii="Times New Roman" w:hAnsi="Times New Roman" w:cs="Times New Roman"/>
          <w:sz w:val="24"/>
          <w:szCs w:val="24"/>
          <w:lang w:val="en-US"/>
        </w:rPr>
        <w:t xml:space="preserve">both bills did not pass the legislature and instead met vehement objection from people and even experts. </w:t>
      </w:r>
      <w:r w:rsidR="00054AB2">
        <w:rPr>
          <w:rFonts w:ascii="Times New Roman" w:hAnsi="Times New Roman" w:cs="Times New Roman"/>
          <w:sz w:val="24"/>
          <w:szCs w:val="24"/>
          <w:lang w:val="en-US"/>
        </w:rPr>
        <w:t xml:space="preserve">One reason </w:t>
      </w:r>
      <w:r w:rsidR="00AC1BED">
        <w:rPr>
          <w:rFonts w:ascii="Times New Roman" w:hAnsi="Times New Roman" w:cs="Times New Roman"/>
          <w:sz w:val="24"/>
          <w:szCs w:val="24"/>
          <w:lang w:val="en-US"/>
        </w:rPr>
        <w:t>for the</w:t>
      </w:r>
      <w:r w:rsidR="00054AB2">
        <w:rPr>
          <w:rFonts w:ascii="Times New Roman" w:hAnsi="Times New Roman" w:cs="Times New Roman"/>
          <w:sz w:val="24"/>
          <w:szCs w:val="24"/>
          <w:lang w:val="en-US"/>
        </w:rPr>
        <w:t xml:space="preserve"> object</w:t>
      </w:r>
      <w:r w:rsidR="00AC1BED">
        <w:rPr>
          <w:rFonts w:ascii="Times New Roman" w:hAnsi="Times New Roman" w:cs="Times New Roman"/>
          <w:sz w:val="24"/>
          <w:szCs w:val="24"/>
          <w:lang w:val="en-US"/>
        </w:rPr>
        <w:t>ion</w:t>
      </w:r>
      <w:r w:rsidR="00054AB2">
        <w:rPr>
          <w:rFonts w:ascii="Times New Roman" w:hAnsi="Times New Roman" w:cs="Times New Roman"/>
          <w:sz w:val="24"/>
          <w:szCs w:val="24"/>
          <w:lang w:val="en-US"/>
        </w:rPr>
        <w:t xml:space="preserve"> at that time was, as argued by foreign experts, </w:t>
      </w:r>
      <w:r w:rsidR="00B35F87">
        <w:rPr>
          <w:rFonts w:ascii="Times New Roman" w:hAnsi="Times New Roman" w:cs="Times New Roman"/>
          <w:sz w:val="24"/>
          <w:szCs w:val="24"/>
          <w:lang w:val="en-US"/>
        </w:rPr>
        <w:t>the low level of accounting standards</w:t>
      </w:r>
      <w:r w:rsidR="00F72967">
        <w:rPr>
          <w:rFonts w:ascii="Times New Roman" w:hAnsi="Times New Roman" w:cs="Times New Roman"/>
          <w:sz w:val="24"/>
          <w:szCs w:val="24"/>
          <w:lang w:val="en-US"/>
        </w:rPr>
        <w:t xml:space="preserve"> prevailed in the country. </w:t>
      </w:r>
      <w:r w:rsidR="00177D1A">
        <w:rPr>
          <w:rFonts w:ascii="Times New Roman" w:hAnsi="Times New Roman" w:cs="Times New Roman"/>
          <w:sz w:val="24"/>
          <w:szCs w:val="24"/>
          <w:lang w:val="en-US"/>
        </w:rPr>
        <w:t>Indeed, in the early republican period, businesses used t</w:t>
      </w:r>
      <w:r w:rsidR="00714CE9">
        <w:rPr>
          <w:rFonts w:ascii="Times New Roman" w:hAnsi="Times New Roman" w:cs="Times New Roman"/>
          <w:sz w:val="24"/>
          <w:szCs w:val="24"/>
          <w:lang w:val="en-US"/>
        </w:rPr>
        <w:t>raditional accounting</w:t>
      </w:r>
      <w:r w:rsidR="00F3496D">
        <w:rPr>
          <w:rFonts w:ascii="Times New Roman" w:hAnsi="Times New Roman" w:cs="Times New Roman"/>
          <w:sz w:val="24"/>
          <w:szCs w:val="24"/>
          <w:lang w:val="en-US"/>
        </w:rPr>
        <w:t xml:space="preserve"> method</w:t>
      </w:r>
      <w:r w:rsidR="00177D1A">
        <w:rPr>
          <w:rFonts w:ascii="Times New Roman" w:hAnsi="Times New Roman" w:cs="Times New Roman"/>
          <w:sz w:val="24"/>
          <w:szCs w:val="24"/>
          <w:lang w:val="en-US"/>
        </w:rPr>
        <w:t xml:space="preserve"> for book records, which was</w:t>
      </w:r>
      <w:r w:rsidR="00D56376">
        <w:rPr>
          <w:rFonts w:ascii="Times New Roman" w:hAnsi="Times New Roman" w:cs="Times New Roman"/>
          <w:sz w:val="24"/>
          <w:szCs w:val="24"/>
          <w:lang w:val="en-US"/>
        </w:rPr>
        <w:t xml:space="preserve"> very simple and did not reflect actual business operation. To promote the introduction of the income tax</w:t>
      </w:r>
      <w:r w:rsidR="00AC1BED">
        <w:rPr>
          <w:rFonts w:ascii="Times New Roman" w:hAnsi="Times New Roman" w:cs="Times New Roman"/>
          <w:sz w:val="24"/>
          <w:szCs w:val="24"/>
          <w:lang w:val="en-US"/>
        </w:rPr>
        <w:t xml:space="preserve"> in 1936-</w:t>
      </w:r>
      <w:r w:rsidR="00306393">
        <w:rPr>
          <w:rFonts w:ascii="Times New Roman" w:hAnsi="Times New Roman" w:cs="Times New Roman"/>
          <w:sz w:val="24"/>
          <w:szCs w:val="24"/>
          <w:lang w:val="en-US"/>
        </w:rPr>
        <w:t>1937</w:t>
      </w:r>
      <w:r w:rsidR="00D56376">
        <w:rPr>
          <w:rFonts w:ascii="Times New Roman" w:hAnsi="Times New Roman" w:cs="Times New Roman"/>
          <w:sz w:val="24"/>
          <w:szCs w:val="24"/>
          <w:lang w:val="en-US"/>
        </w:rPr>
        <w:t xml:space="preserve">, the Nationalist government made efforts to reform </w:t>
      </w:r>
      <w:r w:rsidR="000405EE">
        <w:rPr>
          <w:rFonts w:ascii="Times New Roman" w:hAnsi="Times New Roman" w:cs="Times New Roman"/>
          <w:sz w:val="24"/>
          <w:szCs w:val="24"/>
          <w:lang w:val="en-US"/>
        </w:rPr>
        <w:t>the accounting system.</w:t>
      </w:r>
      <w:r w:rsidR="00174DF7">
        <w:rPr>
          <w:rStyle w:val="FootnoteReference"/>
          <w:rFonts w:ascii="Times New Roman" w:hAnsi="Times New Roman" w:cs="Times New Roman"/>
          <w:sz w:val="24"/>
          <w:szCs w:val="24"/>
          <w:lang w:val="en-US"/>
        </w:rPr>
        <w:footnoteReference w:id="96"/>
      </w:r>
      <w:r w:rsidR="000405EE">
        <w:rPr>
          <w:rFonts w:ascii="Times New Roman" w:hAnsi="Times New Roman" w:cs="Times New Roman"/>
          <w:sz w:val="24"/>
          <w:szCs w:val="24"/>
          <w:lang w:val="en-US"/>
        </w:rPr>
        <w:t xml:space="preserve"> Two measures were </w:t>
      </w:r>
      <w:r w:rsidR="004D54B8">
        <w:rPr>
          <w:rFonts w:ascii="Times New Roman" w:hAnsi="Times New Roman" w:cs="Times New Roman"/>
          <w:sz w:val="24"/>
          <w:szCs w:val="24"/>
          <w:lang w:val="en-US"/>
        </w:rPr>
        <w:t>taken</w:t>
      </w:r>
      <w:r w:rsidR="000405EE">
        <w:rPr>
          <w:rFonts w:ascii="Times New Roman" w:hAnsi="Times New Roman" w:cs="Times New Roman"/>
          <w:sz w:val="24"/>
          <w:szCs w:val="24"/>
          <w:lang w:val="en-US"/>
        </w:rPr>
        <w:t xml:space="preserve"> for this purpose. One </w:t>
      </w:r>
      <w:r w:rsidR="00174DF7">
        <w:rPr>
          <w:rFonts w:ascii="Times New Roman" w:hAnsi="Times New Roman" w:cs="Times New Roman"/>
          <w:sz w:val="24"/>
          <w:szCs w:val="24"/>
          <w:lang w:val="en-US"/>
        </w:rPr>
        <w:t xml:space="preserve">was to </w:t>
      </w:r>
      <w:r w:rsidR="0085321D">
        <w:rPr>
          <w:rFonts w:ascii="Times New Roman" w:hAnsi="Times New Roman" w:cs="Times New Roman" w:hint="eastAsia"/>
          <w:sz w:val="24"/>
          <w:szCs w:val="24"/>
          <w:lang w:val="en-US"/>
        </w:rPr>
        <w:t>l</w:t>
      </w:r>
      <w:r w:rsidR="0085321D">
        <w:rPr>
          <w:rFonts w:ascii="Times New Roman" w:hAnsi="Times New Roman" w:cs="Times New Roman"/>
          <w:sz w:val="24"/>
          <w:szCs w:val="24"/>
          <w:lang w:val="en-US"/>
        </w:rPr>
        <w:t xml:space="preserve">ay down </w:t>
      </w:r>
      <w:r w:rsidR="00C72E73">
        <w:rPr>
          <w:rFonts w:ascii="Times New Roman" w:hAnsi="Times New Roman" w:cs="Times New Roman"/>
          <w:sz w:val="24"/>
          <w:szCs w:val="24"/>
          <w:lang w:val="en-US"/>
        </w:rPr>
        <w:t>and apply</w:t>
      </w:r>
      <w:r w:rsidR="00267B9F">
        <w:rPr>
          <w:rFonts w:ascii="Times New Roman" w:hAnsi="Times New Roman" w:cs="Times New Roman"/>
          <w:sz w:val="24"/>
          <w:szCs w:val="24"/>
          <w:lang w:val="en-US"/>
        </w:rPr>
        <w:t xml:space="preserve"> new</w:t>
      </w:r>
      <w:r w:rsidR="00C72E73">
        <w:rPr>
          <w:rFonts w:ascii="Times New Roman" w:hAnsi="Times New Roman" w:cs="Times New Roman"/>
          <w:sz w:val="24"/>
          <w:szCs w:val="24"/>
          <w:lang w:val="en-US"/>
        </w:rPr>
        <w:t xml:space="preserve"> </w:t>
      </w:r>
      <w:r w:rsidR="0085321D">
        <w:rPr>
          <w:rFonts w:ascii="Times New Roman" w:hAnsi="Times New Roman" w:cs="Times New Roman"/>
          <w:sz w:val="24"/>
          <w:szCs w:val="24"/>
          <w:lang w:val="en-US"/>
        </w:rPr>
        <w:t>accounting standards and the other was to train business employees in charge of booking and accounting</w:t>
      </w:r>
      <w:r w:rsidR="00CB28D8">
        <w:rPr>
          <w:rFonts w:ascii="Times New Roman" w:hAnsi="Times New Roman" w:cs="Times New Roman"/>
          <w:sz w:val="24"/>
          <w:szCs w:val="24"/>
          <w:lang w:val="en-US"/>
        </w:rPr>
        <w:t>.</w:t>
      </w:r>
      <w:r w:rsidR="00CB28D8">
        <w:rPr>
          <w:rStyle w:val="FootnoteReference"/>
          <w:rFonts w:ascii="Times New Roman" w:hAnsi="Times New Roman" w:cs="Times New Roman"/>
          <w:sz w:val="24"/>
          <w:szCs w:val="24"/>
          <w:lang w:val="en-US"/>
        </w:rPr>
        <w:footnoteReference w:id="97"/>
      </w:r>
      <w:r w:rsidR="00CB28D8">
        <w:rPr>
          <w:rFonts w:ascii="Times New Roman" w:hAnsi="Times New Roman" w:cs="Times New Roman"/>
          <w:sz w:val="24"/>
          <w:szCs w:val="24"/>
          <w:lang w:val="en-US"/>
        </w:rPr>
        <w:t xml:space="preserve"> </w:t>
      </w:r>
      <w:r w:rsidR="00F3496D">
        <w:rPr>
          <w:rFonts w:ascii="Times New Roman" w:hAnsi="Times New Roman" w:cs="Times New Roman"/>
          <w:sz w:val="24"/>
          <w:szCs w:val="24"/>
          <w:lang w:val="en-US"/>
        </w:rPr>
        <w:t xml:space="preserve">These measures could assist businesses </w:t>
      </w:r>
      <w:r w:rsidR="000852B3">
        <w:rPr>
          <w:rFonts w:ascii="Times New Roman" w:hAnsi="Times New Roman" w:cs="Times New Roman"/>
          <w:sz w:val="24"/>
          <w:szCs w:val="24"/>
          <w:lang w:val="en-US"/>
        </w:rPr>
        <w:t xml:space="preserve">in </w:t>
      </w:r>
      <w:r w:rsidR="00FD1155">
        <w:rPr>
          <w:rFonts w:ascii="Times New Roman" w:hAnsi="Times New Roman" w:cs="Times New Roman"/>
          <w:sz w:val="24"/>
          <w:szCs w:val="24"/>
          <w:lang w:val="en-US"/>
        </w:rPr>
        <w:t>improving their</w:t>
      </w:r>
      <w:r w:rsidR="007E216C">
        <w:rPr>
          <w:rFonts w:ascii="Times New Roman" w:hAnsi="Times New Roman" w:cs="Times New Roman"/>
          <w:sz w:val="24"/>
          <w:szCs w:val="24"/>
          <w:lang w:val="en-US"/>
        </w:rPr>
        <w:t xml:space="preserve"> accounting </w:t>
      </w:r>
      <w:r w:rsidR="00FD1155">
        <w:rPr>
          <w:rFonts w:ascii="Times New Roman" w:hAnsi="Times New Roman" w:cs="Times New Roman"/>
          <w:sz w:val="24"/>
          <w:szCs w:val="24"/>
          <w:lang w:val="en-US"/>
        </w:rPr>
        <w:t>methods</w:t>
      </w:r>
      <w:r w:rsidR="007E216C">
        <w:rPr>
          <w:rFonts w:ascii="Times New Roman" w:hAnsi="Times New Roman" w:cs="Times New Roman"/>
          <w:sz w:val="24"/>
          <w:szCs w:val="24"/>
          <w:lang w:val="en-US"/>
        </w:rPr>
        <w:t xml:space="preserve"> and</w:t>
      </w:r>
      <w:r w:rsidR="007667E2">
        <w:rPr>
          <w:rFonts w:ascii="Times New Roman" w:hAnsi="Times New Roman" w:cs="Times New Roman"/>
          <w:sz w:val="24"/>
          <w:szCs w:val="24"/>
          <w:lang w:val="en-US"/>
        </w:rPr>
        <w:t xml:space="preserve"> </w:t>
      </w:r>
      <w:r w:rsidR="000852B3">
        <w:rPr>
          <w:rFonts w:ascii="Times New Roman" w:hAnsi="Times New Roman" w:cs="Times New Roman"/>
          <w:sz w:val="24"/>
          <w:szCs w:val="24"/>
          <w:lang w:val="en-US"/>
        </w:rPr>
        <w:t xml:space="preserve">complying with </w:t>
      </w:r>
      <w:r w:rsidR="00B62899">
        <w:rPr>
          <w:rFonts w:ascii="Times New Roman" w:hAnsi="Times New Roman" w:cs="Times New Roman"/>
          <w:sz w:val="24"/>
          <w:szCs w:val="24"/>
          <w:lang w:val="en-US"/>
        </w:rPr>
        <w:t>the tax law</w:t>
      </w:r>
      <w:r w:rsidR="007E216C">
        <w:rPr>
          <w:rFonts w:ascii="Times New Roman" w:hAnsi="Times New Roman" w:cs="Times New Roman"/>
          <w:sz w:val="24"/>
          <w:szCs w:val="24"/>
          <w:lang w:val="en-US"/>
        </w:rPr>
        <w:t>.</w:t>
      </w:r>
    </w:p>
    <w:p w14:paraId="19E1D61E" w14:textId="1AAC43EE" w:rsidR="007309C1" w:rsidRDefault="00B821ED"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9DF81A4" w14:textId="30EF398A" w:rsidR="00431FA0" w:rsidRDefault="007309C1"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w:t>
      </w:r>
      <w:r w:rsidR="00431FA0">
        <w:rPr>
          <w:rFonts w:ascii="Times New Roman" w:hAnsi="Times New Roman" w:cs="Times New Roman"/>
          <w:sz w:val="24"/>
          <w:szCs w:val="24"/>
          <w:lang w:val="en-US"/>
        </w:rPr>
        <w:t xml:space="preserve">, information collection and recording </w:t>
      </w:r>
      <w:r w:rsidR="00D40463">
        <w:rPr>
          <w:rFonts w:ascii="Times New Roman" w:hAnsi="Times New Roman" w:cs="Times New Roman"/>
          <w:sz w:val="24"/>
          <w:szCs w:val="24"/>
          <w:lang w:val="en-US"/>
        </w:rPr>
        <w:t>were</w:t>
      </w:r>
      <w:r w:rsidR="00FB74D3">
        <w:rPr>
          <w:rFonts w:ascii="Times New Roman" w:hAnsi="Times New Roman" w:cs="Times New Roman"/>
          <w:sz w:val="24"/>
          <w:szCs w:val="24"/>
          <w:lang w:val="en-US"/>
        </w:rPr>
        <w:t xml:space="preserve"> improved. Th</w:t>
      </w:r>
      <w:r w:rsidR="00D40463">
        <w:rPr>
          <w:rFonts w:ascii="Times New Roman" w:hAnsi="Times New Roman" w:cs="Times New Roman"/>
          <w:sz w:val="24"/>
          <w:szCs w:val="24"/>
          <w:lang w:val="en-US"/>
        </w:rPr>
        <w:t>is was particularly necessary as without information it would be very difficult, if not impossible, to implement the tax. The</w:t>
      </w:r>
      <w:r w:rsidR="002062C6">
        <w:rPr>
          <w:rFonts w:ascii="Times New Roman" w:hAnsi="Times New Roman" w:cs="Times New Roman"/>
          <w:sz w:val="24"/>
          <w:szCs w:val="24"/>
          <w:lang w:val="en-US"/>
        </w:rPr>
        <w:t xml:space="preserve"> application of a schedular system </w:t>
      </w:r>
      <w:r w:rsidR="00E36C34">
        <w:rPr>
          <w:rFonts w:ascii="Times New Roman" w:hAnsi="Times New Roman" w:cs="Times New Roman"/>
          <w:sz w:val="24"/>
          <w:szCs w:val="24"/>
          <w:lang w:val="en-US"/>
        </w:rPr>
        <w:t>can be seen,</w:t>
      </w:r>
      <w:r w:rsidR="002062C6">
        <w:rPr>
          <w:rFonts w:ascii="Times New Roman" w:hAnsi="Times New Roman" w:cs="Times New Roman"/>
          <w:sz w:val="24"/>
          <w:szCs w:val="24"/>
          <w:lang w:val="en-US"/>
        </w:rPr>
        <w:t xml:space="preserve"> in a way</w:t>
      </w:r>
      <w:r w:rsidR="00E36C34">
        <w:rPr>
          <w:rFonts w:ascii="Times New Roman" w:hAnsi="Times New Roman" w:cs="Times New Roman"/>
          <w:sz w:val="24"/>
          <w:szCs w:val="24"/>
          <w:lang w:val="en-US"/>
        </w:rPr>
        <w:t>, as</w:t>
      </w:r>
      <w:r w:rsidR="002062C6">
        <w:rPr>
          <w:rFonts w:ascii="Times New Roman" w:hAnsi="Times New Roman" w:cs="Times New Roman"/>
          <w:sz w:val="24"/>
          <w:szCs w:val="24"/>
          <w:lang w:val="en-US"/>
        </w:rPr>
        <w:t xml:space="preserve"> a</w:t>
      </w:r>
      <w:r w:rsidR="00E36C34">
        <w:rPr>
          <w:rFonts w:ascii="Times New Roman" w:hAnsi="Times New Roman" w:cs="Times New Roman"/>
          <w:sz w:val="24"/>
          <w:szCs w:val="24"/>
          <w:lang w:val="en-US"/>
        </w:rPr>
        <w:t xml:space="preserve"> response to mitigate the limitations on information gathering </w:t>
      </w:r>
      <w:r w:rsidR="00F946F1">
        <w:rPr>
          <w:rFonts w:ascii="Times New Roman" w:hAnsi="Times New Roman" w:cs="Times New Roman"/>
          <w:sz w:val="24"/>
          <w:szCs w:val="24"/>
          <w:lang w:val="en-US"/>
        </w:rPr>
        <w:t xml:space="preserve">at the initial stage. The latter two schedules, wages and salaries and </w:t>
      </w:r>
      <w:r w:rsidR="00F946F1">
        <w:rPr>
          <w:rFonts w:ascii="Times New Roman" w:hAnsi="Times New Roman" w:cs="Times New Roman"/>
          <w:sz w:val="24"/>
          <w:szCs w:val="24"/>
          <w:lang w:val="en-US"/>
        </w:rPr>
        <w:lastRenderedPageBreak/>
        <w:t xml:space="preserve">income from securities and </w:t>
      </w:r>
      <w:r w:rsidR="00FE7CD9">
        <w:rPr>
          <w:rFonts w:ascii="Times New Roman" w:hAnsi="Times New Roman" w:cs="Times New Roman"/>
          <w:sz w:val="24"/>
          <w:szCs w:val="24"/>
          <w:lang w:val="en-US"/>
        </w:rPr>
        <w:t xml:space="preserve">deposits, could be collected from </w:t>
      </w:r>
      <w:r w:rsidR="00267B9F">
        <w:rPr>
          <w:rFonts w:ascii="Times New Roman" w:hAnsi="Times New Roman" w:cs="Times New Roman"/>
          <w:sz w:val="24"/>
          <w:szCs w:val="24"/>
          <w:lang w:val="en-US"/>
        </w:rPr>
        <w:t xml:space="preserve">third parties such as </w:t>
      </w:r>
      <w:r w:rsidR="00FE7CD9">
        <w:rPr>
          <w:rFonts w:ascii="Times New Roman" w:hAnsi="Times New Roman" w:cs="Times New Roman"/>
          <w:sz w:val="24"/>
          <w:szCs w:val="24"/>
          <w:lang w:val="en-US"/>
        </w:rPr>
        <w:t xml:space="preserve">employers, banks, or security exchanges, but other types of income </w:t>
      </w:r>
      <w:r w:rsidR="00B40C43">
        <w:rPr>
          <w:rFonts w:ascii="Times New Roman" w:hAnsi="Times New Roman" w:cs="Times New Roman"/>
          <w:sz w:val="24"/>
          <w:szCs w:val="24"/>
          <w:lang w:val="en-US"/>
        </w:rPr>
        <w:t>derived by individuals c</w:t>
      </w:r>
      <w:r w:rsidR="00FE7CD9">
        <w:rPr>
          <w:rFonts w:ascii="Times New Roman" w:hAnsi="Times New Roman" w:cs="Times New Roman"/>
          <w:sz w:val="24"/>
          <w:szCs w:val="24"/>
          <w:lang w:val="en-US"/>
        </w:rPr>
        <w:t xml:space="preserve">ould still be difficult </w:t>
      </w:r>
      <w:r w:rsidR="005A7FD1">
        <w:rPr>
          <w:rFonts w:ascii="Times New Roman" w:hAnsi="Times New Roman" w:cs="Times New Roman"/>
          <w:sz w:val="24"/>
          <w:szCs w:val="24"/>
          <w:lang w:val="en-US"/>
        </w:rPr>
        <w:t xml:space="preserve">for the tax authority </w:t>
      </w:r>
      <w:r w:rsidR="00FE7CD9">
        <w:rPr>
          <w:rFonts w:ascii="Times New Roman" w:hAnsi="Times New Roman" w:cs="Times New Roman"/>
          <w:sz w:val="24"/>
          <w:szCs w:val="24"/>
          <w:lang w:val="en-US"/>
        </w:rPr>
        <w:t>to</w:t>
      </w:r>
      <w:r w:rsidR="00E44153">
        <w:rPr>
          <w:rFonts w:ascii="Times New Roman" w:hAnsi="Times New Roman" w:cs="Times New Roman"/>
          <w:sz w:val="24"/>
          <w:szCs w:val="24"/>
          <w:lang w:val="en-US"/>
        </w:rPr>
        <w:t xml:space="preserve"> </w:t>
      </w:r>
      <w:r w:rsidR="00277AC1">
        <w:rPr>
          <w:rFonts w:ascii="Times New Roman" w:hAnsi="Times New Roman" w:cs="Times New Roman"/>
          <w:sz w:val="24"/>
          <w:szCs w:val="24"/>
          <w:lang w:val="en-US"/>
        </w:rPr>
        <w:t>obtain</w:t>
      </w:r>
      <w:r w:rsidR="00E3776A">
        <w:rPr>
          <w:rFonts w:ascii="Times New Roman" w:hAnsi="Times New Roman" w:cs="Times New Roman"/>
          <w:sz w:val="24"/>
          <w:szCs w:val="24"/>
          <w:lang w:val="en-US"/>
        </w:rPr>
        <w:t xml:space="preserve">. </w:t>
      </w:r>
      <w:r w:rsidR="00DF625F">
        <w:rPr>
          <w:rFonts w:ascii="Times New Roman" w:hAnsi="Times New Roman" w:cs="Times New Roman"/>
          <w:sz w:val="24"/>
          <w:szCs w:val="24"/>
          <w:lang w:val="en-US"/>
        </w:rPr>
        <w:t>To collect information about</w:t>
      </w:r>
      <w:r w:rsidR="00E3776A">
        <w:rPr>
          <w:rFonts w:ascii="Times New Roman" w:hAnsi="Times New Roman" w:cs="Times New Roman"/>
          <w:sz w:val="24"/>
          <w:szCs w:val="24"/>
          <w:lang w:val="en-US"/>
        </w:rPr>
        <w:t xml:space="preserve"> </w:t>
      </w:r>
      <w:r w:rsidR="0052742C">
        <w:rPr>
          <w:rFonts w:ascii="Times New Roman" w:hAnsi="Times New Roman" w:cs="Times New Roman"/>
          <w:sz w:val="24"/>
          <w:szCs w:val="24"/>
          <w:lang w:val="en-US"/>
        </w:rPr>
        <w:t xml:space="preserve">business profits, the </w:t>
      </w:r>
      <w:r w:rsidR="00EE3BA8">
        <w:rPr>
          <w:rFonts w:ascii="Times New Roman" w:hAnsi="Times New Roman" w:cs="Times New Roman"/>
          <w:sz w:val="24"/>
          <w:szCs w:val="24"/>
          <w:lang w:val="en-US"/>
        </w:rPr>
        <w:t>government</w:t>
      </w:r>
      <w:r w:rsidR="00DC7FD4">
        <w:rPr>
          <w:rFonts w:ascii="Times New Roman" w:hAnsi="Times New Roman" w:cs="Times New Roman"/>
          <w:sz w:val="24"/>
          <w:szCs w:val="24"/>
          <w:lang w:val="en-US"/>
        </w:rPr>
        <w:t xml:space="preserve"> issued</w:t>
      </w:r>
      <w:r w:rsidR="00A85728">
        <w:rPr>
          <w:rFonts w:ascii="Times New Roman" w:hAnsi="Times New Roman" w:cs="Times New Roman"/>
          <w:sz w:val="24"/>
          <w:szCs w:val="24"/>
          <w:lang w:val="en-US"/>
        </w:rPr>
        <w:t xml:space="preserve"> a</w:t>
      </w:r>
      <w:r w:rsidR="00DC7FD4">
        <w:rPr>
          <w:rFonts w:ascii="Times New Roman" w:hAnsi="Times New Roman" w:cs="Times New Roman"/>
          <w:sz w:val="24"/>
          <w:szCs w:val="24"/>
          <w:lang w:val="en-US"/>
        </w:rPr>
        <w:t xml:space="preserve"> guidance on</w:t>
      </w:r>
      <w:r w:rsidR="00B40C43">
        <w:rPr>
          <w:rFonts w:ascii="Times New Roman" w:hAnsi="Times New Roman" w:cs="Times New Roman"/>
          <w:sz w:val="24"/>
          <w:szCs w:val="24"/>
          <w:lang w:val="en-US"/>
        </w:rPr>
        <w:t xml:space="preserve"> investigation</w:t>
      </w:r>
      <w:r w:rsidR="00207B4D">
        <w:rPr>
          <w:rFonts w:ascii="Times New Roman" w:hAnsi="Times New Roman" w:cs="Times New Roman"/>
          <w:sz w:val="24"/>
          <w:szCs w:val="24"/>
          <w:lang w:val="en-US"/>
        </w:rPr>
        <w:t xml:space="preserve"> </w:t>
      </w:r>
      <w:r w:rsidR="00C11349">
        <w:rPr>
          <w:rFonts w:ascii="Times New Roman" w:hAnsi="Times New Roman" w:cs="Times New Roman"/>
          <w:sz w:val="24"/>
          <w:szCs w:val="24"/>
          <w:lang w:val="en-US"/>
        </w:rPr>
        <w:t xml:space="preserve">into </w:t>
      </w:r>
      <w:r w:rsidR="00207B4D">
        <w:rPr>
          <w:rFonts w:ascii="Times New Roman" w:hAnsi="Times New Roman" w:cs="Times New Roman"/>
          <w:sz w:val="24"/>
          <w:szCs w:val="24"/>
          <w:lang w:val="en-US"/>
        </w:rPr>
        <w:t>commodit</w:t>
      </w:r>
      <w:r w:rsidR="00A85728">
        <w:rPr>
          <w:rFonts w:ascii="Times New Roman" w:hAnsi="Times New Roman" w:cs="Times New Roman"/>
          <w:sz w:val="24"/>
          <w:szCs w:val="24"/>
          <w:lang w:val="en-US"/>
        </w:rPr>
        <w:t xml:space="preserve">y </w:t>
      </w:r>
      <w:r w:rsidR="00DC7FD4">
        <w:rPr>
          <w:rFonts w:ascii="Times New Roman" w:hAnsi="Times New Roman" w:cs="Times New Roman"/>
          <w:sz w:val="24"/>
          <w:szCs w:val="24"/>
          <w:lang w:val="en-US"/>
        </w:rPr>
        <w:t>prices in 1938 and a</w:t>
      </w:r>
      <w:r w:rsidR="003B568A">
        <w:rPr>
          <w:rFonts w:ascii="Times New Roman" w:hAnsi="Times New Roman" w:cs="Times New Roman"/>
          <w:sz w:val="24"/>
          <w:szCs w:val="24"/>
          <w:lang w:val="en-US"/>
        </w:rPr>
        <w:t>n investigation plan on</w:t>
      </w:r>
      <w:r w:rsidR="00C11349">
        <w:rPr>
          <w:rFonts w:ascii="Times New Roman" w:hAnsi="Times New Roman" w:cs="Times New Roman"/>
          <w:sz w:val="24"/>
          <w:szCs w:val="24"/>
          <w:lang w:val="en-US"/>
        </w:rPr>
        <w:t xml:space="preserve"> local specialties </w:t>
      </w:r>
      <w:r w:rsidR="00F7724B">
        <w:rPr>
          <w:rFonts w:ascii="Times New Roman" w:hAnsi="Times New Roman" w:cs="Times New Roman"/>
          <w:sz w:val="24"/>
          <w:szCs w:val="24"/>
          <w:lang w:val="en-US"/>
        </w:rPr>
        <w:t>related to</w:t>
      </w:r>
      <w:r w:rsidR="00C11349">
        <w:rPr>
          <w:rFonts w:ascii="Times New Roman" w:hAnsi="Times New Roman" w:cs="Times New Roman"/>
          <w:sz w:val="24"/>
          <w:szCs w:val="24"/>
          <w:lang w:val="en-US"/>
        </w:rPr>
        <w:t xml:space="preserve"> industrial, mineral</w:t>
      </w:r>
      <w:r w:rsidR="005B0F1A">
        <w:rPr>
          <w:rFonts w:ascii="Times New Roman" w:hAnsi="Times New Roman" w:cs="Times New Roman"/>
          <w:sz w:val="24"/>
          <w:szCs w:val="24"/>
          <w:lang w:val="en-US"/>
        </w:rPr>
        <w:t xml:space="preserve">, agricultural or animal husbandry products </w:t>
      </w:r>
      <w:r w:rsidR="009757E9">
        <w:rPr>
          <w:rFonts w:ascii="Times New Roman" w:hAnsi="Times New Roman" w:cs="Times New Roman"/>
          <w:sz w:val="24"/>
          <w:szCs w:val="24"/>
          <w:lang w:val="en-US"/>
        </w:rPr>
        <w:t>and on bulk distributed goods</w:t>
      </w:r>
      <w:r w:rsidR="00B40C43">
        <w:rPr>
          <w:rFonts w:ascii="Times New Roman" w:hAnsi="Times New Roman" w:cs="Times New Roman"/>
          <w:sz w:val="24"/>
          <w:szCs w:val="24"/>
          <w:lang w:val="en-US"/>
        </w:rPr>
        <w:t xml:space="preserve"> </w:t>
      </w:r>
      <w:r w:rsidR="00E44153">
        <w:rPr>
          <w:rFonts w:ascii="Times New Roman" w:hAnsi="Times New Roman" w:cs="Times New Roman"/>
          <w:sz w:val="24"/>
          <w:szCs w:val="24"/>
          <w:lang w:val="en-US"/>
        </w:rPr>
        <w:t>in each tax jurisdiction</w:t>
      </w:r>
      <w:r w:rsidR="00A378B8">
        <w:rPr>
          <w:rFonts w:ascii="Times New Roman" w:hAnsi="Times New Roman" w:cs="Times New Roman"/>
          <w:sz w:val="24"/>
          <w:szCs w:val="24"/>
          <w:lang w:val="en-US"/>
        </w:rPr>
        <w:t xml:space="preserve"> in 1939. The purpose was to </w:t>
      </w:r>
      <w:r w:rsidR="005A08E3">
        <w:rPr>
          <w:rFonts w:ascii="Times New Roman" w:hAnsi="Times New Roman" w:cs="Times New Roman"/>
          <w:sz w:val="24"/>
          <w:szCs w:val="24"/>
          <w:lang w:val="en-US"/>
        </w:rPr>
        <w:t>gather</w:t>
      </w:r>
      <w:r w:rsidR="00A378B8">
        <w:rPr>
          <w:rFonts w:ascii="Times New Roman" w:hAnsi="Times New Roman" w:cs="Times New Roman"/>
          <w:sz w:val="24"/>
          <w:szCs w:val="24"/>
          <w:lang w:val="en-US"/>
        </w:rPr>
        <w:t xml:space="preserve"> information </w:t>
      </w:r>
      <w:r w:rsidR="005A08E3">
        <w:rPr>
          <w:rFonts w:ascii="Times New Roman" w:hAnsi="Times New Roman" w:cs="Times New Roman"/>
          <w:sz w:val="24"/>
          <w:szCs w:val="24"/>
          <w:lang w:val="en-US"/>
        </w:rPr>
        <w:t>about</w:t>
      </w:r>
      <w:r w:rsidR="00A378B8">
        <w:rPr>
          <w:rFonts w:ascii="Times New Roman" w:hAnsi="Times New Roman" w:cs="Times New Roman"/>
          <w:sz w:val="24"/>
          <w:szCs w:val="24"/>
          <w:lang w:val="en-US"/>
        </w:rPr>
        <w:t xml:space="preserve"> transactions </w:t>
      </w:r>
      <w:r w:rsidR="00D23D06">
        <w:rPr>
          <w:rFonts w:ascii="Times New Roman" w:hAnsi="Times New Roman" w:cs="Times New Roman"/>
          <w:sz w:val="24"/>
          <w:szCs w:val="24"/>
          <w:lang w:val="en-US"/>
        </w:rPr>
        <w:t>in</w:t>
      </w:r>
      <w:r w:rsidR="00A378B8">
        <w:rPr>
          <w:rFonts w:ascii="Times New Roman" w:hAnsi="Times New Roman" w:cs="Times New Roman"/>
          <w:sz w:val="24"/>
          <w:szCs w:val="24"/>
          <w:lang w:val="en-US"/>
        </w:rPr>
        <w:t xml:space="preserve"> major goods, which</w:t>
      </w:r>
      <w:r w:rsidR="00F3543C">
        <w:rPr>
          <w:rFonts w:ascii="Times New Roman" w:hAnsi="Times New Roman" w:cs="Times New Roman"/>
          <w:sz w:val="24"/>
          <w:szCs w:val="24"/>
          <w:lang w:val="en-US"/>
        </w:rPr>
        <w:t xml:space="preserve"> was important as profits from such transactions</w:t>
      </w:r>
      <w:r w:rsidR="00A378B8">
        <w:rPr>
          <w:rFonts w:ascii="Times New Roman" w:hAnsi="Times New Roman" w:cs="Times New Roman"/>
          <w:sz w:val="24"/>
          <w:szCs w:val="24"/>
          <w:lang w:val="en-US"/>
        </w:rPr>
        <w:t xml:space="preserve"> constituted as a</w:t>
      </w:r>
      <w:r w:rsidR="00C7156E">
        <w:rPr>
          <w:rFonts w:ascii="Times New Roman" w:hAnsi="Times New Roman" w:cs="Times New Roman"/>
          <w:sz w:val="24"/>
          <w:szCs w:val="24"/>
          <w:lang w:val="en-US"/>
        </w:rPr>
        <w:t xml:space="preserve"> large</w:t>
      </w:r>
      <w:r w:rsidR="00A378B8">
        <w:rPr>
          <w:rFonts w:ascii="Times New Roman" w:hAnsi="Times New Roman" w:cs="Times New Roman"/>
          <w:sz w:val="24"/>
          <w:szCs w:val="24"/>
          <w:lang w:val="en-US"/>
        </w:rPr>
        <w:t xml:space="preserve"> tax revenue source. </w:t>
      </w:r>
      <w:r w:rsidR="006065E9">
        <w:rPr>
          <w:rFonts w:ascii="Times New Roman" w:hAnsi="Times New Roman" w:cs="Times New Roman"/>
          <w:sz w:val="24"/>
          <w:szCs w:val="24"/>
          <w:lang w:val="en-US"/>
        </w:rPr>
        <w:t xml:space="preserve">In 1941, the government issued a </w:t>
      </w:r>
      <w:r w:rsidR="00D850EB">
        <w:rPr>
          <w:rFonts w:ascii="Times New Roman" w:hAnsi="Times New Roman" w:cs="Times New Roman"/>
          <w:sz w:val="24"/>
          <w:szCs w:val="24"/>
          <w:lang w:val="en-US"/>
        </w:rPr>
        <w:t xml:space="preserve">document on freight transport registration method, requiring </w:t>
      </w:r>
      <w:r w:rsidR="002D6CD4">
        <w:rPr>
          <w:rFonts w:ascii="Times New Roman" w:hAnsi="Times New Roman" w:cs="Times New Roman"/>
          <w:sz w:val="24"/>
          <w:szCs w:val="24"/>
          <w:lang w:val="en-US"/>
        </w:rPr>
        <w:t xml:space="preserve">tax offices (direct taxes) to set up </w:t>
      </w:r>
      <w:r w:rsidR="00D64B8B">
        <w:rPr>
          <w:rFonts w:ascii="Times New Roman" w:hAnsi="Times New Roman" w:cs="Times New Roman"/>
          <w:sz w:val="24"/>
          <w:szCs w:val="24"/>
          <w:lang w:val="en-US"/>
        </w:rPr>
        <w:t>registration station</w:t>
      </w:r>
      <w:r w:rsidR="00D23D06">
        <w:rPr>
          <w:rFonts w:ascii="Times New Roman" w:hAnsi="Times New Roman" w:cs="Times New Roman"/>
          <w:sz w:val="24"/>
          <w:szCs w:val="24"/>
          <w:lang w:val="en-US"/>
        </w:rPr>
        <w:t>s</w:t>
      </w:r>
      <w:r w:rsidR="00D64B8B">
        <w:rPr>
          <w:rFonts w:ascii="Times New Roman" w:hAnsi="Times New Roman" w:cs="Times New Roman"/>
          <w:sz w:val="24"/>
          <w:szCs w:val="24"/>
          <w:lang w:val="en-US"/>
        </w:rPr>
        <w:t xml:space="preserve"> on key transport points to gather information on </w:t>
      </w:r>
      <w:r w:rsidR="00AD1672">
        <w:rPr>
          <w:rFonts w:ascii="Times New Roman" w:hAnsi="Times New Roman" w:cs="Times New Roman"/>
          <w:sz w:val="24"/>
          <w:szCs w:val="24"/>
          <w:lang w:val="en-US"/>
        </w:rPr>
        <w:t xml:space="preserve">distribution of goods. The registration helped reduce tax base erosion, though it </w:t>
      </w:r>
      <w:r w:rsidR="00FB2515">
        <w:rPr>
          <w:rFonts w:ascii="Times New Roman" w:hAnsi="Times New Roman" w:cs="Times New Roman"/>
          <w:sz w:val="24"/>
          <w:szCs w:val="24"/>
          <w:lang w:val="en-US"/>
        </w:rPr>
        <w:t xml:space="preserve">caused </w:t>
      </w:r>
      <w:r w:rsidR="00FA7A53">
        <w:rPr>
          <w:rFonts w:ascii="Times New Roman" w:hAnsi="Times New Roman" w:cs="Times New Roman"/>
          <w:sz w:val="24"/>
          <w:szCs w:val="24"/>
          <w:lang w:val="en-US"/>
        </w:rPr>
        <w:t xml:space="preserve">some unintended consequences such as extortion </w:t>
      </w:r>
      <w:r w:rsidR="00CF4BC5">
        <w:rPr>
          <w:rFonts w:ascii="Times New Roman" w:hAnsi="Times New Roman" w:cs="Times New Roman"/>
          <w:sz w:val="24"/>
          <w:szCs w:val="24"/>
          <w:lang w:val="en-US"/>
        </w:rPr>
        <w:t>and abuse of power.</w:t>
      </w:r>
      <w:r w:rsidR="00CF4BC5">
        <w:rPr>
          <w:rStyle w:val="FootnoteReference"/>
          <w:rFonts w:ascii="Times New Roman" w:hAnsi="Times New Roman" w:cs="Times New Roman"/>
          <w:sz w:val="24"/>
          <w:szCs w:val="24"/>
          <w:lang w:val="en-US"/>
        </w:rPr>
        <w:footnoteReference w:id="98"/>
      </w:r>
    </w:p>
    <w:p w14:paraId="6EC75B65" w14:textId="77777777" w:rsidR="00B40C43" w:rsidRDefault="00B40C43" w:rsidP="002C640C">
      <w:pPr>
        <w:spacing w:after="0" w:line="276" w:lineRule="auto"/>
        <w:jc w:val="both"/>
        <w:rPr>
          <w:rFonts w:ascii="Times New Roman" w:hAnsi="Times New Roman" w:cs="Times New Roman"/>
          <w:sz w:val="24"/>
          <w:szCs w:val="24"/>
          <w:lang w:val="en-US"/>
        </w:rPr>
      </w:pPr>
    </w:p>
    <w:p w14:paraId="1A813721" w14:textId="62903EE7" w:rsidR="005E1CB9" w:rsidRDefault="005E1CB9"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Fourth, </w:t>
      </w:r>
      <w:r w:rsidR="00C443B9">
        <w:rPr>
          <w:rFonts w:ascii="Times New Roman" w:hAnsi="Times New Roman" w:cs="Times New Roman"/>
          <w:sz w:val="24"/>
          <w:szCs w:val="24"/>
          <w:lang w:val="en-US"/>
        </w:rPr>
        <w:t xml:space="preserve">the government made </w:t>
      </w:r>
      <w:proofErr w:type="gramStart"/>
      <w:r w:rsidR="00C443B9">
        <w:rPr>
          <w:rFonts w:ascii="Times New Roman" w:hAnsi="Times New Roman" w:cs="Times New Roman"/>
          <w:sz w:val="24"/>
          <w:szCs w:val="24"/>
          <w:lang w:val="en-US"/>
        </w:rPr>
        <w:t>particular effort</w:t>
      </w:r>
      <w:proofErr w:type="gramEnd"/>
      <w:r w:rsidR="00C443B9">
        <w:rPr>
          <w:rFonts w:ascii="Times New Roman" w:hAnsi="Times New Roman" w:cs="Times New Roman"/>
          <w:sz w:val="24"/>
          <w:szCs w:val="24"/>
          <w:lang w:val="en-US"/>
        </w:rPr>
        <w:t xml:space="preserve"> to establish </w:t>
      </w:r>
      <w:r w:rsidR="00064E01">
        <w:rPr>
          <w:rFonts w:ascii="Times New Roman" w:hAnsi="Times New Roman" w:cs="Times New Roman" w:hint="eastAsia"/>
          <w:sz w:val="24"/>
          <w:szCs w:val="24"/>
          <w:lang w:val="en-US"/>
        </w:rPr>
        <w:t>a</w:t>
      </w:r>
      <w:r w:rsidR="00064E01">
        <w:rPr>
          <w:rFonts w:ascii="Times New Roman" w:hAnsi="Times New Roman" w:cs="Times New Roman"/>
          <w:sz w:val="24"/>
          <w:szCs w:val="24"/>
          <w:lang w:val="en-US"/>
        </w:rPr>
        <w:t xml:space="preserve"> personnel management system </w:t>
      </w:r>
      <w:r w:rsidR="002B5BCB">
        <w:rPr>
          <w:rFonts w:ascii="Times New Roman" w:hAnsi="Times New Roman" w:cs="Times New Roman"/>
          <w:sz w:val="24"/>
          <w:szCs w:val="24"/>
          <w:lang w:val="en-US"/>
        </w:rPr>
        <w:t xml:space="preserve">for </w:t>
      </w:r>
      <w:r w:rsidR="00B92CD0">
        <w:rPr>
          <w:rFonts w:ascii="Times New Roman" w:hAnsi="Times New Roman" w:cs="Times New Roman"/>
          <w:sz w:val="24"/>
          <w:szCs w:val="24"/>
          <w:lang w:val="en-US"/>
        </w:rPr>
        <w:t xml:space="preserve">the </w:t>
      </w:r>
      <w:r w:rsidR="00F42CC3">
        <w:rPr>
          <w:rFonts w:ascii="Times New Roman" w:hAnsi="Times New Roman" w:cs="Times New Roman"/>
          <w:sz w:val="24"/>
          <w:szCs w:val="24"/>
          <w:lang w:val="en-US"/>
        </w:rPr>
        <w:t xml:space="preserve">administration of direct taxes, in particular the income tax. The system was </w:t>
      </w:r>
      <w:r w:rsidR="00423889">
        <w:rPr>
          <w:rFonts w:ascii="Times New Roman" w:hAnsi="Times New Roman" w:cs="Times New Roman"/>
          <w:sz w:val="24"/>
          <w:szCs w:val="24"/>
          <w:lang w:val="en-US"/>
        </w:rPr>
        <w:t xml:space="preserve">comprised of </w:t>
      </w:r>
      <w:r w:rsidR="00B92CD0">
        <w:rPr>
          <w:rFonts w:ascii="Times New Roman" w:hAnsi="Times New Roman" w:cs="Times New Roman"/>
          <w:sz w:val="24"/>
          <w:szCs w:val="24"/>
          <w:lang w:val="en-US"/>
        </w:rPr>
        <w:t xml:space="preserve">selection, </w:t>
      </w:r>
      <w:r w:rsidR="002B5BCB">
        <w:rPr>
          <w:rFonts w:ascii="Times New Roman" w:hAnsi="Times New Roman" w:cs="Times New Roman"/>
          <w:sz w:val="24"/>
          <w:szCs w:val="24"/>
          <w:lang w:val="en-US"/>
        </w:rPr>
        <w:t xml:space="preserve">professional training, </w:t>
      </w:r>
      <w:r w:rsidR="0071163F">
        <w:rPr>
          <w:rFonts w:ascii="Times New Roman" w:hAnsi="Times New Roman" w:cs="Times New Roman"/>
          <w:sz w:val="24"/>
          <w:szCs w:val="24"/>
          <w:lang w:val="en-US"/>
        </w:rPr>
        <w:t>assessment, and career development</w:t>
      </w:r>
      <w:r w:rsidR="00F6167F">
        <w:rPr>
          <w:rFonts w:ascii="Times New Roman" w:hAnsi="Times New Roman" w:cs="Times New Roman"/>
          <w:sz w:val="24"/>
          <w:szCs w:val="24"/>
          <w:lang w:val="en-US"/>
        </w:rPr>
        <w:t xml:space="preserve"> with a legal document regulating the examination of </w:t>
      </w:r>
      <w:r w:rsidR="00A57616">
        <w:rPr>
          <w:rFonts w:ascii="Times New Roman" w:hAnsi="Times New Roman" w:cs="Times New Roman"/>
          <w:sz w:val="24"/>
          <w:szCs w:val="24"/>
          <w:lang w:val="en-US"/>
        </w:rPr>
        <w:t xml:space="preserve">direct tax </w:t>
      </w:r>
      <w:r w:rsidR="00C6797C">
        <w:rPr>
          <w:rFonts w:ascii="Times New Roman" w:hAnsi="Times New Roman" w:cs="Times New Roman"/>
          <w:sz w:val="24"/>
          <w:szCs w:val="24"/>
          <w:lang w:val="en-US"/>
        </w:rPr>
        <w:t>personnel</w:t>
      </w:r>
      <w:r w:rsidR="00B03C4B">
        <w:rPr>
          <w:rFonts w:ascii="Times New Roman" w:hAnsi="Times New Roman" w:cs="Times New Roman"/>
          <w:sz w:val="24"/>
          <w:szCs w:val="24"/>
          <w:lang w:val="en-US"/>
        </w:rPr>
        <w:t>.</w:t>
      </w:r>
      <w:r w:rsidR="00B03C4B">
        <w:rPr>
          <w:rStyle w:val="FootnoteReference"/>
          <w:rFonts w:ascii="Times New Roman" w:hAnsi="Times New Roman" w:cs="Times New Roman"/>
          <w:sz w:val="24"/>
          <w:szCs w:val="24"/>
          <w:lang w:val="en-US"/>
        </w:rPr>
        <w:footnoteReference w:id="99"/>
      </w:r>
      <w:r w:rsidR="0071163F">
        <w:rPr>
          <w:rFonts w:ascii="Times New Roman" w:hAnsi="Times New Roman" w:cs="Times New Roman"/>
          <w:sz w:val="24"/>
          <w:szCs w:val="24"/>
          <w:lang w:val="en-US"/>
        </w:rPr>
        <w:t xml:space="preserve"> </w:t>
      </w:r>
      <w:r w:rsidR="00A57616">
        <w:rPr>
          <w:rFonts w:ascii="Times New Roman" w:hAnsi="Times New Roman" w:cs="Times New Roman"/>
          <w:sz w:val="24"/>
          <w:szCs w:val="24"/>
          <w:lang w:val="en-US"/>
        </w:rPr>
        <w:t xml:space="preserve">Another legal document regulating the assessment and promotion of direct tax </w:t>
      </w:r>
      <w:r w:rsidR="00C6797C">
        <w:rPr>
          <w:rFonts w:ascii="Times New Roman" w:hAnsi="Times New Roman" w:cs="Times New Roman"/>
          <w:sz w:val="24"/>
          <w:szCs w:val="24"/>
          <w:lang w:val="en-US"/>
        </w:rPr>
        <w:t>personnel</w:t>
      </w:r>
      <w:r w:rsidR="00A57616">
        <w:rPr>
          <w:rFonts w:ascii="Times New Roman" w:hAnsi="Times New Roman" w:cs="Times New Roman"/>
          <w:sz w:val="24"/>
          <w:szCs w:val="24"/>
          <w:lang w:val="en-US"/>
        </w:rPr>
        <w:t xml:space="preserve"> was issued</w:t>
      </w:r>
      <w:r w:rsidR="00776543">
        <w:rPr>
          <w:rFonts w:ascii="Times New Roman" w:hAnsi="Times New Roman" w:cs="Times New Roman"/>
          <w:sz w:val="24"/>
          <w:szCs w:val="24"/>
          <w:lang w:val="en-US"/>
        </w:rPr>
        <w:t xml:space="preserve"> later.</w:t>
      </w:r>
      <w:r w:rsidR="000D3766">
        <w:rPr>
          <w:rStyle w:val="FootnoteReference"/>
          <w:rFonts w:ascii="Times New Roman" w:hAnsi="Times New Roman" w:cs="Times New Roman"/>
          <w:sz w:val="24"/>
          <w:szCs w:val="24"/>
          <w:lang w:val="en-US"/>
        </w:rPr>
        <w:footnoteReference w:id="100"/>
      </w:r>
      <w:r w:rsidR="00776543">
        <w:rPr>
          <w:rFonts w:ascii="Times New Roman" w:hAnsi="Times New Roman" w:cs="Times New Roman"/>
          <w:sz w:val="24"/>
          <w:szCs w:val="24"/>
          <w:lang w:val="en-US"/>
        </w:rPr>
        <w:t xml:space="preserve"> The system </w:t>
      </w:r>
      <w:r w:rsidR="008524F7">
        <w:rPr>
          <w:rFonts w:ascii="Times New Roman" w:hAnsi="Times New Roman" w:cs="Times New Roman"/>
          <w:sz w:val="24"/>
          <w:szCs w:val="24"/>
          <w:lang w:val="en-US"/>
        </w:rPr>
        <w:t xml:space="preserve">was meant to select those who had </w:t>
      </w:r>
      <w:r w:rsidR="00405071">
        <w:rPr>
          <w:rFonts w:ascii="Times New Roman" w:hAnsi="Times New Roman" w:cs="Times New Roman" w:hint="eastAsia"/>
          <w:sz w:val="24"/>
          <w:szCs w:val="24"/>
          <w:lang w:val="en-US"/>
        </w:rPr>
        <w:t>c</w:t>
      </w:r>
      <w:r w:rsidR="00405071">
        <w:rPr>
          <w:rFonts w:ascii="Times New Roman" w:hAnsi="Times New Roman" w:cs="Times New Roman"/>
          <w:sz w:val="24"/>
          <w:szCs w:val="24"/>
          <w:lang w:val="en-US"/>
        </w:rPr>
        <w:t xml:space="preserve">ertain </w:t>
      </w:r>
      <w:r w:rsidR="00143134">
        <w:rPr>
          <w:rFonts w:ascii="Times New Roman" w:hAnsi="Times New Roman" w:cs="Times New Roman"/>
          <w:sz w:val="24"/>
          <w:szCs w:val="24"/>
          <w:lang w:val="en-US"/>
        </w:rPr>
        <w:t>education</w:t>
      </w:r>
      <w:r w:rsidR="00540CE1">
        <w:rPr>
          <w:rFonts w:ascii="Times New Roman" w:hAnsi="Times New Roman" w:cs="Times New Roman"/>
          <w:sz w:val="24"/>
          <w:szCs w:val="24"/>
          <w:lang w:val="en-US"/>
        </w:rPr>
        <w:t>al</w:t>
      </w:r>
      <w:r w:rsidR="00143134">
        <w:rPr>
          <w:rFonts w:ascii="Times New Roman" w:hAnsi="Times New Roman" w:cs="Times New Roman"/>
          <w:sz w:val="24"/>
          <w:szCs w:val="24"/>
          <w:lang w:val="en-US"/>
        </w:rPr>
        <w:t xml:space="preserve"> background and professional</w:t>
      </w:r>
      <w:r w:rsidR="00540CE1">
        <w:rPr>
          <w:rFonts w:ascii="Times New Roman" w:hAnsi="Times New Roman" w:cs="Times New Roman"/>
          <w:sz w:val="24"/>
          <w:szCs w:val="24"/>
          <w:lang w:val="en-US"/>
        </w:rPr>
        <w:t xml:space="preserve"> experiences to work on </w:t>
      </w:r>
      <w:r w:rsidR="00C6797C">
        <w:rPr>
          <w:rFonts w:ascii="Times New Roman" w:hAnsi="Times New Roman" w:cs="Times New Roman"/>
          <w:sz w:val="24"/>
          <w:szCs w:val="24"/>
          <w:lang w:val="en-US"/>
        </w:rPr>
        <w:t xml:space="preserve">the </w:t>
      </w:r>
      <w:r w:rsidR="000D3766">
        <w:rPr>
          <w:rFonts w:ascii="Times New Roman" w:hAnsi="Times New Roman" w:cs="Times New Roman"/>
          <w:sz w:val="24"/>
          <w:szCs w:val="24"/>
          <w:lang w:val="en-US"/>
        </w:rPr>
        <w:t>administration of direct taxes, the modern type of taxes</w:t>
      </w:r>
      <w:r w:rsidR="00C6797C">
        <w:rPr>
          <w:rFonts w:ascii="Times New Roman" w:hAnsi="Times New Roman" w:cs="Times New Roman"/>
          <w:sz w:val="24"/>
          <w:szCs w:val="24"/>
          <w:lang w:val="en-US"/>
        </w:rPr>
        <w:t xml:space="preserve"> </w:t>
      </w:r>
      <w:r w:rsidR="00994F77">
        <w:rPr>
          <w:rFonts w:ascii="Times New Roman" w:hAnsi="Times New Roman" w:cs="Times New Roman"/>
          <w:sz w:val="24"/>
          <w:szCs w:val="24"/>
          <w:lang w:val="en-US"/>
        </w:rPr>
        <w:t>which was viewed by the government as a way to improve the country’s tax system and to encourage socioeconomical development</w:t>
      </w:r>
      <w:r w:rsidR="000D3766">
        <w:rPr>
          <w:rFonts w:ascii="Times New Roman" w:hAnsi="Times New Roman" w:cs="Times New Roman"/>
          <w:sz w:val="24"/>
          <w:szCs w:val="24"/>
          <w:lang w:val="en-US"/>
        </w:rPr>
        <w:t>.</w:t>
      </w:r>
      <w:r w:rsidR="00994F77">
        <w:rPr>
          <w:rFonts w:ascii="Times New Roman" w:hAnsi="Times New Roman" w:cs="Times New Roman"/>
          <w:sz w:val="24"/>
          <w:szCs w:val="24"/>
          <w:lang w:val="en-US"/>
        </w:rPr>
        <w:t xml:space="preserve"> </w:t>
      </w:r>
      <w:r w:rsidR="00F76786">
        <w:rPr>
          <w:rFonts w:ascii="Times New Roman" w:hAnsi="Times New Roman" w:cs="Times New Roman"/>
          <w:sz w:val="24"/>
          <w:szCs w:val="24"/>
          <w:lang w:val="en-US"/>
        </w:rPr>
        <w:t>From an administrative perspective</w:t>
      </w:r>
      <w:r w:rsidR="00437C2E">
        <w:rPr>
          <w:rFonts w:ascii="Times New Roman" w:hAnsi="Times New Roman" w:cs="Times New Roman"/>
          <w:sz w:val="24"/>
          <w:szCs w:val="24"/>
          <w:lang w:val="en-US"/>
        </w:rPr>
        <w:t>,</w:t>
      </w:r>
      <w:r w:rsidR="00041FB3">
        <w:rPr>
          <w:rFonts w:ascii="Times New Roman" w:hAnsi="Times New Roman" w:cs="Times New Roman"/>
          <w:sz w:val="24"/>
          <w:szCs w:val="24"/>
          <w:lang w:val="en-US"/>
        </w:rPr>
        <w:t xml:space="preserve"> personnel management and professional training w</w:t>
      </w:r>
      <w:r w:rsidR="00437C2E">
        <w:rPr>
          <w:rFonts w:ascii="Times New Roman" w:hAnsi="Times New Roman" w:cs="Times New Roman"/>
          <w:sz w:val="24"/>
          <w:szCs w:val="24"/>
          <w:lang w:val="en-US"/>
        </w:rPr>
        <w:t>ere</w:t>
      </w:r>
      <w:r w:rsidR="00041FB3">
        <w:rPr>
          <w:rFonts w:ascii="Times New Roman" w:hAnsi="Times New Roman" w:cs="Times New Roman"/>
          <w:sz w:val="24"/>
          <w:szCs w:val="24"/>
          <w:lang w:val="en-US"/>
        </w:rPr>
        <w:t xml:space="preserve"> </w:t>
      </w:r>
      <w:r w:rsidR="00F76786">
        <w:rPr>
          <w:rFonts w:ascii="Times New Roman" w:hAnsi="Times New Roman" w:cs="Times New Roman"/>
          <w:sz w:val="24"/>
          <w:szCs w:val="24"/>
          <w:lang w:val="en-US"/>
        </w:rPr>
        <w:t xml:space="preserve">very </w:t>
      </w:r>
      <w:r w:rsidR="00041FB3">
        <w:rPr>
          <w:rFonts w:ascii="Times New Roman" w:hAnsi="Times New Roman" w:cs="Times New Roman"/>
          <w:sz w:val="24"/>
          <w:szCs w:val="24"/>
          <w:lang w:val="en-US"/>
        </w:rPr>
        <w:t xml:space="preserve">necessary and instrumental to </w:t>
      </w:r>
      <w:r w:rsidR="004301E7">
        <w:rPr>
          <w:rFonts w:ascii="Times New Roman" w:hAnsi="Times New Roman" w:cs="Times New Roman"/>
          <w:sz w:val="24"/>
          <w:szCs w:val="24"/>
          <w:lang w:val="en-US"/>
        </w:rPr>
        <w:t xml:space="preserve">the enforcement of the tax given modern income taxation was such a specialized area of public </w:t>
      </w:r>
      <w:r w:rsidR="00110A87">
        <w:rPr>
          <w:rFonts w:ascii="Times New Roman" w:hAnsi="Times New Roman" w:cs="Times New Roman"/>
          <w:sz w:val="24"/>
          <w:szCs w:val="24"/>
          <w:lang w:val="en-US"/>
        </w:rPr>
        <w:t>administration</w:t>
      </w:r>
      <w:r w:rsidR="004301E7">
        <w:rPr>
          <w:rFonts w:ascii="Times New Roman" w:hAnsi="Times New Roman" w:cs="Times New Roman"/>
          <w:sz w:val="24"/>
          <w:szCs w:val="24"/>
          <w:lang w:val="en-US"/>
        </w:rPr>
        <w:t>.</w:t>
      </w:r>
      <w:r w:rsidR="00143134">
        <w:rPr>
          <w:rFonts w:ascii="Times New Roman" w:hAnsi="Times New Roman" w:cs="Times New Roman"/>
          <w:sz w:val="24"/>
          <w:szCs w:val="24"/>
          <w:lang w:val="en-US"/>
        </w:rPr>
        <w:t xml:space="preserve"> </w:t>
      </w:r>
      <w:r w:rsidR="0071163F">
        <w:rPr>
          <w:rFonts w:ascii="Times New Roman" w:hAnsi="Times New Roman" w:cs="Times New Roman"/>
          <w:sz w:val="24"/>
          <w:szCs w:val="24"/>
          <w:lang w:val="en-US"/>
        </w:rPr>
        <w:t>A</w:t>
      </w:r>
      <w:r w:rsidR="002403BB">
        <w:rPr>
          <w:rFonts w:ascii="Times New Roman" w:hAnsi="Times New Roman" w:cs="Times New Roman"/>
          <w:sz w:val="24"/>
          <w:szCs w:val="24"/>
          <w:lang w:val="en-US"/>
        </w:rPr>
        <w:t>t the same</w:t>
      </w:r>
      <w:r w:rsidR="006963D7">
        <w:rPr>
          <w:rFonts w:ascii="Times New Roman" w:hAnsi="Times New Roman" w:cs="Times New Roman"/>
          <w:sz w:val="24"/>
          <w:szCs w:val="24"/>
          <w:lang w:val="en-US"/>
        </w:rPr>
        <w:t xml:space="preserve"> time, </w:t>
      </w:r>
      <w:r w:rsidR="001B59F6">
        <w:rPr>
          <w:rFonts w:ascii="Times New Roman" w:hAnsi="Times New Roman" w:cs="Times New Roman"/>
          <w:sz w:val="24"/>
          <w:szCs w:val="24"/>
          <w:lang w:val="en-US"/>
        </w:rPr>
        <w:t xml:space="preserve">to prevent potential abuse of power and strengthen </w:t>
      </w:r>
      <w:r w:rsidR="00D56EBE">
        <w:rPr>
          <w:rFonts w:ascii="Times New Roman" w:hAnsi="Times New Roman" w:cs="Times New Roman"/>
          <w:sz w:val="24"/>
          <w:szCs w:val="24"/>
          <w:lang w:val="en-US"/>
        </w:rPr>
        <w:t xml:space="preserve">tax administration, </w:t>
      </w:r>
      <w:r w:rsidR="006963D7">
        <w:rPr>
          <w:rFonts w:ascii="Times New Roman" w:hAnsi="Times New Roman" w:cs="Times New Roman"/>
          <w:sz w:val="24"/>
          <w:szCs w:val="24"/>
          <w:lang w:val="en-US"/>
        </w:rPr>
        <w:t>the government set up an audit</w:t>
      </w:r>
      <w:r w:rsidR="00D56EBE">
        <w:rPr>
          <w:rFonts w:ascii="Times New Roman" w:hAnsi="Times New Roman" w:cs="Times New Roman"/>
          <w:sz w:val="24"/>
          <w:szCs w:val="24"/>
          <w:lang w:val="en-US"/>
        </w:rPr>
        <w:t>ing system</w:t>
      </w:r>
      <w:r w:rsidR="00205AE1">
        <w:rPr>
          <w:rFonts w:ascii="Times New Roman" w:hAnsi="Times New Roman" w:cs="Times New Roman"/>
          <w:sz w:val="24"/>
          <w:szCs w:val="24"/>
          <w:lang w:val="en-US"/>
        </w:rPr>
        <w:t xml:space="preserve"> with rules and pr</w:t>
      </w:r>
      <w:r w:rsidR="0034262D">
        <w:rPr>
          <w:rFonts w:ascii="Times New Roman" w:hAnsi="Times New Roman" w:cs="Times New Roman"/>
          <w:sz w:val="24"/>
          <w:szCs w:val="24"/>
          <w:lang w:val="en-US"/>
        </w:rPr>
        <w:t>ocedures requiring the creation of auditing</w:t>
      </w:r>
      <w:r w:rsidR="006963D7">
        <w:rPr>
          <w:rFonts w:ascii="Times New Roman" w:hAnsi="Times New Roman" w:cs="Times New Roman"/>
          <w:sz w:val="24"/>
          <w:szCs w:val="24"/>
          <w:lang w:val="en-US"/>
        </w:rPr>
        <w:t xml:space="preserve"> office</w:t>
      </w:r>
      <w:r w:rsidR="0034262D">
        <w:rPr>
          <w:rFonts w:ascii="Times New Roman" w:hAnsi="Times New Roman" w:cs="Times New Roman"/>
          <w:sz w:val="24"/>
          <w:szCs w:val="24"/>
          <w:lang w:val="en-US"/>
        </w:rPr>
        <w:t>s</w:t>
      </w:r>
      <w:r w:rsidR="006963D7">
        <w:rPr>
          <w:rFonts w:ascii="Times New Roman" w:hAnsi="Times New Roman" w:cs="Times New Roman"/>
          <w:sz w:val="24"/>
          <w:szCs w:val="24"/>
          <w:lang w:val="en-US"/>
        </w:rPr>
        <w:t xml:space="preserve"> </w:t>
      </w:r>
      <w:r w:rsidR="00FB7198">
        <w:rPr>
          <w:rFonts w:ascii="Times New Roman" w:hAnsi="Times New Roman" w:cs="Times New Roman"/>
          <w:sz w:val="24"/>
          <w:szCs w:val="24"/>
          <w:lang w:val="en-US"/>
        </w:rPr>
        <w:t xml:space="preserve">at various levels of tax offices </w:t>
      </w:r>
      <w:r w:rsidR="00F728FF">
        <w:rPr>
          <w:rFonts w:ascii="Times New Roman" w:hAnsi="Times New Roman" w:cs="Times New Roman"/>
          <w:sz w:val="24"/>
          <w:szCs w:val="24"/>
          <w:lang w:val="en-US"/>
        </w:rPr>
        <w:t>and</w:t>
      </w:r>
      <w:r w:rsidR="002E5DBC">
        <w:rPr>
          <w:rFonts w:ascii="Times New Roman" w:hAnsi="Times New Roman" w:cs="Times New Roman"/>
          <w:sz w:val="24"/>
          <w:szCs w:val="24"/>
          <w:lang w:val="en-US"/>
        </w:rPr>
        <w:t xml:space="preserve"> </w:t>
      </w:r>
      <w:r w:rsidR="00482C65">
        <w:rPr>
          <w:rFonts w:ascii="Times New Roman" w:hAnsi="Times New Roman" w:cs="Times New Roman"/>
          <w:sz w:val="24"/>
          <w:szCs w:val="24"/>
          <w:lang w:val="en-US"/>
        </w:rPr>
        <w:t xml:space="preserve">rules </w:t>
      </w:r>
      <w:r w:rsidR="002E5DBC">
        <w:rPr>
          <w:rFonts w:ascii="Times New Roman" w:hAnsi="Times New Roman" w:cs="Times New Roman"/>
          <w:sz w:val="24"/>
          <w:szCs w:val="24"/>
          <w:lang w:val="en-US"/>
        </w:rPr>
        <w:t>detailing the role and duty of auditing officers</w:t>
      </w:r>
      <w:r w:rsidR="00E61226">
        <w:rPr>
          <w:rFonts w:ascii="Times New Roman" w:hAnsi="Times New Roman" w:cs="Times New Roman"/>
          <w:sz w:val="24"/>
          <w:szCs w:val="24"/>
          <w:lang w:val="en-US"/>
        </w:rPr>
        <w:t>.</w:t>
      </w:r>
      <w:r w:rsidR="00253880">
        <w:rPr>
          <w:rStyle w:val="FootnoteReference"/>
          <w:rFonts w:ascii="Times New Roman" w:hAnsi="Times New Roman" w:cs="Times New Roman"/>
          <w:sz w:val="24"/>
          <w:szCs w:val="24"/>
          <w:lang w:val="en-US"/>
        </w:rPr>
        <w:footnoteReference w:id="101"/>
      </w:r>
      <w:r w:rsidR="00E61226">
        <w:rPr>
          <w:rFonts w:ascii="Times New Roman" w:hAnsi="Times New Roman" w:cs="Times New Roman"/>
          <w:sz w:val="24"/>
          <w:szCs w:val="24"/>
          <w:lang w:val="en-US"/>
        </w:rPr>
        <w:t xml:space="preserve"> Th</w:t>
      </w:r>
      <w:r w:rsidR="00F2474A">
        <w:rPr>
          <w:rFonts w:ascii="Times New Roman" w:hAnsi="Times New Roman" w:cs="Times New Roman"/>
          <w:sz w:val="24"/>
          <w:szCs w:val="24"/>
          <w:lang w:val="en-US"/>
        </w:rPr>
        <w:t xml:space="preserve">e </w:t>
      </w:r>
      <w:r w:rsidR="006963D7">
        <w:rPr>
          <w:rFonts w:ascii="Times New Roman" w:hAnsi="Times New Roman" w:cs="Times New Roman"/>
          <w:sz w:val="24"/>
          <w:szCs w:val="24"/>
          <w:lang w:val="en-US"/>
        </w:rPr>
        <w:t xml:space="preserve">internal checks and </w:t>
      </w:r>
      <w:r w:rsidR="00D73F9F">
        <w:rPr>
          <w:rFonts w:ascii="Times New Roman" w:hAnsi="Times New Roman" w:cs="Times New Roman"/>
          <w:sz w:val="24"/>
          <w:szCs w:val="24"/>
          <w:lang w:val="en-US"/>
        </w:rPr>
        <w:t xml:space="preserve">supervision </w:t>
      </w:r>
      <w:r w:rsidR="00E61226">
        <w:rPr>
          <w:rFonts w:ascii="Times New Roman" w:hAnsi="Times New Roman" w:cs="Times New Roman"/>
          <w:sz w:val="24"/>
          <w:szCs w:val="24"/>
          <w:lang w:val="en-US"/>
        </w:rPr>
        <w:t xml:space="preserve">could help </w:t>
      </w:r>
      <w:r w:rsidR="006D29ED">
        <w:rPr>
          <w:rFonts w:ascii="Times New Roman" w:hAnsi="Times New Roman" w:cs="Times New Roman"/>
          <w:sz w:val="24"/>
          <w:szCs w:val="24"/>
          <w:lang w:val="en-US"/>
        </w:rPr>
        <w:t>forestall</w:t>
      </w:r>
      <w:r w:rsidR="00D73F9F">
        <w:rPr>
          <w:rFonts w:ascii="Times New Roman" w:hAnsi="Times New Roman" w:cs="Times New Roman"/>
          <w:sz w:val="24"/>
          <w:szCs w:val="24"/>
          <w:lang w:val="en-US"/>
        </w:rPr>
        <w:t xml:space="preserve"> misconduct of</w:t>
      </w:r>
      <w:r w:rsidR="005F2995">
        <w:rPr>
          <w:rFonts w:ascii="Times New Roman" w:hAnsi="Times New Roman" w:cs="Times New Roman"/>
          <w:sz w:val="24"/>
          <w:szCs w:val="24"/>
          <w:lang w:val="en-US"/>
        </w:rPr>
        <w:t xml:space="preserve"> tax officials and employees</w:t>
      </w:r>
      <w:r w:rsidR="006D29ED">
        <w:rPr>
          <w:rFonts w:ascii="Times New Roman" w:hAnsi="Times New Roman" w:cs="Times New Roman"/>
          <w:sz w:val="24"/>
          <w:szCs w:val="24"/>
          <w:lang w:val="en-US"/>
        </w:rPr>
        <w:t xml:space="preserve"> to some degree</w:t>
      </w:r>
      <w:r w:rsidR="00F2474A">
        <w:rPr>
          <w:rFonts w:ascii="Times New Roman" w:hAnsi="Times New Roman" w:cs="Times New Roman"/>
          <w:sz w:val="24"/>
          <w:szCs w:val="24"/>
          <w:lang w:val="en-US"/>
        </w:rPr>
        <w:t>, and there</w:t>
      </w:r>
      <w:r w:rsidR="00437C2E">
        <w:rPr>
          <w:rFonts w:ascii="Times New Roman" w:hAnsi="Times New Roman" w:cs="Times New Roman"/>
          <w:sz w:val="24"/>
          <w:szCs w:val="24"/>
          <w:lang w:val="en-US"/>
        </w:rPr>
        <w:t>by</w:t>
      </w:r>
      <w:r w:rsidR="00F2474A">
        <w:rPr>
          <w:rFonts w:ascii="Times New Roman" w:hAnsi="Times New Roman" w:cs="Times New Roman"/>
          <w:sz w:val="24"/>
          <w:szCs w:val="24"/>
          <w:lang w:val="en-US"/>
        </w:rPr>
        <w:t xml:space="preserve"> building public trust </w:t>
      </w:r>
      <w:r w:rsidR="00777151">
        <w:rPr>
          <w:rFonts w:ascii="Times New Roman" w:hAnsi="Times New Roman" w:cs="Times New Roman"/>
          <w:sz w:val="24"/>
          <w:szCs w:val="24"/>
          <w:lang w:val="en-US"/>
        </w:rPr>
        <w:t>in</w:t>
      </w:r>
      <w:r w:rsidR="00F2474A">
        <w:rPr>
          <w:rFonts w:ascii="Times New Roman" w:hAnsi="Times New Roman" w:cs="Times New Roman"/>
          <w:sz w:val="24"/>
          <w:szCs w:val="24"/>
          <w:lang w:val="en-US"/>
        </w:rPr>
        <w:t xml:space="preserve"> tax administration</w:t>
      </w:r>
      <w:r w:rsidR="006D29ED">
        <w:rPr>
          <w:rFonts w:ascii="Times New Roman" w:hAnsi="Times New Roman" w:cs="Times New Roman"/>
          <w:sz w:val="24"/>
          <w:szCs w:val="24"/>
          <w:lang w:val="en-US"/>
        </w:rPr>
        <w:t xml:space="preserve">. </w:t>
      </w:r>
    </w:p>
    <w:p w14:paraId="0C6FFA24" w14:textId="77777777" w:rsidR="0071163F" w:rsidRDefault="0071163F" w:rsidP="002C640C">
      <w:pPr>
        <w:spacing w:after="0" w:line="276" w:lineRule="auto"/>
        <w:jc w:val="both"/>
        <w:rPr>
          <w:rFonts w:ascii="Times New Roman" w:hAnsi="Times New Roman" w:cs="Times New Roman"/>
          <w:sz w:val="24"/>
          <w:szCs w:val="24"/>
          <w:lang w:val="en-US"/>
        </w:rPr>
      </w:pPr>
    </w:p>
    <w:p w14:paraId="60160BA9" w14:textId="2B917291" w:rsidR="00720A7E" w:rsidRDefault="0021255B"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a macro level</w:t>
      </w:r>
      <w:r w:rsidR="0044089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40891">
        <w:rPr>
          <w:rFonts w:ascii="Times New Roman" w:hAnsi="Times New Roman" w:cs="Times New Roman"/>
          <w:sz w:val="24"/>
          <w:szCs w:val="24"/>
          <w:lang w:val="en-US"/>
        </w:rPr>
        <w:t>t</w:t>
      </w:r>
      <w:r w:rsidR="0079046E">
        <w:rPr>
          <w:rFonts w:ascii="Times New Roman" w:hAnsi="Times New Roman" w:cs="Times New Roman"/>
          <w:sz w:val="24"/>
          <w:szCs w:val="24"/>
          <w:lang w:val="en-US"/>
        </w:rPr>
        <w:t xml:space="preserve">here are also several factors that contributed to the success of </w:t>
      </w:r>
      <w:r w:rsidR="00990CC4">
        <w:rPr>
          <w:rFonts w:ascii="Times New Roman" w:hAnsi="Times New Roman" w:cs="Times New Roman"/>
          <w:sz w:val="24"/>
          <w:szCs w:val="24"/>
          <w:lang w:val="en-US"/>
        </w:rPr>
        <w:t xml:space="preserve">the 1936 </w:t>
      </w:r>
      <w:r w:rsidR="0094057E">
        <w:rPr>
          <w:rFonts w:ascii="Times New Roman" w:hAnsi="Times New Roman" w:cs="Times New Roman"/>
          <w:sz w:val="24"/>
          <w:szCs w:val="24"/>
          <w:lang w:val="en-US"/>
        </w:rPr>
        <w:t>legislation</w:t>
      </w:r>
      <w:r w:rsidR="003D7982">
        <w:rPr>
          <w:rFonts w:ascii="Times New Roman" w:hAnsi="Times New Roman" w:cs="Times New Roman"/>
          <w:sz w:val="24"/>
          <w:szCs w:val="24"/>
          <w:lang w:val="en-US"/>
        </w:rPr>
        <w:t xml:space="preserve">. </w:t>
      </w:r>
      <w:r w:rsidR="002F7E5A">
        <w:rPr>
          <w:rFonts w:ascii="Times New Roman" w:hAnsi="Times New Roman" w:cs="Times New Roman"/>
          <w:sz w:val="24"/>
          <w:szCs w:val="24"/>
          <w:lang w:val="en-US"/>
        </w:rPr>
        <w:t>Presumably, t</w:t>
      </w:r>
      <w:r w:rsidR="00440891">
        <w:rPr>
          <w:rFonts w:ascii="Times New Roman" w:hAnsi="Times New Roman" w:cs="Times New Roman"/>
          <w:sz w:val="24"/>
          <w:szCs w:val="24"/>
          <w:lang w:val="en-US"/>
        </w:rPr>
        <w:t xml:space="preserve">he first and </w:t>
      </w:r>
      <w:r w:rsidR="00D54B96">
        <w:rPr>
          <w:rFonts w:ascii="Times New Roman" w:hAnsi="Times New Roman" w:cs="Times New Roman"/>
          <w:sz w:val="24"/>
          <w:szCs w:val="24"/>
          <w:lang w:val="en-US"/>
        </w:rPr>
        <w:t xml:space="preserve">foremost is the </w:t>
      </w:r>
      <w:r w:rsidR="00300DCA">
        <w:rPr>
          <w:rFonts w:ascii="Times New Roman" w:hAnsi="Times New Roman" w:cs="Times New Roman"/>
          <w:sz w:val="24"/>
          <w:szCs w:val="24"/>
          <w:lang w:val="en-US"/>
        </w:rPr>
        <w:t>development of the economy. Despite external war</w:t>
      </w:r>
      <w:r w:rsidR="005A603A">
        <w:rPr>
          <w:rFonts w:ascii="Times New Roman" w:hAnsi="Times New Roman" w:cs="Times New Roman"/>
          <w:sz w:val="24"/>
          <w:szCs w:val="24"/>
          <w:lang w:val="en-US"/>
        </w:rPr>
        <w:t xml:space="preserve">s and </w:t>
      </w:r>
      <w:r w:rsidR="00300DCA">
        <w:rPr>
          <w:rFonts w:ascii="Times New Roman" w:hAnsi="Times New Roman" w:cs="Times New Roman"/>
          <w:sz w:val="24"/>
          <w:szCs w:val="24"/>
          <w:lang w:val="en-US"/>
        </w:rPr>
        <w:t xml:space="preserve">internal battles </w:t>
      </w:r>
      <w:r w:rsidR="007520C7">
        <w:rPr>
          <w:rFonts w:ascii="Times New Roman" w:hAnsi="Times New Roman" w:cs="Times New Roman"/>
          <w:sz w:val="24"/>
          <w:szCs w:val="24"/>
          <w:lang w:val="en-US"/>
        </w:rPr>
        <w:t xml:space="preserve">during the 1920s and 1930s, China’s economy </w:t>
      </w:r>
      <w:r w:rsidR="002726C7">
        <w:rPr>
          <w:rFonts w:ascii="Times New Roman" w:hAnsi="Times New Roman" w:cs="Times New Roman"/>
          <w:sz w:val="24"/>
          <w:szCs w:val="24"/>
          <w:lang w:val="en-US"/>
        </w:rPr>
        <w:t>underwent a relatively fast growth period</w:t>
      </w:r>
      <w:r w:rsidR="00EE3E6F">
        <w:rPr>
          <w:rFonts w:ascii="Times New Roman" w:hAnsi="Times New Roman" w:cs="Times New Roman"/>
          <w:sz w:val="24"/>
          <w:szCs w:val="24"/>
          <w:lang w:val="en-US"/>
        </w:rPr>
        <w:t xml:space="preserve"> after the First World War</w:t>
      </w:r>
      <w:r w:rsidR="002726C7">
        <w:rPr>
          <w:rFonts w:ascii="Times New Roman" w:hAnsi="Times New Roman" w:cs="Times New Roman"/>
          <w:sz w:val="24"/>
          <w:szCs w:val="24"/>
          <w:lang w:val="en-US"/>
        </w:rPr>
        <w:t>.</w:t>
      </w:r>
      <w:r w:rsidR="00EE3E6F">
        <w:rPr>
          <w:rStyle w:val="FootnoteReference"/>
          <w:rFonts w:ascii="Times New Roman" w:hAnsi="Times New Roman" w:cs="Times New Roman"/>
          <w:sz w:val="24"/>
          <w:szCs w:val="24"/>
          <w:lang w:val="en-US"/>
        </w:rPr>
        <w:footnoteReference w:id="102"/>
      </w:r>
      <w:r w:rsidR="002726C7">
        <w:rPr>
          <w:rFonts w:ascii="Times New Roman" w:hAnsi="Times New Roman" w:cs="Times New Roman"/>
          <w:sz w:val="24"/>
          <w:szCs w:val="24"/>
          <w:lang w:val="en-US"/>
        </w:rPr>
        <w:t xml:space="preserve"> </w:t>
      </w:r>
      <w:r w:rsidR="007A653F">
        <w:rPr>
          <w:rFonts w:ascii="Times New Roman" w:hAnsi="Times New Roman" w:cs="Times New Roman"/>
          <w:sz w:val="24"/>
          <w:szCs w:val="24"/>
          <w:lang w:val="en-US"/>
        </w:rPr>
        <w:t xml:space="preserve">National industries grew from 1927 to 1931, and while seriously hit by the Great Depression from 1931 to 1935 and Japan’s </w:t>
      </w:r>
      <w:r w:rsidR="007A653F">
        <w:rPr>
          <w:rFonts w:ascii="Times New Roman" w:hAnsi="Times New Roman" w:cs="Times New Roman"/>
          <w:sz w:val="24"/>
          <w:szCs w:val="24"/>
          <w:lang w:val="en-US"/>
        </w:rPr>
        <w:lastRenderedPageBreak/>
        <w:t xml:space="preserve">occupation </w:t>
      </w:r>
      <w:r w:rsidR="000A672B">
        <w:rPr>
          <w:rFonts w:ascii="Times New Roman" w:hAnsi="Times New Roman" w:cs="Times New Roman"/>
          <w:sz w:val="24"/>
          <w:szCs w:val="24"/>
          <w:lang w:val="en-US"/>
        </w:rPr>
        <w:t>of Manchuria in 1931, industrial output recovered by 1936 and suppressed the previous peak in 1931</w:t>
      </w:r>
      <w:r w:rsidR="00F57DCC">
        <w:rPr>
          <w:rFonts w:ascii="Times New Roman" w:hAnsi="Times New Roman" w:cs="Times New Roman"/>
          <w:sz w:val="24"/>
          <w:szCs w:val="24"/>
          <w:lang w:val="en-US"/>
        </w:rPr>
        <w:t>.</w:t>
      </w:r>
      <w:r w:rsidR="00F57DCC">
        <w:rPr>
          <w:rStyle w:val="FootnoteReference"/>
          <w:rFonts w:ascii="Times New Roman" w:hAnsi="Times New Roman" w:cs="Times New Roman"/>
          <w:sz w:val="24"/>
          <w:szCs w:val="24"/>
          <w:lang w:val="en-US"/>
        </w:rPr>
        <w:footnoteReference w:id="103"/>
      </w:r>
      <w:r w:rsidR="00F57DCC">
        <w:rPr>
          <w:rFonts w:ascii="Times New Roman" w:hAnsi="Times New Roman" w:cs="Times New Roman"/>
          <w:sz w:val="24"/>
          <w:szCs w:val="24"/>
          <w:lang w:val="en-US"/>
        </w:rPr>
        <w:t xml:space="preserve"> Foreign investment in China </w:t>
      </w:r>
      <w:r w:rsidR="00B34CFE">
        <w:rPr>
          <w:rFonts w:ascii="Times New Roman" w:hAnsi="Times New Roman" w:cs="Times New Roman"/>
          <w:sz w:val="24"/>
          <w:szCs w:val="24"/>
          <w:lang w:val="en-US"/>
        </w:rPr>
        <w:t>before 1936 totaled US</w:t>
      </w:r>
      <w:r w:rsidR="00D53C95">
        <w:rPr>
          <w:rFonts w:ascii="Times New Roman" w:hAnsi="Times New Roman" w:cs="Times New Roman"/>
          <w:sz w:val="24"/>
          <w:szCs w:val="24"/>
          <w:lang w:val="en-US"/>
        </w:rPr>
        <w:t>$</w:t>
      </w:r>
      <w:r w:rsidR="00B34CFE">
        <w:rPr>
          <w:rFonts w:ascii="Times New Roman" w:hAnsi="Times New Roman" w:cs="Times New Roman"/>
          <w:sz w:val="24"/>
          <w:szCs w:val="24"/>
          <w:lang w:val="en-US"/>
        </w:rPr>
        <w:t>4</w:t>
      </w:r>
      <w:r w:rsidR="00D53C95">
        <w:rPr>
          <w:rFonts w:ascii="Times New Roman" w:hAnsi="Times New Roman" w:cs="Times New Roman"/>
          <w:sz w:val="24"/>
          <w:szCs w:val="24"/>
          <w:lang w:val="en-US"/>
        </w:rPr>
        <w:t>.</w:t>
      </w:r>
      <w:r w:rsidR="00B34CFE">
        <w:rPr>
          <w:rFonts w:ascii="Times New Roman" w:hAnsi="Times New Roman" w:cs="Times New Roman"/>
          <w:sz w:val="24"/>
          <w:szCs w:val="24"/>
          <w:lang w:val="en-US"/>
        </w:rPr>
        <w:t>285</w:t>
      </w:r>
      <w:r w:rsidR="00D53C95">
        <w:rPr>
          <w:rFonts w:ascii="Times New Roman" w:hAnsi="Times New Roman" w:cs="Times New Roman"/>
          <w:sz w:val="24"/>
          <w:szCs w:val="24"/>
          <w:lang w:val="en-US"/>
        </w:rPr>
        <w:t xml:space="preserve"> billion</w:t>
      </w:r>
      <w:r w:rsidR="00B34CFE">
        <w:rPr>
          <w:rFonts w:ascii="Times New Roman" w:hAnsi="Times New Roman" w:cs="Times New Roman"/>
          <w:sz w:val="24"/>
          <w:szCs w:val="24"/>
          <w:lang w:val="en-US"/>
        </w:rPr>
        <w:t xml:space="preserve"> </w:t>
      </w:r>
      <w:r w:rsidR="00045135">
        <w:rPr>
          <w:rFonts w:ascii="Times New Roman" w:hAnsi="Times New Roman" w:cs="Times New Roman"/>
          <w:sz w:val="24"/>
          <w:szCs w:val="24"/>
          <w:lang w:val="en-US"/>
        </w:rPr>
        <w:t xml:space="preserve">and foreign trade reached </w:t>
      </w:r>
      <w:r w:rsidR="005839CC">
        <w:rPr>
          <w:rFonts w:ascii="Times New Roman" w:hAnsi="Times New Roman" w:cs="Times New Roman"/>
          <w:sz w:val="24"/>
          <w:szCs w:val="24"/>
          <w:lang w:val="en-US"/>
        </w:rPr>
        <w:t>4</w:t>
      </w:r>
      <w:r w:rsidR="00D53C95">
        <w:rPr>
          <w:rFonts w:ascii="Times New Roman" w:hAnsi="Times New Roman" w:cs="Times New Roman"/>
          <w:sz w:val="24"/>
          <w:szCs w:val="24"/>
          <w:lang w:val="en-US"/>
        </w:rPr>
        <w:t>.7 billion</w:t>
      </w:r>
      <w:r w:rsidR="005839CC">
        <w:rPr>
          <w:rFonts w:ascii="Times New Roman" w:hAnsi="Times New Roman" w:cs="Times New Roman"/>
          <w:sz w:val="24"/>
          <w:szCs w:val="24"/>
          <w:lang w:val="en-US"/>
        </w:rPr>
        <w:t xml:space="preserve"> yuan by 1936, </w:t>
      </w:r>
      <w:r w:rsidR="00BE2FF2">
        <w:rPr>
          <w:rFonts w:ascii="Times New Roman" w:hAnsi="Times New Roman" w:cs="Times New Roman"/>
          <w:sz w:val="24"/>
          <w:szCs w:val="24"/>
          <w:lang w:val="en-US"/>
        </w:rPr>
        <w:t>which was an increase by</w:t>
      </w:r>
      <w:r w:rsidR="005839CC">
        <w:rPr>
          <w:rFonts w:ascii="Times New Roman" w:hAnsi="Times New Roman" w:cs="Times New Roman"/>
          <w:sz w:val="24"/>
          <w:szCs w:val="24"/>
          <w:lang w:val="en-US"/>
        </w:rPr>
        <w:t xml:space="preserve"> 20 times the</w:t>
      </w:r>
      <w:r w:rsidR="00FC35AC">
        <w:rPr>
          <w:rFonts w:ascii="Times New Roman" w:hAnsi="Times New Roman" w:cs="Times New Roman"/>
          <w:sz w:val="24"/>
          <w:szCs w:val="24"/>
          <w:lang w:val="en-US"/>
        </w:rPr>
        <w:t xml:space="preserve"> amount at the end of the 19th century.</w:t>
      </w:r>
      <w:r w:rsidR="00FC35AC">
        <w:rPr>
          <w:rStyle w:val="FootnoteReference"/>
          <w:rFonts w:ascii="Times New Roman" w:hAnsi="Times New Roman" w:cs="Times New Roman"/>
          <w:sz w:val="24"/>
          <w:szCs w:val="24"/>
          <w:lang w:val="en-US"/>
        </w:rPr>
        <w:footnoteReference w:id="104"/>
      </w:r>
      <w:r w:rsidR="005839CC">
        <w:rPr>
          <w:rFonts w:ascii="Times New Roman" w:hAnsi="Times New Roman" w:cs="Times New Roman"/>
          <w:sz w:val="24"/>
          <w:szCs w:val="24"/>
          <w:lang w:val="en-US"/>
        </w:rPr>
        <w:t xml:space="preserve"> </w:t>
      </w:r>
      <w:r w:rsidR="00FC35AC">
        <w:rPr>
          <w:rFonts w:ascii="Times New Roman" w:hAnsi="Times New Roman" w:cs="Times New Roman"/>
          <w:sz w:val="24"/>
          <w:szCs w:val="24"/>
          <w:lang w:val="en-US"/>
        </w:rPr>
        <w:t>Indeed, the period around 1936 was considered the most prosperous time of China’s national</w:t>
      </w:r>
      <w:r w:rsidR="00C303B3">
        <w:rPr>
          <w:rFonts w:ascii="Times New Roman" w:hAnsi="Times New Roman" w:cs="Times New Roman"/>
          <w:sz w:val="24"/>
          <w:szCs w:val="24"/>
          <w:lang w:val="en-US"/>
        </w:rPr>
        <w:t xml:space="preserve"> capitalism</w:t>
      </w:r>
      <w:r w:rsidR="00FC35AC">
        <w:rPr>
          <w:rFonts w:ascii="Times New Roman" w:hAnsi="Times New Roman" w:cs="Times New Roman"/>
          <w:sz w:val="24"/>
          <w:szCs w:val="24"/>
          <w:lang w:val="en-US"/>
        </w:rPr>
        <w:t xml:space="preserve"> </w:t>
      </w:r>
      <w:r w:rsidR="00C303B3">
        <w:rPr>
          <w:rFonts w:ascii="Times New Roman" w:hAnsi="Times New Roman" w:cs="Times New Roman"/>
          <w:sz w:val="24"/>
          <w:szCs w:val="24"/>
          <w:lang w:val="en-US"/>
        </w:rPr>
        <w:t>development</w:t>
      </w:r>
      <w:r w:rsidR="00BE2FF2">
        <w:rPr>
          <w:rFonts w:ascii="Times New Roman" w:hAnsi="Times New Roman" w:cs="Times New Roman"/>
          <w:sz w:val="24"/>
          <w:szCs w:val="24"/>
          <w:lang w:val="en-US"/>
        </w:rPr>
        <w:t xml:space="preserve"> in the republican period</w:t>
      </w:r>
      <w:r w:rsidR="00EE4AFB">
        <w:rPr>
          <w:rFonts w:ascii="Times New Roman" w:hAnsi="Times New Roman" w:cs="Times New Roman"/>
          <w:sz w:val="24"/>
          <w:szCs w:val="24"/>
          <w:lang w:val="en-US"/>
        </w:rPr>
        <w:t>,</w:t>
      </w:r>
      <w:r w:rsidR="00AD46A2">
        <w:rPr>
          <w:rStyle w:val="FootnoteReference"/>
          <w:rFonts w:ascii="Times New Roman" w:hAnsi="Times New Roman" w:cs="Times New Roman"/>
          <w:sz w:val="24"/>
          <w:szCs w:val="24"/>
          <w:lang w:val="en-US"/>
        </w:rPr>
        <w:footnoteReference w:id="105"/>
      </w:r>
      <w:r w:rsidR="00C303B3">
        <w:rPr>
          <w:rFonts w:ascii="Times New Roman" w:hAnsi="Times New Roman" w:cs="Times New Roman"/>
          <w:sz w:val="24"/>
          <w:szCs w:val="24"/>
          <w:lang w:val="en-US"/>
        </w:rPr>
        <w:t xml:space="preserve"> </w:t>
      </w:r>
      <w:r w:rsidR="00EE4AFB">
        <w:rPr>
          <w:rFonts w:ascii="Times New Roman" w:hAnsi="Times New Roman" w:cs="Times New Roman"/>
          <w:sz w:val="24"/>
          <w:szCs w:val="24"/>
          <w:lang w:val="en-US"/>
        </w:rPr>
        <w:t xml:space="preserve">though </w:t>
      </w:r>
      <w:r w:rsidR="00E24C8A">
        <w:rPr>
          <w:rFonts w:ascii="Times New Roman" w:hAnsi="Times New Roman" w:cs="Times New Roman"/>
          <w:sz w:val="24"/>
          <w:szCs w:val="24"/>
          <w:lang w:val="en-US"/>
        </w:rPr>
        <w:t>China’s countryside did not benefit as much as its urban counterparts</w:t>
      </w:r>
      <w:r w:rsidR="00F72CAA">
        <w:rPr>
          <w:rFonts w:ascii="Times New Roman" w:hAnsi="Times New Roman" w:cs="Times New Roman"/>
          <w:sz w:val="24"/>
          <w:szCs w:val="24"/>
          <w:lang w:val="en-US"/>
        </w:rPr>
        <w:t xml:space="preserve"> from the economic growth</w:t>
      </w:r>
      <w:r w:rsidR="00E24C8A">
        <w:rPr>
          <w:rFonts w:ascii="Times New Roman" w:hAnsi="Times New Roman" w:cs="Times New Roman"/>
          <w:sz w:val="24"/>
          <w:szCs w:val="24"/>
          <w:lang w:val="en-US"/>
        </w:rPr>
        <w:t xml:space="preserve">. </w:t>
      </w:r>
      <w:r w:rsidR="00CA56DD">
        <w:rPr>
          <w:rFonts w:ascii="Times New Roman" w:hAnsi="Times New Roman" w:cs="Times New Roman"/>
          <w:sz w:val="24"/>
          <w:szCs w:val="24"/>
          <w:lang w:val="en-US"/>
        </w:rPr>
        <w:t>The capitalis</w:t>
      </w:r>
      <w:r w:rsidR="002D613F">
        <w:rPr>
          <w:rFonts w:ascii="Times New Roman" w:hAnsi="Times New Roman" w:cs="Times New Roman"/>
          <w:sz w:val="24"/>
          <w:szCs w:val="24"/>
          <w:lang w:val="en-US"/>
        </w:rPr>
        <w:t>t</w:t>
      </w:r>
      <w:r w:rsidR="00CA56DD">
        <w:rPr>
          <w:rFonts w:ascii="Times New Roman" w:hAnsi="Times New Roman" w:cs="Times New Roman"/>
          <w:sz w:val="24"/>
          <w:szCs w:val="24"/>
          <w:lang w:val="en-US"/>
        </w:rPr>
        <w:t xml:space="preserve"> economic development </w:t>
      </w:r>
      <w:r w:rsidR="00F72CAA">
        <w:rPr>
          <w:rFonts w:ascii="Times New Roman" w:hAnsi="Times New Roman" w:cs="Times New Roman"/>
          <w:sz w:val="24"/>
          <w:szCs w:val="24"/>
          <w:lang w:val="en-US"/>
        </w:rPr>
        <w:t>laid a necessary</w:t>
      </w:r>
      <w:r w:rsidR="00CA56DD">
        <w:rPr>
          <w:rFonts w:ascii="Times New Roman" w:hAnsi="Times New Roman" w:cs="Times New Roman"/>
          <w:sz w:val="24"/>
          <w:szCs w:val="24"/>
          <w:lang w:val="en-US"/>
        </w:rPr>
        <w:t xml:space="preserve"> foundation for the government to implement the income tax.</w:t>
      </w:r>
      <w:r w:rsidR="00FC35AC">
        <w:rPr>
          <w:rFonts w:ascii="Times New Roman" w:hAnsi="Times New Roman" w:cs="Times New Roman"/>
          <w:sz w:val="24"/>
          <w:szCs w:val="24"/>
          <w:lang w:val="en-US"/>
        </w:rPr>
        <w:t xml:space="preserve"> </w:t>
      </w:r>
    </w:p>
    <w:p w14:paraId="10DBB6C8" w14:textId="77777777" w:rsidR="00720A7E" w:rsidRDefault="00720A7E" w:rsidP="002C640C">
      <w:pPr>
        <w:spacing w:after="0" w:line="276" w:lineRule="auto"/>
        <w:jc w:val="both"/>
        <w:rPr>
          <w:rFonts w:ascii="Times New Roman" w:hAnsi="Times New Roman" w:cs="Times New Roman"/>
          <w:sz w:val="24"/>
          <w:szCs w:val="24"/>
          <w:lang w:val="en-US"/>
        </w:rPr>
      </w:pPr>
    </w:p>
    <w:p w14:paraId="4E9B9CC1" w14:textId="6F6A985B" w:rsidR="003D7982" w:rsidRDefault="00720A7E" w:rsidP="002C640C">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w:t>
      </w:r>
      <w:r w:rsidR="00C96142">
        <w:rPr>
          <w:rFonts w:ascii="Times New Roman" w:hAnsi="Times New Roman" w:cs="Times New Roman"/>
          <w:sz w:val="24"/>
          <w:szCs w:val="24"/>
          <w:lang w:val="en-US"/>
        </w:rPr>
        <w:t xml:space="preserve">important </w:t>
      </w:r>
      <w:r>
        <w:rPr>
          <w:rFonts w:ascii="Times New Roman" w:hAnsi="Times New Roman" w:cs="Times New Roman"/>
          <w:sz w:val="24"/>
          <w:szCs w:val="24"/>
          <w:lang w:val="en-US"/>
        </w:rPr>
        <w:t xml:space="preserve">factor </w:t>
      </w:r>
      <w:r w:rsidR="00C96142">
        <w:rPr>
          <w:rFonts w:ascii="Times New Roman" w:hAnsi="Times New Roman" w:cs="Times New Roman"/>
          <w:sz w:val="24"/>
          <w:szCs w:val="24"/>
          <w:lang w:val="en-US"/>
        </w:rPr>
        <w:t>can be</w:t>
      </w:r>
      <w:r>
        <w:rPr>
          <w:rFonts w:ascii="Times New Roman" w:hAnsi="Times New Roman" w:cs="Times New Roman"/>
          <w:sz w:val="24"/>
          <w:szCs w:val="24"/>
          <w:lang w:val="en-US"/>
        </w:rPr>
        <w:t xml:space="preserve"> attributed to the </w:t>
      </w:r>
      <w:r w:rsidR="002D613F">
        <w:rPr>
          <w:rFonts w:ascii="Times New Roman" w:hAnsi="Times New Roman" w:cs="Times New Roman"/>
          <w:sz w:val="24"/>
          <w:szCs w:val="24"/>
          <w:lang w:val="en-US"/>
        </w:rPr>
        <w:t xml:space="preserve">relative political </w:t>
      </w:r>
      <w:r w:rsidR="00CA4B3A">
        <w:rPr>
          <w:rFonts w:ascii="Times New Roman" w:hAnsi="Times New Roman" w:cs="Times New Roman"/>
          <w:sz w:val="24"/>
          <w:szCs w:val="24"/>
          <w:lang w:val="en-US"/>
        </w:rPr>
        <w:t>stability</w:t>
      </w:r>
      <w:r w:rsidR="002D613F">
        <w:rPr>
          <w:rFonts w:ascii="Times New Roman" w:hAnsi="Times New Roman" w:cs="Times New Roman"/>
          <w:sz w:val="24"/>
          <w:szCs w:val="24"/>
          <w:lang w:val="en-US"/>
        </w:rPr>
        <w:t xml:space="preserve"> and unity</w:t>
      </w:r>
      <w:r w:rsidR="00B257A5">
        <w:rPr>
          <w:rFonts w:ascii="Times New Roman" w:hAnsi="Times New Roman" w:cs="Times New Roman"/>
          <w:sz w:val="24"/>
          <w:szCs w:val="24"/>
          <w:lang w:val="en-US"/>
        </w:rPr>
        <w:t xml:space="preserve"> the</w:t>
      </w:r>
      <w:r w:rsidR="002D61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Nationalist government </w:t>
      </w:r>
      <w:r w:rsidR="00C96142">
        <w:rPr>
          <w:rFonts w:ascii="Times New Roman" w:hAnsi="Times New Roman" w:cs="Times New Roman"/>
          <w:sz w:val="24"/>
          <w:szCs w:val="24"/>
          <w:lang w:val="en-US"/>
        </w:rPr>
        <w:t>brought about</w:t>
      </w:r>
      <w:r w:rsidR="00B257A5">
        <w:rPr>
          <w:rFonts w:ascii="Times New Roman" w:hAnsi="Times New Roman" w:cs="Times New Roman"/>
          <w:sz w:val="24"/>
          <w:szCs w:val="24"/>
          <w:lang w:val="en-US"/>
        </w:rPr>
        <w:t xml:space="preserve"> </w:t>
      </w:r>
      <w:r w:rsidR="00A86F16">
        <w:rPr>
          <w:rFonts w:ascii="Times New Roman" w:hAnsi="Times New Roman" w:cs="Times New Roman"/>
          <w:sz w:val="24"/>
          <w:szCs w:val="24"/>
          <w:lang w:val="en-US"/>
        </w:rPr>
        <w:t xml:space="preserve">in the 1930s </w:t>
      </w:r>
      <w:r w:rsidR="00B257A5">
        <w:rPr>
          <w:rFonts w:ascii="Times New Roman" w:hAnsi="Times New Roman" w:cs="Times New Roman"/>
          <w:sz w:val="24"/>
          <w:szCs w:val="24"/>
          <w:lang w:val="en-US"/>
        </w:rPr>
        <w:t xml:space="preserve">after </w:t>
      </w:r>
      <w:r w:rsidR="001C3FAE">
        <w:rPr>
          <w:rFonts w:ascii="Times New Roman" w:hAnsi="Times New Roman" w:cs="Times New Roman"/>
          <w:sz w:val="24"/>
          <w:szCs w:val="24"/>
          <w:lang w:val="en-US"/>
        </w:rPr>
        <w:t xml:space="preserve">overthrowing the previous </w:t>
      </w:r>
      <w:proofErr w:type="spellStart"/>
      <w:r w:rsidR="001C3FAE">
        <w:rPr>
          <w:rFonts w:ascii="Times New Roman" w:hAnsi="Times New Roman" w:cs="Times New Roman"/>
          <w:sz w:val="24"/>
          <w:szCs w:val="24"/>
          <w:lang w:val="en-US"/>
        </w:rPr>
        <w:t>Beiyang</w:t>
      </w:r>
      <w:proofErr w:type="spellEnd"/>
      <w:r w:rsidR="001C3FAE">
        <w:rPr>
          <w:rFonts w:ascii="Times New Roman" w:hAnsi="Times New Roman" w:cs="Times New Roman"/>
          <w:sz w:val="24"/>
          <w:szCs w:val="24"/>
          <w:lang w:val="en-US"/>
        </w:rPr>
        <w:t xml:space="preserve"> government</w:t>
      </w:r>
      <w:r w:rsidR="004A3D90">
        <w:rPr>
          <w:rFonts w:ascii="Times New Roman" w:hAnsi="Times New Roman" w:cs="Times New Roman"/>
          <w:sz w:val="24"/>
          <w:szCs w:val="24"/>
          <w:lang w:val="en-US"/>
        </w:rPr>
        <w:t xml:space="preserve">. </w:t>
      </w:r>
      <w:r w:rsidR="00B257A5">
        <w:rPr>
          <w:rFonts w:ascii="Times New Roman" w:hAnsi="Times New Roman" w:cs="Times New Roman"/>
          <w:sz w:val="24"/>
          <w:szCs w:val="24"/>
          <w:lang w:val="en-US"/>
        </w:rPr>
        <w:t xml:space="preserve">Political instability and fragmentation had been a character </w:t>
      </w:r>
      <w:r w:rsidR="00A247F4">
        <w:rPr>
          <w:rFonts w:ascii="Times New Roman" w:hAnsi="Times New Roman" w:cs="Times New Roman"/>
          <w:sz w:val="24"/>
          <w:szCs w:val="24"/>
          <w:lang w:val="en-US"/>
        </w:rPr>
        <w:t xml:space="preserve">in the period </w:t>
      </w:r>
      <w:r w:rsidR="004A3D90">
        <w:rPr>
          <w:rFonts w:ascii="Times New Roman" w:hAnsi="Times New Roman" w:cs="Times New Roman"/>
          <w:sz w:val="24"/>
          <w:szCs w:val="24"/>
          <w:lang w:val="en-US"/>
        </w:rPr>
        <w:t xml:space="preserve">of the </w:t>
      </w:r>
      <w:proofErr w:type="spellStart"/>
      <w:r w:rsidR="004A3D90">
        <w:rPr>
          <w:rFonts w:ascii="Times New Roman" w:hAnsi="Times New Roman" w:cs="Times New Roman"/>
          <w:sz w:val="24"/>
          <w:szCs w:val="24"/>
          <w:lang w:val="en-US"/>
        </w:rPr>
        <w:t>Beiyang</w:t>
      </w:r>
      <w:proofErr w:type="spellEnd"/>
      <w:r w:rsidR="004A3D90">
        <w:rPr>
          <w:rFonts w:ascii="Times New Roman" w:hAnsi="Times New Roman" w:cs="Times New Roman"/>
          <w:sz w:val="24"/>
          <w:szCs w:val="24"/>
          <w:lang w:val="en-US"/>
        </w:rPr>
        <w:t xml:space="preserve"> government</w:t>
      </w:r>
      <w:r w:rsidR="00A247F4">
        <w:rPr>
          <w:rFonts w:ascii="Times New Roman" w:hAnsi="Times New Roman" w:cs="Times New Roman"/>
          <w:sz w:val="24"/>
          <w:szCs w:val="24"/>
          <w:lang w:val="en-US"/>
        </w:rPr>
        <w:t>.</w:t>
      </w:r>
      <w:r w:rsidR="004A3D90">
        <w:rPr>
          <w:rFonts w:ascii="Times New Roman" w:hAnsi="Times New Roman" w:cs="Times New Roman"/>
          <w:sz w:val="24"/>
          <w:szCs w:val="24"/>
          <w:lang w:val="en-US"/>
        </w:rPr>
        <w:t xml:space="preserve"> </w:t>
      </w:r>
      <w:r w:rsidR="00A247F4">
        <w:rPr>
          <w:rFonts w:ascii="Times New Roman" w:hAnsi="Times New Roman" w:cs="Times New Roman"/>
          <w:sz w:val="24"/>
          <w:szCs w:val="24"/>
          <w:lang w:val="en-US"/>
        </w:rPr>
        <w:t>C</w:t>
      </w:r>
      <w:r w:rsidR="004A3D90">
        <w:rPr>
          <w:rFonts w:ascii="Times New Roman" w:hAnsi="Times New Roman" w:cs="Times New Roman"/>
          <w:sz w:val="24"/>
          <w:szCs w:val="24"/>
          <w:lang w:val="en-US"/>
        </w:rPr>
        <w:t xml:space="preserve">entral control was only nominal </w:t>
      </w:r>
      <w:r w:rsidR="00C93168">
        <w:rPr>
          <w:rFonts w:ascii="Times New Roman" w:hAnsi="Times New Roman" w:cs="Times New Roman"/>
          <w:sz w:val="24"/>
          <w:szCs w:val="24"/>
          <w:lang w:val="en-US"/>
        </w:rPr>
        <w:t>during that period as</w:t>
      </w:r>
      <w:r w:rsidR="004A3D90">
        <w:rPr>
          <w:rFonts w:ascii="Times New Roman" w:hAnsi="Times New Roman" w:cs="Times New Roman"/>
          <w:sz w:val="24"/>
          <w:szCs w:val="24"/>
          <w:lang w:val="en-US"/>
        </w:rPr>
        <w:t xml:space="preserve"> </w:t>
      </w:r>
      <w:r w:rsidR="00A96025">
        <w:rPr>
          <w:rFonts w:ascii="Times New Roman" w:hAnsi="Times New Roman" w:cs="Times New Roman"/>
          <w:sz w:val="24"/>
          <w:szCs w:val="24"/>
          <w:lang w:val="en-US"/>
        </w:rPr>
        <w:t>the central government</w:t>
      </w:r>
      <w:r w:rsidR="00C93168">
        <w:rPr>
          <w:rFonts w:ascii="Times New Roman" w:hAnsi="Times New Roman" w:cs="Times New Roman"/>
          <w:sz w:val="24"/>
          <w:szCs w:val="24"/>
          <w:lang w:val="en-US"/>
        </w:rPr>
        <w:t xml:space="preserve"> could not </w:t>
      </w:r>
      <w:r w:rsidR="007558AB">
        <w:rPr>
          <w:rFonts w:ascii="Times New Roman" w:hAnsi="Times New Roman" w:cs="Times New Roman"/>
          <w:sz w:val="24"/>
          <w:szCs w:val="24"/>
          <w:lang w:val="en-US"/>
        </w:rPr>
        <w:t xml:space="preserve">effectively reign </w:t>
      </w:r>
      <w:r w:rsidR="00C93168">
        <w:rPr>
          <w:rFonts w:ascii="Times New Roman" w:hAnsi="Times New Roman" w:cs="Times New Roman"/>
          <w:sz w:val="24"/>
          <w:szCs w:val="24"/>
          <w:lang w:val="en-US"/>
        </w:rPr>
        <w:t>reginal warlords</w:t>
      </w:r>
      <w:r w:rsidR="007558AB">
        <w:rPr>
          <w:rFonts w:ascii="Times New Roman" w:hAnsi="Times New Roman" w:cs="Times New Roman"/>
          <w:sz w:val="24"/>
          <w:szCs w:val="24"/>
          <w:lang w:val="en-US"/>
        </w:rPr>
        <w:t xml:space="preserve"> and the government itself</w:t>
      </w:r>
      <w:r w:rsidR="00A96025">
        <w:rPr>
          <w:rFonts w:ascii="Times New Roman" w:hAnsi="Times New Roman" w:cs="Times New Roman"/>
          <w:sz w:val="24"/>
          <w:szCs w:val="24"/>
          <w:lang w:val="en-US"/>
        </w:rPr>
        <w:t xml:space="preserve"> was </w:t>
      </w:r>
      <w:proofErr w:type="gramStart"/>
      <w:r w:rsidR="00A96025">
        <w:rPr>
          <w:rFonts w:ascii="Times New Roman" w:hAnsi="Times New Roman" w:cs="Times New Roman"/>
          <w:sz w:val="24"/>
          <w:szCs w:val="24"/>
          <w:lang w:val="en-US"/>
        </w:rPr>
        <w:t xml:space="preserve">actually </w:t>
      </w:r>
      <w:r w:rsidR="007558AB">
        <w:rPr>
          <w:rFonts w:ascii="Times New Roman" w:hAnsi="Times New Roman" w:cs="Times New Roman"/>
          <w:sz w:val="24"/>
          <w:szCs w:val="24"/>
          <w:lang w:val="en-US"/>
        </w:rPr>
        <w:t>controlled</w:t>
      </w:r>
      <w:proofErr w:type="gramEnd"/>
      <w:r w:rsidR="00A96025">
        <w:rPr>
          <w:rFonts w:ascii="Times New Roman" w:hAnsi="Times New Roman" w:cs="Times New Roman"/>
          <w:sz w:val="24"/>
          <w:szCs w:val="24"/>
          <w:lang w:val="en-US"/>
        </w:rPr>
        <w:t xml:space="preserve"> by military </w:t>
      </w:r>
      <w:r w:rsidR="008A7727">
        <w:rPr>
          <w:rFonts w:ascii="Times New Roman" w:hAnsi="Times New Roman" w:cs="Times New Roman"/>
          <w:sz w:val="24"/>
          <w:szCs w:val="24"/>
          <w:lang w:val="en-US"/>
        </w:rPr>
        <w:t>powers</w:t>
      </w:r>
      <w:r w:rsidR="00EC0100">
        <w:rPr>
          <w:rFonts w:ascii="Times New Roman" w:hAnsi="Times New Roman" w:cs="Times New Roman"/>
          <w:sz w:val="24"/>
          <w:szCs w:val="24"/>
          <w:lang w:val="en-US"/>
        </w:rPr>
        <w:t xml:space="preserve">. </w:t>
      </w:r>
      <w:r w:rsidR="00F16AC7">
        <w:rPr>
          <w:rFonts w:ascii="Times New Roman" w:hAnsi="Times New Roman" w:cs="Times New Roman"/>
          <w:sz w:val="24"/>
          <w:szCs w:val="24"/>
          <w:lang w:val="en-US"/>
        </w:rPr>
        <w:t>The Nationalist government f</w:t>
      </w:r>
      <w:r w:rsidR="00F4306D">
        <w:rPr>
          <w:rFonts w:ascii="Times New Roman" w:hAnsi="Times New Roman" w:cs="Times New Roman"/>
          <w:sz w:val="24"/>
          <w:szCs w:val="24"/>
          <w:lang w:val="en-US"/>
        </w:rPr>
        <w:t>inally unified the entire country</w:t>
      </w:r>
      <w:r w:rsidR="00E87518">
        <w:rPr>
          <w:rFonts w:ascii="Times New Roman" w:hAnsi="Times New Roman" w:cs="Times New Roman"/>
          <w:sz w:val="24"/>
          <w:szCs w:val="24"/>
          <w:lang w:val="en-US"/>
        </w:rPr>
        <w:t xml:space="preserve"> in </w:t>
      </w:r>
      <w:r w:rsidR="004C200A">
        <w:rPr>
          <w:rFonts w:ascii="Times New Roman" w:hAnsi="Times New Roman" w:cs="Times New Roman"/>
          <w:sz w:val="24"/>
          <w:szCs w:val="24"/>
          <w:lang w:val="en-US"/>
        </w:rPr>
        <w:t>192</w:t>
      </w:r>
      <w:r w:rsidR="00E87518">
        <w:rPr>
          <w:rFonts w:ascii="Times New Roman" w:hAnsi="Times New Roman" w:cs="Times New Roman"/>
          <w:sz w:val="24"/>
          <w:szCs w:val="24"/>
          <w:lang w:val="en-US"/>
        </w:rPr>
        <w:t>8</w:t>
      </w:r>
      <w:r w:rsidR="00F4306D">
        <w:rPr>
          <w:rFonts w:ascii="Times New Roman" w:hAnsi="Times New Roman" w:cs="Times New Roman"/>
          <w:sz w:val="24"/>
          <w:szCs w:val="24"/>
          <w:lang w:val="en-US"/>
        </w:rPr>
        <w:t xml:space="preserve">, even though </w:t>
      </w:r>
      <w:r w:rsidR="004C2C9C">
        <w:rPr>
          <w:rFonts w:ascii="Times New Roman" w:hAnsi="Times New Roman" w:cs="Times New Roman"/>
          <w:sz w:val="24"/>
          <w:szCs w:val="24"/>
          <w:lang w:val="en-US"/>
        </w:rPr>
        <w:t>nominally in the first few years</w:t>
      </w:r>
      <w:r w:rsidR="00F4306D">
        <w:rPr>
          <w:rFonts w:ascii="Times New Roman" w:hAnsi="Times New Roman" w:cs="Times New Roman"/>
          <w:sz w:val="24"/>
          <w:szCs w:val="24"/>
          <w:lang w:val="en-US"/>
        </w:rPr>
        <w:t>, making</w:t>
      </w:r>
      <w:r w:rsidR="004C2C9C">
        <w:rPr>
          <w:rFonts w:ascii="Times New Roman" w:hAnsi="Times New Roman" w:cs="Times New Roman"/>
          <w:sz w:val="24"/>
          <w:szCs w:val="24"/>
          <w:lang w:val="en-US"/>
        </w:rPr>
        <w:t xml:space="preserve"> </w:t>
      </w:r>
      <w:r w:rsidR="003B1979">
        <w:rPr>
          <w:rFonts w:ascii="Times New Roman" w:hAnsi="Times New Roman" w:cs="Times New Roman"/>
          <w:sz w:val="24"/>
          <w:szCs w:val="24"/>
          <w:lang w:val="en-US"/>
        </w:rPr>
        <w:t>the beginning</w:t>
      </w:r>
      <w:r w:rsidR="004C2C9C">
        <w:rPr>
          <w:rFonts w:ascii="Times New Roman" w:hAnsi="Times New Roman" w:cs="Times New Roman"/>
          <w:sz w:val="24"/>
          <w:szCs w:val="24"/>
          <w:lang w:val="en-US"/>
        </w:rPr>
        <w:t xml:space="preserve"> of what is called the Nanjing Decade.</w:t>
      </w:r>
      <w:r w:rsidR="003B1979">
        <w:rPr>
          <w:rStyle w:val="FootnoteReference"/>
          <w:rFonts w:ascii="Times New Roman" w:hAnsi="Times New Roman" w:cs="Times New Roman"/>
          <w:sz w:val="24"/>
          <w:szCs w:val="24"/>
          <w:lang w:val="en-US"/>
        </w:rPr>
        <w:footnoteReference w:id="106"/>
      </w:r>
      <w:r w:rsidR="00F4306D">
        <w:rPr>
          <w:rFonts w:ascii="Times New Roman" w:hAnsi="Times New Roman" w:cs="Times New Roman"/>
          <w:sz w:val="24"/>
          <w:szCs w:val="24"/>
          <w:lang w:val="en-US"/>
        </w:rPr>
        <w:t xml:space="preserve"> </w:t>
      </w:r>
      <w:r w:rsidR="007D3502">
        <w:rPr>
          <w:rFonts w:ascii="Times New Roman" w:hAnsi="Times New Roman" w:cs="Times New Roman"/>
          <w:sz w:val="24"/>
          <w:szCs w:val="24"/>
          <w:lang w:val="en-US"/>
        </w:rPr>
        <w:t>The</w:t>
      </w:r>
      <w:r w:rsidR="00E87518">
        <w:rPr>
          <w:rFonts w:ascii="Times New Roman" w:hAnsi="Times New Roman" w:cs="Times New Roman"/>
          <w:sz w:val="24"/>
          <w:szCs w:val="24"/>
          <w:lang w:val="en-US"/>
        </w:rPr>
        <w:t xml:space="preserve"> Decade denotes a period of relatively stable</w:t>
      </w:r>
      <w:r w:rsidR="002B48C5">
        <w:rPr>
          <w:rFonts w:ascii="Times New Roman" w:hAnsi="Times New Roman" w:cs="Times New Roman"/>
          <w:sz w:val="24"/>
          <w:szCs w:val="24"/>
          <w:lang w:val="en-US"/>
        </w:rPr>
        <w:t xml:space="preserve"> government between 1928 and 1937 and a period in which most of the country was governed by the KMT </w:t>
      </w:r>
      <w:r w:rsidR="008B0A0D">
        <w:rPr>
          <w:rFonts w:ascii="Times New Roman" w:hAnsi="Times New Roman" w:cs="Times New Roman"/>
          <w:sz w:val="24"/>
          <w:szCs w:val="24"/>
          <w:lang w:val="en-US"/>
        </w:rPr>
        <w:t>government.</w:t>
      </w:r>
      <w:r w:rsidR="007D3502">
        <w:rPr>
          <w:rFonts w:ascii="Times New Roman" w:hAnsi="Times New Roman" w:cs="Times New Roman"/>
          <w:sz w:val="24"/>
          <w:szCs w:val="24"/>
          <w:lang w:val="en-US"/>
        </w:rPr>
        <w:t xml:space="preserve"> </w:t>
      </w:r>
      <w:r w:rsidR="00F16AC7">
        <w:rPr>
          <w:rFonts w:ascii="Times New Roman" w:hAnsi="Times New Roman" w:cs="Times New Roman"/>
          <w:sz w:val="24"/>
          <w:szCs w:val="24"/>
          <w:lang w:val="en-US"/>
        </w:rPr>
        <w:t xml:space="preserve"> </w:t>
      </w:r>
      <w:r w:rsidR="00FD4938">
        <w:rPr>
          <w:rFonts w:ascii="Times New Roman" w:hAnsi="Times New Roman" w:cs="Times New Roman"/>
          <w:sz w:val="24"/>
          <w:szCs w:val="24"/>
          <w:lang w:val="en-US"/>
        </w:rPr>
        <w:t xml:space="preserve">While it was effectively a one-party state, </w:t>
      </w:r>
      <w:r w:rsidR="00AB3A72">
        <w:rPr>
          <w:rFonts w:ascii="Times New Roman" w:hAnsi="Times New Roman" w:cs="Times New Roman"/>
          <w:sz w:val="24"/>
          <w:szCs w:val="24"/>
          <w:lang w:val="en-US"/>
        </w:rPr>
        <w:t xml:space="preserve">the government did much to build up a uniform </w:t>
      </w:r>
      <w:r w:rsidR="00FE639E">
        <w:rPr>
          <w:rFonts w:ascii="Times New Roman" w:hAnsi="Times New Roman" w:cs="Times New Roman"/>
          <w:sz w:val="24"/>
          <w:szCs w:val="24"/>
          <w:lang w:val="en-US"/>
        </w:rPr>
        <w:t>monetary and banking system</w:t>
      </w:r>
      <w:r w:rsidR="009272FF">
        <w:rPr>
          <w:rFonts w:ascii="Times New Roman" w:hAnsi="Times New Roman" w:cs="Times New Roman"/>
          <w:sz w:val="24"/>
          <w:szCs w:val="24"/>
          <w:lang w:val="en-US"/>
        </w:rPr>
        <w:t xml:space="preserve"> and</w:t>
      </w:r>
      <w:r w:rsidR="00FE639E">
        <w:rPr>
          <w:rFonts w:ascii="Times New Roman" w:hAnsi="Times New Roman" w:cs="Times New Roman"/>
          <w:sz w:val="24"/>
          <w:szCs w:val="24"/>
          <w:lang w:val="en-US"/>
        </w:rPr>
        <w:t xml:space="preserve"> to improve taxation.</w:t>
      </w:r>
      <w:r w:rsidR="00450415">
        <w:rPr>
          <w:rStyle w:val="FootnoteReference"/>
          <w:rFonts w:ascii="Times New Roman" w:hAnsi="Times New Roman" w:cs="Times New Roman"/>
          <w:sz w:val="24"/>
          <w:szCs w:val="24"/>
          <w:lang w:val="en-US"/>
        </w:rPr>
        <w:footnoteReference w:id="107"/>
      </w:r>
      <w:r w:rsidR="00FE639E">
        <w:rPr>
          <w:rFonts w:ascii="Times New Roman" w:hAnsi="Times New Roman" w:cs="Times New Roman"/>
          <w:sz w:val="24"/>
          <w:szCs w:val="24"/>
          <w:lang w:val="en-US"/>
        </w:rPr>
        <w:t xml:space="preserve"> The </w:t>
      </w:r>
      <w:r w:rsidR="009272FF">
        <w:rPr>
          <w:rFonts w:ascii="Times New Roman" w:hAnsi="Times New Roman" w:cs="Times New Roman"/>
          <w:sz w:val="24"/>
          <w:szCs w:val="24"/>
          <w:lang w:val="en-US"/>
        </w:rPr>
        <w:t>government also made attempts to facilitate economic development and modernization during the Nanjing Decade.</w:t>
      </w:r>
      <w:r w:rsidR="004C200A">
        <w:rPr>
          <w:rFonts w:ascii="Times New Roman" w:hAnsi="Times New Roman" w:cs="Times New Roman"/>
          <w:sz w:val="24"/>
          <w:szCs w:val="24"/>
          <w:lang w:val="en-US"/>
        </w:rPr>
        <w:t xml:space="preserve"> </w:t>
      </w:r>
      <w:r w:rsidR="00470CB6">
        <w:rPr>
          <w:rFonts w:ascii="Times New Roman" w:hAnsi="Times New Roman" w:cs="Times New Roman"/>
          <w:sz w:val="24"/>
          <w:szCs w:val="24"/>
          <w:lang w:val="en-US"/>
        </w:rPr>
        <w:t>Th</w:t>
      </w:r>
      <w:r w:rsidR="004C200A">
        <w:rPr>
          <w:rFonts w:ascii="Times New Roman" w:hAnsi="Times New Roman" w:cs="Times New Roman"/>
          <w:sz w:val="24"/>
          <w:szCs w:val="24"/>
          <w:lang w:val="en-US"/>
        </w:rPr>
        <w:t>e</w:t>
      </w:r>
      <w:r w:rsidR="00EF193A">
        <w:rPr>
          <w:rFonts w:ascii="Times New Roman" w:hAnsi="Times New Roman" w:cs="Times New Roman"/>
          <w:sz w:val="24"/>
          <w:szCs w:val="24"/>
          <w:lang w:val="en-US"/>
        </w:rPr>
        <w:t xml:space="preserve"> political stability</w:t>
      </w:r>
      <w:r w:rsidR="00470CB6">
        <w:rPr>
          <w:rFonts w:ascii="Times New Roman" w:hAnsi="Times New Roman" w:cs="Times New Roman"/>
          <w:sz w:val="24"/>
          <w:szCs w:val="24"/>
          <w:lang w:val="en-US"/>
        </w:rPr>
        <w:t xml:space="preserve"> and</w:t>
      </w:r>
      <w:r w:rsidR="004C200A">
        <w:rPr>
          <w:rFonts w:ascii="Times New Roman" w:hAnsi="Times New Roman" w:cs="Times New Roman"/>
          <w:sz w:val="24"/>
          <w:szCs w:val="24"/>
          <w:lang w:val="en-US"/>
        </w:rPr>
        <w:t xml:space="preserve"> </w:t>
      </w:r>
      <w:r w:rsidR="00470CB6">
        <w:rPr>
          <w:rFonts w:ascii="Times New Roman" w:hAnsi="Times New Roman" w:cs="Times New Roman"/>
          <w:sz w:val="24"/>
          <w:szCs w:val="24"/>
          <w:lang w:val="en-US"/>
        </w:rPr>
        <w:t>unity</w:t>
      </w:r>
      <w:r w:rsidR="004C200A">
        <w:rPr>
          <w:rFonts w:ascii="Times New Roman" w:hAnsi="Times New Roman" w:cs="Times New Roman"/>
          <w:sz w:val="24"/>
          <w:szCs w:val="24"/>
          <w:lang w:val="en-US"/>
        </w:rPr>
        <w:t xml:space="preserve"> which was </w:t>
      </w:r>
      <w:r w:rsidR="00105993">
        <w:rPr>
          <w:rFonts w:ascii="Times New Roman" w:hAnsi="Times New Roman" w:cs="Times New Roman"/>
          <w:sz w:val="24"/>
          <w:szCs w:val="24"/>
          <w:lang w:val="en-US"/>
        </w:rPr>
        <w:t xml:space="preserve">not available </w:t>
      </w:r>
      <w:r w:rsidR="00C74777">
        <w:rPr>
          <w:rFonts w:ascii="Times New Roman" w:hAnsi="Times New Roman" w:cs="Times New Roman"/>
          <w:sz w:val="24"/>
          <w:szCs w:val="24"/>
          <w:lang w:val="en-US"/>
        </w:rPr>
        <w:t>in the late Qing and the early Republic</w:t>
      </w:r>
      <w:r w:rsidR="00105993">
        <w:rPr>
          <w:rFonts w:ascii="Times New Roman" w:hAnsi="Times New Roman" w:cs="Times New Roman"/>
          <w:sz w:val="24"/>
          <w:szCs w:val="24"/>
          <w:lang w:val="en-US"/>
        </w:rPr>
        <w:t xml:space="preserve"> </w:t>
      </w:r>
      <w:r w:rsidR="004B558D">
        <w:rPr>
          <w:rFonts w:ascii="Times New Roman" w:hAnsi="Times New Roman" w:cs="Times New Roman"/>
          <w:sz w:val="24"/>
          <w:szCs w:val="24"/>
          <w:lang w:val="en-US"/>
        </w:rPr>
        <w:t xml:space="preserve">created an environment </w:t>
      </w:r>
      <w:r w:rsidR="000607F8">
        <w:rPr>
          <w:rFonts w:ascii="Times New Roman" w:hAnsi="Times New Roman" w:cs="Times New Roman"/>
          <w:sz w:val="24"/>
          <w:szCs w:val="24"/>
          <w:lang w:val="en-US"/>
        </w:rPr>
        <w:t>in which</w:t>
      </w:r>
      <w:r w:rsidR="004B558D">
        <w:rPr>
          <w:rFonts w:ascii="Times New Roman" w:hAnsi="Times New Roman" w:cs="Times New Roman"/>
          <w:sz w:val="24"/>
          <w:szCs w:val="24"/>
          <w:lang w:val="en-US"/>
        </w:rPr>
        <w:t xml:space="preserve"> introduction and enforcement of new taxes</w:t>
      </w:r>
      <w:r w:rsidR="000607F8">
        <w:rPr>
          <w:rFonts w:ascii="Times New Roman" w:hAnsi="Times New Roman" w:cs="Times New Roman"/>
          <w:sz w:val="24"/>
          <w:szCs w:val="24"/>
          <w:lang w:val="en-US"/>
        </w:rPr>
        <w:t xml:space="preserve"> was possible</w:t>
      </w:r>
      <w:r w:rsidR="004B558D">
        <w:rPr>
          <w:rFonts w:ascii="Times New Roman" w:hAnsi="Times New Roman" w:cs="Times New Roman"/>
          <w:sz w:val="24"/>
          <w:szCs w:val="24"/>
          <w:lang w:val="en-US"/>
        </w:rPr>
        <w:t>.</w:t>
      </w:r>
      <w:r w:rsidR="00470CB6">
        <w:rPr>
          <w:rFonts w:ascii="Times New Roman" w:hAnsi="Times New Roman" w:cs="Times New Roman"/>
          <w:sz w:val="24"/>
          <w:szCs w:val="24"/>
          <w:lang w:val="en-US"/>
        </w:rPr>
        <w:t xml:space="preserve"> </w:t>
      </w:r>
    </w:p>
    <w:p w14:paraId="62431239" w14:textId="3F890231" w:rsidR="003D7982" w:rsidRDefault="003D7982" w:rsidP="002C640C">
      <w:pPr>
        <w:spacing w:after="0" w:line="276" w:lineRule="auto"/>
        <w:jc w:val="both"/>
        <w:rPr>
          <w:rFonts w:ascii="Times New Roman" w:hAnsi="Times New Roman" w:cs="Times New Roman"/>
          <w:sz w:val="24"/>
          <w:szCs w:val="24"/>
          <w:lang w:val="en-US"/>
        </w:rPr>
      </w:pPr>
    </w:p>
    <w:p w14:paraId="3E64A5BE" w14:textId="4DD34300" w:rsidR="00583149" w:rsidRPr="002B4451" w:rsidRDefault="003E6DF2" w:rsidP="003E6DF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contributing factor is intellectual enlightenment and public education. </w:t>
      </w:r>
      <w:r w:rsidR="002C640C">
        <w:rPr>
          <w:rFonts w:ascii="Times New Roman" w:hAnsi="Times New Roman" w:cs="Times New Roman"/>
          <w:sz w:val="24"/>
          <w:szCs w:val="24"/>
          <w:lang w:val="en-US"/>
        </w:rPr>
        <w:t xml:space="preserve">The </w:t>
      </w:r>
      <w:r w:rsidR="002C640C">
        <w:rPr>
          <w:rFonts w:ascii="Times New Roman" w:hAnsi="Times New Roman" w:cs="Times New Roman" w:hint="eastAsia"/>
          <w:sz w:val="24"/>
          <w:szCs w:val="24"/>
          <w:lang w:val="en-US"/>
        </w:rPr>
        <w:t>idea</w:t>
      </w:r>
      <w:r w:rsidR="002C640C">
        <w:rPr>
          <w:rFonts w:ascii="Times New Roman" w:hAnsi="Times New Roman" w:cs="Times New Roman"/>
          <w:sz w:val="24"/>
          <w:szCs w:val="24"/>
        </w:rPr>
        <w:t xml:space="preserve"> of </w:t>
      </w:r>
      <w:r w:rsidR="009F1188">
        <w:rPr>
          <w:rFonts w:ascii="Times New Roman" w:hAnsi="Times New Roman" w:cs="Times New Roman"/>
          <w:sz w:val="24"/>
          <w:szCs w:val="24"/>
        </w:rPr>
        <w:t>a modern</w:t>
      </w:r>
      <w:r w:rsidR="002C640C">
        <w:rPr>
          <w:rFonts w:ascii="Times New Roman" w:hAnsi="Times New Roman" w:cs="Times New Roman"/>
          <w:sz w:val="24"/>
          <w:szCs w:val="24"/>
        </w:rPr>
        <w:t xml:space="preserve"> income tax</w:t>
      </w:r>
      <w:r w:rsidR="005E5F34">
        <w:rPr>
          <w:rFonts w:ascii="Times New Roman" w:hAnsi="Times New Roman" w:cs="Times New Roman"/>
          <w:sz w:val="24"/>
          <w:szCs w:val="24"/>
        </w:rPr>
        <w:t xml:space="preserve"> appeared in China </w:t>
      </w:r>
      <w:r w:rsidR="001C1885">
        <w:rPr>
          <w:rFonts w:ascii="Times New Roman" w:hAnsi="Times New Roman" w:cs="Times New Roman"/>
          <w:sz w:val="24"/>
          <w:szCs w:val="24"/>
        </w:rPr>
        <w:t xml:space="preserve">as early as </w:t>
      </w:r>
      <w:r w:rsidR="005E5F34">
        <w:rPr>
          <w:rFonts w:ascii="Times New Roman" w:hAnsi="Times New Roman" w:cs="Times New Roman"/>
          <w:sz w:val="24"/>
          <w:szCs w:val="24"/>
        </w:rPr>
        <w:t>in the late Qing. Intellectual leaders and reformists in the Qing government</w:t>
      </w:r>
      <w:r w:rsidR="002C640C">
        <w:rPr>
          <w:rFonts w:ascii="Times New Roman" w:hAnsi="Times New Roman" w:cs="Times New Roman"/>
          <w:sz w:val="24"/>
          <w:szCs w:val="24"/>
        </w:rPr>
        <w:t xml:space="preserve"> </w:t>
      </w:r>
      <w:r w:rsidR="001C1885">
        <w:rPr>
          <w:rFonts w:ascii="Times New Roman" w:hAnsi="Times New Roman" w:cs="Times New Roman"/>
          <w:sz w:val="24"/>
          <w:szCs w:val="24"/>
        </w:rPr>
        <w:t>saw</w:t>
      </w:r>
      <w:r w:rsidR="00705E09">
        <w:rPr>
          <w:rFonts w:ascii="Times New Roman" w:hAnsi="Times New Roman" w:cs="Times New Roman"/>
          <w:sz w:val="24"/>
          <w:szCs w:val="24"/>
        </w:rPr>
        <w:t xml:space="preserve"> the decadence and disgraceful defeat of the </w:t>
      </w:r>
      <w:r w:rsidR="006E0785">
        <w:rPr>
          <w:rFonts w:ascii="Times New Roman" w:hAnsi="Times New Roman" w:cs="Times New Roman"/>
          <w:sz w:val="24"/>
          <w:szCs w:val="24"/>
        </w:rPr>
        <w:t>Qing regime and the advance</w:t>
      </w:r>
      <w:r w:rsidR="006C21D7">
        <w:rPr>
          <w:rFonts w:ascii="Times New Roman" w:hAnsi="Times New Roman" w:cs="Times New Roman"/>
          <w:sz w:val="24"/>
          <w:szCs w:val="24"/>
        </w:rPr>
        <w:t xml:space="preserve">ment of western technology and </w:t>
      </w:r>
      <w:r w:rsidR="00C345F4">
        <w:rPr>
          <w:rFonts w:ascii="Times New Roman" w:hAnsi="Times New Roman" w:cs="Times New Roman"/>
          <w:sz w:val="24"/>
          <w:szCs w:val="24"/>
        </w:rPr>
        <w:t xml:space="preserve">institutions, and they sought to reform the old regime and </w:t>
      </w:r>
      <w:r w:rsidR="00C27539">
        <w:rPr>
          <w:rFonts w:ascii="Times New Roman" w:hAnsi="Times New Roman" w:cs="Times New Roman"/>
          <w:sz w:val="24"/>
          <w:szCs w:val="24"/>
        </w:rPr>
        <w:t>strengthen</w:t>
      </w:r>
      <w:r w:rsidR="00C345F4">
        <w:rPr>
          <w:rFonts w:ascii="Times New Roman" w:hAnsi="Times New Roman" w:cs="Times New Roman"/>
          <w:sz w:val="24"/>
          <w:szCs w:val="24"/>
        </w:rPr>
        <w:t xml:space="preserve"> the</w:t>
      </w:r>
      <w:r w:rsidR="00C27539">
        <w:rPr>
          <w:rFonts w:ascii="Times New Roman" w:hAnsi="Times New Roman" w:cs="Times New Roman"/>
          <w:sz w:val="24"/>
          <w:szCs w:val="24"/>
        </w:rPr>
        <w:t xml:space="preserve"> country by leaning from the west. As income tax</w:t>
      </w:r>
      <w:r w:rsidR="006664E5">
        <w:rPr>
          <w:rFonts w:ascii="Times New Roman" w:hAnsi="Times New Roman" w:cs="Times New Roman"/>
          <w:sz w:val="24"/>
          <w:szCs w:val="24"/>
        </w:rPr>
        <w:t xml:space="preserve"> had been introduced to major western powers including Britain, </w:t>
      </w:r>
      <w:r w:rsidR="006664E5">
        <w:rPr>
          <w:rFonts w:ascii="Times New Roman" w:hAnsi="Times New Roman" w:cs="Times New Roman" w:hint="eastAsia"/>
          <w:sz w:val="24"/>
          <w:szCs w:val="24"/>
        </w:rPr>
        <w:t>Japan</w:t>
      </w:r>
      <w:r w:rsidR="006664E5">
        <w:rPr>
          <w:rFonts w:ascii="Times New Roman" w:hAnsi="Times New Roman" w:cs="Times New Roman"/>
          <w:sz w:val="24"/>
          <w:szCs w:val="24"/>
        </w:rPr>
        <w:t xml:space="preserve"> and the US and direct taxes </w:t>
      </w:r>
      <w:r w:rsidR="00E71995">
        <w:rPr>
          <w:rFonts w:ascii="Times New Roman" w:hAnsi="Times New Roman" w:cs="Times New Roman"/>
          <w:sz w:val="24"/>
          <w:szCs w:val="24"/>
        </w:rPr>
        <w:t>played an important role in generating government revenue</w:t>
      </w:r>
      <w:r w:rsidR="00683E0E">
        <w:rPr>
          <w:rFonts w:ascii="Times New Roman" w:hAnsi="Times New Roman" w:cs="Times New Roman"/>
          <w:sz w:val="24"/>
          <w:szCs w:val="24"/>
        </w:rPr>
        <w:t>s</w:t>
      </w:r>
      <w:r w:rsidR="00E71995">
        <w:rPr>
          <w:rFonts w:ascii="Times New Roman" w:hAnsi="Times New Roman" w:cs="Times New Roman"/>
          <w:sz w:val="24"/>
          <w:szCs w:val="24"/>
        </w:rPr>
        <w:t xml:space="preserve"> in those countries, intellectuals and other elites</w:t>
      </w:r>
      <w:r w:rsidR="00683E0E">
        <w:rPr>
          <w:rFonts w:ascii="Times New Roman" w:hAnsi="Times New Roman" w:cs="Times New Roman"/>
          <w:sz w:val="24"/>
          <w:szCs w:val="24"/>
        </w:rPr>
        <w:t xml:space="preserve"> at that time</w:t>
      </w:r>
      <w:r w:rsidR="00E71995">
        <w:rPr>
          <w:rFonts w:ascii="Times New Roman" w:hAnsi="Times New Roman" w:cs="Times New Roman"/>
          <w:sz w:val="24"/>
          <w:szCs w:val="24"/>
        </w:rPr>
        <w:t xml:space="preserve"> </w:t>
      </w:r>
      <w:r w:rsidR="00683E0E">
        <w:rPr>
          <w:rFonts w:ascii="Times New Roman" w:hAnsi="Times New Roman" w:cs="Times New Roman"/>
          <w:sz w:val="24"/>
          <w:szCs w:val="24"/>
        </w:rPr>
        <w:t xml:space="preserve">thought an income tax could also </w:t>
      </w:r>
      <w:r w:rsidR="00C33BB3">
        <w:rPr>
          <w:rFonts w:ascii="Times New Roman" w:hAnsi="Times New Roman" w:cs="Times New Roman"/>
          <w:sz w:val="24"/>
          <w:szCs w:val="24"/>
        </w:rPr>
        <w:t xml:space="preserve">be introduced to China </w:t>
      </w:r>
      <w:proofErr w:type="gramStart"/>
      <w:r w:rsidR="00C33BB3">
        <w:rPr>
          <w:rFonts w:ascii="Times New Roman" w:hAnsi="Times New Roman" w:cs="Times New Roman"/>
          <w:sz w:val="24"/>
          <w:szCs w:val="24"/>
        </w:rPr>
        <w:t>as a way to</w:t>
      </w:r>
      <w:proofErr w:type="gramEnd"/>
      <w:r w:rsidR="00C33BB3">
        <w:rPr>
          <w:rFonts w:ascii="Times New Roman" w:hAnsi="Times New Roman" w:cs="Times New Roman"/>
          <w:sz w:val="24"/>
          <w:szCs w:val="24"/>
        </w:rPr>
        <w:t xml:space="preserve"> moderni</w:t>
      </w:r>
      <w:r w:rsidR="005470C5">
        <w:rPr>
          <w:rFonts w:ascii="Times New Roman" w:hAnsi="Times New Roman" w:cs="Times New Roman"/>
          <w:sz w:val="24"/>
          <w:szCs w:val="24"/>
        </w:rPr>
        <w:t>z</w:t>
      </w:r>
      <w:r w:rsidR="00C33BB3">
        <w:rPr>
          <w:rFonts w:ascii="Times New Roman" w:hAnsi="Times New Roman" w:cs="Times New Roman"/>
          <w:sz w:val="24"/>
          <w:szCs w:val="24"/>
        </w:rPr>
        <w:t>e its outdated</w:t>
      </w:r>
      <w:r w:rsidR="00F45056">
        <w:rPr>
          <w:rFonts w:ascii="Times New Roman" w:hAnsi="Times New Roman" w:cs="Times New Roman"/>
          <w:sz w:val="24"/>
          <w:szCs w:val="24"/>
        </w:rPr>
        <w:t>, unequal</w:t>
      </w:r>
      <w:r w:rsidR="00C33BB3">
        <w:rPr>
          <w:rFonts w:ascii="Times New Roman" w:hAnsi="Times New Roman" w:cs="Times New Roman"/>
          <w:sz w:val="24"/>
          <w:szCs w:val="24"/>
        </w:rPr>
        <w:t xml:space="preserve"> and corrupted tax system. After the collapse of </w:t>
      </w:r>
      <w:r w:rsidR="00217A12">
        <w:rPr>
          <w:rFonts w:ascii="Times New Roman" w:hAnsi="Times New Roman" w:cs="Times New Roman"/>
          <w:sz w:val="24"/>
          <w:szCs w:val="24"/>
        </w:rPr>
        <w:t xml:space="preserve">the Qing regime and with more understanding of western tax systems, an increasing number of elite members from academia and </w:t>
      </w:r>
      <w:r w:rsidR="00655AA3">
        <w:rPr>
          <w:rFonts w:ascii="Times New Roman" w:hAnsi="Times New Roman" w:cs="Times New Roman"/>
          <w:sz w:val="24"/>
          <w:szCs w:val="24"/>
        </w:rPr>
        <w:t xml:space="preserve">the government called for introduction of income tax and other </w:t>
      </w:r>
      <w:r w:rsidR="00655AA3">
        <w:rPr>
          <w:rFonts w:ascii="Times New Roman" w:hAnsi="Times New Roman" w:cs="Times New Roman"/>
          <w:sz w:val="24"/>
          <w:szCs w:val="24"/>
        </w:rPr>
        <w:lastRenderedPageBreak/>
        <w:t>direct taxes.</w:t>
      </w:r>
      <w:r w:rsidR="00D907E5">
        <w:rPr>
          <w:rStyle w:val="FootnoteReference"/>
          <w:rFonts w:ascii="Times New Roman" w:hAnsi="Times New Roman" w:cs="Times New Roman"/>
          <w:sz w:val="24"/>
          <w:szCs w:val="24"/>
        </w:rPr>
        <w:footnoteReference w:id="108"/>
      </w:r>
      <w:r w:rsidR="00655AA3">
        <w:rPr>
          <w:rFonts w:ascii="Times New Roman" w:hAnsi="Times New Roman" w:cs="Times New Roman"/>
          <w:sz w:val="24"/>
          <w:szCs w:val="24"/>
        </w:rPr>
        <w:t xml:space="preserve"> They particularly advocated income tax because</w:t>
      </w:r>
      <w:r w:rsidR="006241D9">
        <w:rPr>
          <w:rFonts w:ascii="Times New Roman" w:hAnsi="Times New Roman" w:cs="Times New Roman"/>
          <w:sz w:val="24"/>
          <w:szCs w:val="24"/>
        </w:rPr>
        <w:t xml:space="preserve"> they believed</w:t>
      </w:r>
      <w:r w:rsidR="00655AA3">
        <w:rPr>
          <w:rFonts w:ascii="Times New Roman" w:hAnsi="Times New Roman" w:cs="Times New Roman"/>
          <w:sz w:val="24"/>
          <w:szCs w:val="24"/>
        </w:rPr>
        <w:t xml:space="preserve"> </w:t>
      </w:r>
      <w:r w:rsidR="006241D9">
        <w:rPr>
          <w:rFonts w:ascii="Times New Roman" w:hAnsi="Times New Roman" w:cs="Times New Roman"/>
          <w:sz w:val="24"/>
          <w:szCs w:val="24"/>
        </w:rPr>
        <w:t xml:space="preserve">unlike many traditional taxes in China, </w:t>
      </w:r>
      <w:r w:rsidR="005470C5">
        <w:rPr>
          <w:rFonts w:ascii="Times New Roman" w:hAnsi="Times New Roman" w:cs="Times New Roman"/>
          <w:sz w:val="24"/>
          <w:szCs w:val="24"/>
        </w:rPr>
        <w:t>an</w:t>
      </w:r>
      <w:r w:rsidR="006241D9">
        <w:rPr>
          <w:rFonts w:ascii="Times New Roman" w:hAnsi="Times New Roman" w:cs="Times New Roman"/>
          <w:sz w:val="24"/>
          <w:szCs w:val="24"/>
        </w:rPr>
        <w:t xml:space="preserve"> income tax could make distribution of tax burdens</w:t>
      </w:r>
      <w:r w:rsidR="0056628C">
        <w:rPr>
          <w:rFonts w:ascii="Times New Roman" w:hAnsi="Times New Roman" w:cs="Times New Roman"/>
          <w:sz w:val="24"/>
          <w:szCs w:val="24"/>
        </w:rPr>
        <w:t xml:space="preserve"> between rich and poor</w:t>
      </w:r>
      <w:r w:rsidR="006241D9">
        <w:rPr>
          <w:rFonts w:ascii="Times New Roman" w:hAnsi="Times New Roman" w:cs="Times New Roman"/>
          <w:sz w:val="24"/>
          <w:szCs w:val="24"/>
        </w:rPr>
        <w:t xml:space="preserve"> more equal </w:t>
      </w:r>
      <w:r w:rsidR="00D907E5">
        <w:rPr>
          <w:rFonts w:ascii="Times New Roman" w:hAnsi="Times New Roman" w:cs="Times New Roman"/>
          <w:sz w:val="24"/>
          <w:szCs w:val="24"/>
        </w:rPr>
        <w:t xml:space="preserve">and </w:t>
      </w:r>
      <w:r w:rsidR="004D16FC">
        <w:rPr>
          <w:rFonts w:ascii="Times New Roman" w:hAnsi="Times New Roman" w:cs="Times New Roman"/>
          <w:sz w:val="24"/>
          <w:szCs w:val="24"/>
        </w:rPr>
        <w:t>tax</w:t>
      </w:r>
      <w:r w:rsidR="00D907E5">
        <w:rPr>
          <w:rFonts w:ascii="Times New Roman" w:hAnsi="Times New Roman" w:cs="Times New Roman"/>
          <w:sz w:val="24"/>
          <w:szCs w:val="24"/>
        </w:rPr>
        <w:t xml:space="preserve"> shifting by wealthy individuals more difficult.</w:t>
      </w:r>
      <w:r w:rsidR="00583149">
        <w:rPr>
          <w:rFonts w:ascii="Times New Roman" w:hAnsi="Times New Roman" w:cs="Times New Roman"/>
          <w:sz w:val="24"/>
          <w:szCs w:val="24"/>
        </w:rPr>
        <w:t xml:space="preserve"> The intellectual enlightenment helped dissemina</w:t>
      </w:r>
      <w:r w:rsidR="00952C4A">
        <w:rPr>
          <w:rFonts w:ascii="Times New Roman" w:hAnsi="Times New Roman" w:cs="Times New Roman"/>
          <w:sz w:val="24"/>
          <w:szCs w:val="24"/>
        </w:rPr>
        <w:t>te</w:t>
      </w:r>
      <w:r w:rsidR="00CD6A08">
        <w:rPr>
          <w:rFonts w:ascii="Times New Roman" w:hAnsi="Times New Roman" w:cs="Times New Roman"/>
          <w:sz w:val="24"/>
          <w:szCs w:val="24"/>
        </w:rPr>
        <w:t xml:space="preserve"> income tax theories among the society. </w:t>
      </w:r>
      <w:r w:rsidR="00933F6B">
        <w:rPr>
          <w:rFonts w:ascii="Times New Roman" w:hAnsi="Times New Roman" w:cs="Times New Roman"/>
          <w:sz w:val="24"/>
          <w:szCs w:val="24"/>
        </w:rPr>
        <w:t xml:space="preserve">Translated literature </w:t>
      </w:r>
      <w:r w:rsidR="0068639F">
        <w:rPr>
          <w:rFonts w:ascii="Times New Roman" w:hAnsi="Times New Roman" w:cs="Times New Roman"/>
          <w:sz w:val="24"/>
          <w:szCs w:val="24"/>
        </w:rPr>
        <w:t xml:space="preserve">on income tax theory and practice </w:t>
      </w:r>
      <w:r w:rsidR="00933F6B">
        <w:rPr>
          <w:rFonts w:ascii="Times New Roman" w:hAnsi="Times New Roman" w:cs="Times New Roman"/>
          <w:sz w:val="24"/>
          <w:szCs w:val="24"/>
        </w:rPr>
        <w:t xml:space="preserve">from western countries during the republican period </w:t>
      </w:r>
      <w:r w:rsidR="0056628C">
        <w:rPr>
          <w:rFonts w:ascii="Times New Roman" w:hAnsi="Times New Roman" w:cs="Times New Roman"/>
          <w:sz w:val="24"/>
          <w:szCs w:val="24"/>
        </w:rPr>
        <w:t xml:space="preserve">also </w:t>
      </w:r>
      <w:r w:rsidR="00933F6B">
        <w:rPr>
          <w:rFonts w:ascii="Times New Roman" w:hAnsi="Times New Roman" w:cs="Times New Roman"/>
          <w:sz w:val="24"/>
          <w:szCs w:val="24"/>
        </w:rPr>
        <w:t xml:space="preserve">played a role in familiarizing Chinese </w:t>
      </w:r>
      <w:r w:rsidR="00933F6B">
        <w:rPr>
          <w:rFonts w:ascii="Times New Roman" w:hAnsi="Times New Roman" w:cs="Times New Roman"/>
          <w:sz w:val="24"/>
          <w:szCs w:val="24"/>
          <w:lang w:val="en-US"/>
        </w:rPr>
        <w:t>people with the idea of the tax.</w:t>
      </w:r>
      <w:r w:rsidR="00933F6B">
        <w:rPr>
          <w:rStyle w:val="FootnoteReference"/>
          <w:rFonts w:ascii="Times New Roman" w:hAnsi="Times New Roman" w:cs="Times New Roman"/>
          <w:sz w:val="24"/>
          <w:szCs w:val="24"/>
          <w:lang w:val="en-US"/>
        </w:rPr>
        <w:footnoteReference w:id="109"/>
      </w:r>
      <w:r w:rsidR="00933F6B">
        <w:rPr>
          <w:rFonts w:ascii="Times New Roman" w:hAnsi="Times New Roman" w:cs="Times New Roman"/>
          <w:sz w:val="24"/>
          <w:szCs w:val="24"/>
          <w:lang w:val="en-US"/>
        </w:rPr>
        <w:t xml:space="preserve"> </w:t>
      </w:r>
      <w:r w:rsidR="00CD6A08">
        <w:rPr>
          <w:rFonts w:ascii="Times New Roman" w:hAnsi="Times New Roman" w:cs="Times New Roman"/>
          <w:sz w:val="24"/>
          <w:szCs w:val="24"/>
        </w:rPr>
        <w:t xml:space="preserve">While ordinary people </w:t>
      </w:r>
      <w:r w:rsidR="008B43C8">
        <w:rPr>
          <w:rFonts w:ascii="Times New Roman" w:hAnsi="Times New Roman" w:cs="Times New Roman"/>
          <w:sz w:val="24"/>
          <w:szCs w:val="24"/>
        </w:rPr>
        <w:t xml:space="preserve">did </w:t>
      </w:r>
      <w:r w:rsidR="00952C4A">
        <w:rPr>
          <w:rFonts w:ascii="Times New Roman" w:hAnsi="Times New Roman" w:cs="Times New Roman"/>
          <w:sz w:val="24"/>
          <w:szCs w:val="24"/>
        </w:rPr>
        <w:t xml:space="preserve">not </w:t>
      </w:r>
      <w:r w:rsidR="008B43C8">
        <w:rPr>
          <w:rFonts w:ascii="Times New Roman" w:hAnsi="Times New Roman" w:cs="Times New Roman"/>
          <w:sz w:val="24"/>
          <w:szCs w:val="24"/>
        </w:rPr>
        <w:t xml:space="preserve">welcome </w:t>
      </w:r>
      <w:r w:rsidR="00952C4A">
        <w:rPr>
          <w:rFonts w:ascii="Times New Roman" w:hAnsi="Times New Roman" w:cs="Times New Roman"/>
          <w:sz w:val="24"/>
          <w:szCs w:val="24"/>
        </w:rPr>
        <w:t>any new</w:t>
      </w:r>
      <w:r w:rsidR="008B43C8">
        <w:rPr>
          <w:rFonts w:ascii="Times New Roman" w:hAnsi="Times New Roman" w:cs="Times New Roman"/>
          <w:sz w:val="24"/>
          <w:szCs w:val="24"/>
        </w:rPr>
        <w:t xml:space="preserve"> tax, which was natural and common, the </w:t>
      </w:r>
      <w:r w:rsidR="003875E5">
        <w:rPr>
          <w:rFonts w:ascii="Times New Roman" w:hAnsi="Times New Roman" w:cs="Times New Roman"/>
          <w:sz w:val="24"/>
          <w:szCs w:val="24"/>
        </w:rPr>
        <w:t>low level of</w:t>
      </w:r>
      <w:r w:rsidR="009B1874">
        <w:rPr>
          <w:rFonts w:ascii="Times New Roman" w:hAnsi="Times New Roman" w:cs="Times New Roman"/>
          <w:sz w:val="24"/>
          <w:szCs w:val="24"/>
        </w:rPr>
        <w:t xml:space="preserve"> </w:t>
      </w:r>
      <w:r w:rsidR="005279B2">
        <w:rPr>
          <w:rFonts w:ascii="Times New Roman" w:hAnsi="Times New Roman" w:cs="Times New Roman"/>
          <w:sz w:val="24"/>
          <w:szCs w:val="24"/>
        </w:rPr>
        <w:t xml:space="preserve">the actual </w:t>
      </w:r>
      <w:r w:rsidR="009B1874">
        <w:rPr>
          <w:rFonts w:ascii="Times New Roman" w:hAnsi="Times New Roman" w:cs="Times New Roman"/>
          <w:sz w:val="24"/>
          <w:szCs w:val="24"/>
        </w:rPr>
        <w:t>income tax</w:t>
      </w:r>
      <w:r w:rsidR="003875E5">
        <w:rPr>
          <w:rFonts w:ascii="Times New Roman" w:hAnsi="Times New Roman" w:cs="Times New Roman"/>
          <w:sz w:val="24"/>
          <w:szCs w:val="24"/>
        </w:rPr>
        <w:t xml:space="preserve"> and </w:t>
      </w:r>
      <w:r w:rsidR="005279B2">
        <w:rPr>
          <w:rFonts w:ascii="Times New Roman" w:hAnsi="Times New Roman" w:cs="Times New Roman"/>
          <w:sz w:val="24"/>
          <w:szCs w:val="24"/>
        </w:rPr>
        <w:t xml:space="preserve">the </w:t>
      </w:r>
      <w:r w:rsidR="003875E5">
        <w:rPr>
          <w:rFonts w:ascii="Times New Roman" w:hAnsi="Times New Roman" w:cs="Times New Roman"/>
          <w:sz w:val="24"/>
          <w:szCs w:val="24"/>
        </w:rPr>
        <w:t xml:space="preserve">narrow tax scope </w:t>
      </w:r>
      <w:r w:rsidR="00BB4139">
        <w:rPr>
          <w:rFonts w:ascii="Times New Roman" w:hAnsi="Times New Roman" w:cs="Times New Roman"/>
          <w:sz w:val="24"/>
          <w:szCs w:val="24"/>
        </w:rPr>
        <w:t xml:space="preserve">ultimately won their acceptance. Importantly the outbreak of the Second Sino-Japanese </w:t>
      </w:r>
      <w:r w:rsidR="000F122D">
        <w:rPr>
          <w:rFonts w:ascii="Times New Roman" w:hAnsi="Times New Roman" w:cs="Times New Roman"/>
          <w:sz w:val="24"/>
          <w:szCs w:val="24"/>
        </w:rPr>
        <w:t xml:space="preserve">War </w:t>
      </w:r>
      <w:r w:rsidR="00DD398D">
        <w:rPr>
          <w:rFonts w:ascii="Times New Roman" w:hAnsi="Times New Roman" w:cs="Times New Roman"/>
          <w:sz w:val="24"/>
          <w:szCs w:val="24"/>
        </w:rPr>
        <w:t xml:space="preserve">lifted Chinese morale and </w:t>
      </w:r>
      <w:r w:rsidR="000F122D">
        <w:rPr>
          <w:rFonts w:ascii="Times New Roman" w:hAnsi="Times New Roman" w:cs="Times New Roman"/>
          <w:sz w:val="24"/>
          <w:szCs w:val="24"/>
        </w:rPr>
        <w:t xml:space="preserve">motivated </w:t>
      </w:r>
      <w:r w:rsidR="00DD398D">
        <w:rPr>
          <w:rFonts w:ascii="Times New Roman" w:hAnsi="Times New Roman" w:cs="Times New Roman"/>
          <w:sz w:val="24"/>
          <w:szCs w:val="24"/>
        </w:rPr>
        <w:t>tax</w:t>
      </w:r>
      <w:r w:rsidR="000F122D">
        <w:rPr>
          <w:rFonts w:ascii="Times New Roman" w:hAnsi="Times New Roman" w:cs="Times New Roman"/>
          <w:sz w:val="24"/>
          <w:szCs w:val="24"/>
        </w:rPr>
        <w:t xml:space="preserve"> compliance as paying tax was </w:t>
      </w:r>
      <w:r w:rsidR="001E1B25">
        <w:rPr>
          <w:rFonts w:ascii="Times New Roman" w:hAnsi="Times New Roman" w:cs="Times New Roman"/>
          <w:sz w:val="24"/>
          <w:szCs w:val="24"/>
        </w:rPr>
        <w:t xml:space="preserve">seen </w:t>
      </w:r>
      <w:proofErr w:type="gramStart"/>
      <w:r w:rsidR="001E1B25">
        <w:rPr>
          <w:rFonts w:ascii="Times New Roman" w:hAnsi="Times New Roman" w:cs="Times New Roman"/>
          <w:sz w:val="24"/>
          <w:szCs w:val="24"/>
        </w:rPr>
        <w:t xml:space="preserve">as </w:t>
      </w:r>
      <w:r w:rsidR="000F122D">
        <w:rPr>
          <w:rFonts w:ascii="Times New Roman" w:hAnsi="Times New Roman" w:cs="Times New Roman"/>
          <w:sz w:val="24"/>
          <w:szCs w:val="24"/>
        </w:rPr>
        <w:t>a way to</w:t>
      </w:r>
      <w:proofErr w:type="gramEnd"/>
      <w:r w:rsidR="008E6CB7">
        <w:rPr>
          <w:rFonts w:ascii="Times New Roman" w:hAnsi="Times New Roman" w:cs="Times New Roman"/>
          <w:sz w:val="24"/>
          <w:szCs w:val="24"/>
        </w:rPr>
        <w:t xml:space="preserve"> save the country. </w:t>
      </w:r>
    </w:p>
    <w:p w14:paraId="127BB639" w14:textId="77777777" w:rsidR="003E6DF2" w:rsidRDefault="003E6DF2" w:rsidP="003E6DF2">
      <w:pPr>
        <w:spacing w:after="0" w:line="276" w:lineRule="auto"/>
        <w:jc w:val="both"/>
        <w:rPr>
          <w:rFonts w:ascii="Times New Roman" w:hAnsi="Times New Roman" w:cs="Times New Roman"/>
          <w:sz w:val="24"/>
          <w:szCs w:val="24"/>
          <w:lang w:val="en-US"/>
        </w:rPr>
      </w:pPr>
    </w:p>
    <w:p w14:paraId="3615BCEB" w14:textId="3CBE387B" w:rsidR="00BC5F84" w:rsidRDefault="008F2FDF" w:rsidP="003E6DF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w:t>
      </w:r>
      <w:r w:rsidR="00900EE6">
        <w:rPr>
          <w:rFonts w:ascii="Times New Roman" w:hAnsi="Times New Roman" w:cs="Times New Roman"/>
          <w:sz w:val="24"/>
          <w:szCs w:val="24"/>
          <w:lang w:val="en-US"/>
        </w:rPr>
        <w:t xml:space="preserve"> other</w:t>
      </w:r>
      <w:r>
        <w:rPr>
          <w:rFonts w:ascii="Times New Roman" w:hAnsi="Times New Roman" w:cs="Times New Roman"/>
          <w:sz w:val="24"/>
          <w:szCs w:val="24"/>
          <w:lang w:val="en-US"/>
        </w:rPr>
        <w:t xml:space="preserve"> hand, </w:t>
      </w:r>
      <w:r w:rsidR="002B4451">
        <w:rPr>
          <w:rFonts w:ascii="Times New Roman" w:hAnsi="Times New Roman" w:cs="Times New Roman"/>
          <w:sz w:val="24"/>
          <w:szCs w:val="24"/>
          <w:lang w:val="en-US"/>
        </w:rPr>
        <w:t xml:space="preserve">intellectual </w:t>
      </w:r>
      <w:r>
        <w:rPr>
          <w:rFonts w:ascii="Times New Roman" w:hAnsi="Times New Roman" w:cs="Times New Roman"/>
          <w:sz w:val="24"/>
          <w:szCs w:val="24"/>
          <w:lang w:val="en-US"/>
        </w:rPr>
        <w:t>contributions from western scholars and experts might have dragged</w:t>
      </w:r>
      <w:r w:rsidR="00D1289D">
        <w:rPr>
          <w:rFonts w:ascii="Times New Roman" w:hAnsi="Times New Roman" w:cs="Times New Roman"/>
          <w:sz w:val="24"/>
          <w:szCs w:val="24"/>
          <w:lang w:val="en-US"/>
        </w:rPr>
        <w:t xml:space="preserve"> on the introduction of the tax. As discussed </w:t>
      </w:r>
      <w:r w:rsidR="005279B2">
        <w:rPr>
          <w:rFonts w:ascii="Times New Roman" w:hAnsi="Times New Roman" w:cs="Times New Roman"/>
          <w:sz w:val="24"/>
          <w:szCs w:val="24"/>
          <w:lang w:val="en-US"/>
        </w:rPr>
        <w:t>earlier</w:t>
      </w:r>
      <w:r w:rsidR="00D1289D">
        <w:rPr>
          <w:rFonts w:ascii="Times New Roman" w:hAnsi="Times New Roman" w:cs="Times New Roman"/>
          <w:sz w:val="24"/>
          <w:szCs w:val="24"/>
          <w:lang w:val="en-US"/>
        </w:rPr>
        <w:t xml:space="preserve">, when </w:t>
      </w:r>
      <w:r w:rsidR="009D27E3" w:rsidRPr="002756FF">
        <w:rPr>
          <w:rFonts w:ascii="Times New Roman" w:hAnsi="Times New Roman" w:cs="Times New Roman"/>
          <w:sz w:val="24"/>
          <w:szCs w:val="24"/>
          <w:lang w:val="en-US"/>
        </w:rPr>
        <w:t xml:space="preserve">the Nationalist government </w:t>
      </w:r>
      <w:r w:rsidR="00D1289D">
        <w:rPr>
          <w:rFonts w:ascii="Times New Roman" w:hAnsi="Times New Roman" w:cs="Times New Roman"/>
          <w:sz w:val="24"/>
          <w:szCs w:val="24"/>
          <w:lang w:val="en-US"/>
        </w:rPr>
        <w:t>attempted to pass a revised income tax regulation</w:t>
      </w:r>
      <w:r w:rsidR="00BB22C0">
        <w:rPr>
          <w:rFonts w:ascii="Times New Roman" w:hAnsi="Times New Roman" w:cs="Times New Roman"/>
          <w:sz w:val="24"/>
          <w:szCs w:val="24"/>
          <w:lang w:val="en-US"/>
        </w:rPr>
        <w:t xml:space="preserve"> in 1929</w:t>
      </w:r>
      <w:r w:rsidR="00D1289D">
        <w:rPr>
          <w:rFonts w:ascii="Times New Roman" w:hAnsi="Times New Roman" w:cs="Times New Roman"/>
          <w:sz w:val="24"/>
          <w:szCs w:val="24"/>
          <w:lang w:val="en-US"/>
        </w:rPr>
        <w:t>,</w:t>
      </w:r>
      <w:r w:rsidR="00BB22C0">
        <w:rPr>
          <w:rFonts w:ascii="Times New Roman" w:hAnsi="Times New Roman" w:cs="Times New Roman"/>
          <w:sz w:val="24"/>
          <w:szCs w:val="24"/>
          <w:lang w:val="en-US"/>
        </w:rPr>
        <w:t xml:space="preserve"> foreign</w:t>
      </w:r>
      <w:r w:rsidR="009D27E3" w:rsidRPr="002756FF">
        <w:rPr>
          <w:rFonts w:ascii="Times New Roman" w:hAnsi="Times New Roman" w:cs="Times New Roman"/>
          <w:sz w:val="24"/>
          <w:szCs w:val="24"/>
          <w:lang w:val="en-US"/>
        </w:rPr>
        <w:t xml:space="preserve"> expert</w:t>
      </w:r>
      <w:r w:rsidR="00BB22C0">
        <w:rPr>
          <w:rFonts w:ascii="Times New Roman" w:hAnsi="Times New Roman" w:cs="Times New Roman"/>
          <w:sz w:val="24"/>
          <w:szCs w:val="24"/>
          <w:lang w:val="en-US"/>
        </w:rPr>
        <w:t xml:space="preserve">s opposed the introduction and even went further to </w:t>
      </w:r>
      <w:r w:rsidR="00E0681D">
        <w:rPr>
          <w:rFonts w:ascii="Times New Roman" w:hAnsi="Times New Roman" w:cs="Times New Roman"/>
          <w:sz w:val="24"/>
          <w:szCs w:val="24"/>
          <w:lang w:val="en-US"/>
        </w:rPr>
        <w:t>state that it was not right time to enact either a general income tax or a schedular system</w:t>
      </w:r>
      <w:r w:rsidR="00900EE6">
        <w:rPr>
          <w:rFonts w:ascii="Times New Roman" w:hAnsi="Times New Roman" w:cs="Times New Roman"/>
          <w:sz w:val="24"/>
          <w:szCs w:val="24"/>
          <w:lang w:val="en-US"/>
        </w:rPr>
        <w:t xml:space="preserve"> and only when conditions for the tax were all met could the government consider introducing it</w:t>
      </w:r>
      <w:r w:rsidR="009D27E3" w:rsidRPr="002756FF">
        <w:rPr>
          <w:rFonts w:ascii="Times New Roman" w:hAnsi="Times New Roman" w:cs="Times New Roman"/>
          <w:sz w:val="24"/>
          <w:szCs w:val="24"/>
          <w:lang w:val="en-US"/>
        </w:rPr>
        <w:t>.</w:t>
      </w:r>
      <w:r w:rsidR="00E0681D">
        <w:rPr>
          <w:rFonts w:ascii="Times New Roman" w:hAnsi="Times New Roman" w:cs="Times New Roman"/>
          <w:sz w:val="24"/>
          <w:szCs w:val="24"/>
          <w:lang w:val="en-US"/>
        </w:rPr>
        <w:t xml:space="preserve"> The foreign experts’ opinion </w:t>
      </w:r>
      <w:r w:rsidR="00FD2A24">
        <w:rPr>
          <w:rFonts w:ascii="Times New Roman" w:hAnsi="Times New Roman" w:cs="Times New Roman"/>
          <w:sz w:val="24"/>
          <w:szCs w:val="24"/>
          <w:lang w:val="en-US"/>
        </w:rPr>
        <w:t xml:space="preserve">might explain why there </w:t>
      </w:r>
      <w:r w:rsidR="00695855">
        <w:rPr>
          <w:rFonts w:ascii="Times New Roman" w:hAnsi="Times New Roman" w:cs="Times New Roman"/>
          <w:sz w:val="24"/>
          <w:szCs w:val="24"/>
          <w:lang w:val="en-US"/>
        </w:rPr>
        <w:t>had been</w:t>
      </w:r>
      <w:r w:rsidR="00536D46">
        <w:rPr>
          <w:rFonts w:ascii="Times New Roman" w:hAnsi="Times New Roman" w:cs="Times New Roman"/>
          <w:sz w:val="24"/>
          <w:szCs w:val="24"/>
          <w:lang w:val="en-US"/>
        </w:rPr>
        <w:t xml:space="preserve"> </w:t>
      </w:r>
      <w:r w:rsidR="006240ED">
        <w:rPr>
          <w:rFonts w:ascii="Times New Roman" w:hAnsi="Times New Roman" w:cs="Times New Roman"/>
          <w:sz w:val="24"/>
          <w:szCs w:val="24"/>
          <w:lang w:val="en-US"/>
        </w:rPr>
        <w:t>no action by</w:t>
      </w:r>
      <w:r w:rsidR="00536D46">
        <w:rPr>
          <w:rFonts w:ascii="Times New Roman" w:hAnsi="Times New Roman" w:cs="Times New Roman"/>
          <w:sz w:val="24"/>
          <w:szCs w:val="24"/>
          <w:lang w:val="en-US"/>
        </w:rPr>
        <w:t xml:space="preserve"> the gover</w:t>
      </w:r>
      <w:r w:rsidR="00FD2A24">
        <w:rPr>
          <w:rFonts w:ascii="Times New Roman" w:hAnsi="Times New Roman" w:cs="Times New Roman"/>
          <w:sz w:val="24"/>
          <w:szCs w:val="24"/>
          <w:lang w:val="en-US"/>
        </w:rPr>
        <w:t>nment from 1929 to 1934</w:t>
      </w:r>
      <w:r w:rsidR="006240ED">
        <w:rPr>
          <w:rFonts w:ascii="Times New Roman" w:hAnsi="Times New Roman" w:cs="Times New Roman"/>
          <w:sz w:val="24"/>
          <w:szCs w:val="24"/>
          <w:lang w:val="en-US"/>
        </w:rPr>
        <w:t xml:space="preserve"> and </w:t>
      </w:r>
      <w:r w:rsidR="008F7C75">
        <w:rPr>
          <w:rFonts w:ascii="Times New Roman" w:hAnsi="Times New Roman" w:cs="Times New Roman"/>
          <w:sz w:val="24"/>
          <w:szCs w:val="24"/>
          <w:lang w:val="en-US"/>
        </w:rPr>
        <w:t>the income tax seemed to be completely off the government agenda</w:t>
      </w:r>
      <w:r w:rsidR="00FD2A24">
        <w:rPr>
          <w:rFonts w:ascii="Times New Roman" w:hAnsi="Times New Roman" w:cs="Times New Roman"/>
          <w:sz w:val="24"/>
          <w:szCs w:val="24"/>
          <w:lang w:val="en-US"/>
        </w:rPr>
        <w:t xml:space="preserve">. </w:t>
      </w:r>
      <w:r w:rsidR="009D27E3" w:rsidRPr="002756FF">
        <w:rPr>
          <w:rFonts w:ascii="Times New Roman" w:hAnsi="Times New Roman" w:cs="Times New Roman"/>
          <w:sz w:val="24"/>
          <w:szCs w:val="24"/>
          <w:lang w:val="en-US"/>
        </w:rPr>
        <w:t xml:space="preserve"> </w:t>
      </w:r>
    </w:p>
    <w:p w14:paraId="3EA42489" w14:textId="3A1A722A" w:rsidR="003E6DF2" w:rsidRDefault="003E6DF2" w:rsidP="003E6DF2">
      <w:pPr>
        <w:spacing w:after="0" w:line="276" w:lineRule="auto"/>
        <w:jc w:val="both"/>
        <w:rPr>
          <w:rFonts w:ascii="Times New Roman" w:hAnsi="Times New Roman" w:cs="Times New Roman"/>
          <w:sz w:val="24"/>
          <w:szCs w:val="24"/>
          <w:lang w:val="en-US"/>
        </w:rPr>
      </w:pPr>
    </w:p>
    <w:p w14:paraId="239A794B" w14:textId="6889AC95" w:rsidR="003E6DF2" w:rsidRDefault="008F7C75" w:rsidP="003E6DF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last but not the least </w:t>
      </w:r>
      <w:r w:rsidR="00A71ABF">
        <w:rPr>
          <w:rFonts w:ascii="Times New Roman" w:hAnsi="Times New Roman" w:cs="Times New Roman"/>
          <w:sz w:val="24"/>
          <w:szCs w:val="24"/>
          <w:lang w:val="en-US"/>
        </w:rPr>
        <w:t xml:space="preserve">contributing factor was the heavy </w:t>
      </w:r>
      <w:r w:rsidR="00125845">
        <w:rPr>
          <w:rFonts w:ascii="Times New Roman" w:hAnsi="Times New Roman" w:cs="Times New Roman"/>
          <w:sz w:val="24"/>
          <w:szCs w:val="24"/>
          <w:lang w:val="en-US"/>
        </w:rPr>
        <w:t xml:space="preserve">pressure the war finance put on the government. </w:t>
      </w:r>
      <w:r w:rsidR="000768BC">
        <w:rPr>
          <w:rFonts w:ascii="Times New Roman" w:hAnsi="Times New Roman" w:cs="Times New Roman"/>
          <w:sz w:val="24"/>
          <w:szCs w:val="24"/>
          <w:lang w:val="en-US"/>
        </w:rPr>
        <w:t xml:space="preserve">In the first years of the Nationalist government, the government continued its battles against regional warlords and </w:t>
      </w:r>
      <w:r w:rsidR="00F52256">
        <w:rPr>
          <w:rFonts w:ascii="Times New Roman" w:hAnsi="Times New Roman" w:cs="Times New Roman"/>
          <w:sz w:val="24"/>
          <w:szCs w:val="24"/>
          <w:lang w:val="en-US"/>
        </w:rPr>
        <w:t xml:space="preserve">took action to crack down on the CCP. The battels and conflicts </w:t>
      </w:r>
      <w:r w:rsidR="00B55ADA">
        <w:rPr>
          <w:rFonts w:ascii="Times New Roman" w:hAnsi="Times New Roman" w:cs="Times New Roman"/>
          <w:sz w:val="24"/>
          <w:szCs w:val="24"/>
          <w:lang w:val="en-US"/>
        </w:rPr>
        <w:t>pushed up military spending</w:t>
      </w:r>
      <w:r w:rsidR="00E807E8">
        <w:rPr>
          <w:rFonts w:ascii="Times New Roman" w:hAnsi="Times New Roman" w:cs="Times New Roman"/>
          <w:sz w:val="24"/>
          <w:szCs w:val="24"/>
          <w:lang w:val="en-US"/>
        </w:rPr>
        <w:t>,</w:t>
      </w:r>
      <w:r w:rsidR="00BD6145">
        <w:rPr>
          <w:rStyle w:val="FootnoteReference"/>
          <w:rFonts w:ascii="Times New Roman" w:hAnsi="Times New Roman" w:cs="Times New Roman"/>
          <w:sz w:val="24"/>
          <w:szCs w:val="24"/>
          <w:lang w:val="en-US"/>
        </w:rPr>
        <w:footnoteReference w:id="110"/>
      </w:r>
      <w:r w:rsidR="00E807E8">
        <w:rPr>
          <w:rFonts w:ascii="Times New Roman" w:hAnsi="Times New Roman" w:cs="Times New Roman"/>
          <w:sz w:val="24"/>
          <w:szCs w:val="24"/>
          <w:lang w:val="en-US"/>
        </w:rPr>
        <w:t xml:space="preserve"> but the chronical shortcomings of traditional taxes meant a shortfall of tax revenues. </w:t>
      </w:r>
      <w:r w:rsidR="00CA1653">
        <w:rPr>
          <w:rFonts w:ascii="Times New Roman" w:hAnsi="Times New Roman" w:cs="Times New Roman"/>
          <w:sz w:val="24"/>
          <w:szCs w:val="24"/>
          <w:lang w:val="en-US"/>
        </w:rPr>
        <w:t>Fiscal deficit grew increasingly larger</w:t>
      </w:r>
      <w:r w:rsidR="00971006">
        <w:rPr>
          <w:rFonts w:ascii="Times New Roman" w:hAnsi="Times New Roman" w:cs="Times New Roman"/>
          <w:sz w:val="24"/>
          <w:szCs w:val="24"/>
          <w:lang w:val="en-US"/>
        </w:rPr>
        <w:t xml:space="preserve"> in the early years of the Nationalist government and even larger during the war against Japanese </w:t>
      </w:r>
      <w:r w:rsidR="00486678">
        <w:rPr>
          <w:rFonts w:ascii="Times New Roman" w:hAnsi="Times New Roman" w:cs="Times New Roman"/>
          <w:sz w:val="24"/>
          <w:szCs w:val="24"/>
          <w:lang w:val="en-US"/>
        </w:rPr>
        <w:t xml:space="preserve">full-scale </w:t>
      </w:r>
      <w:r w:rsidR="00971006">
        <w:rPr>
          <w:rFonts w:ascii="Times New Roman" w:hAnsi="Times New Roman" w:cs="Times New Roman"/>
          <w:sz w:val="24"/>
          <w:szCs w:val="24"/>
          <w:lang w:val="en-US"/>
        </w:rPr>
        <w:t>invasion from 1937 to</w:t>
      </w:r>
      <w:r w:rsidR="00E25501">
        <w:rPr>
          <w:rFonts w:ascii="Times New Roman" w:hAnsi="Times New Roman" w:cs="Times New Roman"/>
          <w:sz w:val="24"/>
          <w:szCs w:val="24"/>
          <w:lang w:val="en-US"/>
        </w:rPr>
        <w:t xml:space="preserve"> 1945.</w:t>
      </w:r>
      <w:r w:rsidR="00E25501">
        <w:rPr>
          <w:rStyle w:val="FootnoteReference"/>
          <w:rFonts w:ascii="Times New Roman" w:hAnsi="Times New Roman" w:cs="Times New Roman"/>
          <w:sz w:val="24"/>
          <w:szCs w:val="24"/>
          <w:lang w:val="en-US"/>
        </w:rPr>
        <w:footnoteReference w:id="111"/>
      </w:r>
      <w:r w:rsidR="002E31C8">
        <w:rPr>
          <w:rFonts w:ascii="Times New Roman" w:hAnsi="Times New Roman" w:cs="Times New Roman"/>
          <w:sz w:val="24"/>
          <w:szCs w:val="24"/>
          <w:lang w:val="en-US"/>
        </w:rPr>
        <w:t xml:space="preserve"> Worse, when in 1931 Japan occupied Manchuria, </w:t>
      </w:r>
      <w:r w:rsidR="00423830">
        <w:rPr>
          <w:rFonts w:ascii="Times New Roman" w:hAnsi="Times New Roman" w:cs="Times New Roman"/>
          <w:sz w:val="24"/>
          <w:szCs w:val="24"/>
          <w:lang w:val="en-US"/>
        </w:rPr>
        <w:t>the government</w:t>
      </w:r>
      <w:r w:rsidR="002E31C8">
        <w:rPr>
          <w:rFonts w:ascii="Times New Roman" w:hAnsi="Times New Roman" w:cs="Times New Roman"/>
          <w:sz w:val="24"/>
          <w:szCs w:val="24"/>
          <w:lang w:val="en-US"/>
        </w:rPr>
        <w:t xml:space="preserve"> lost </w:t>
      </w:r>
      <w:r w:rsidR="00241DCA">
        <w:rPr>
          <w:rFonts w:ascii="Times New Roman" w:hAnsi="Times New Roman" w:cs="Times New Roman"/>
          <w:sz w:val="24"/>
          <w:szCs w:val="24"/>
          <w:lang w:val="en-US"/>
        </w:rPr>
        <w:t xml:space="preserve">a significant portion of </w:t>
      </w:r>
      <w:r w:rsidR="00A91B7E">
        <w:rPr>
          <w:rFonts w:ascii="Times New Roman" w:hAnsi="Times New Roman" w:cs="Times New Roman"/>
          <w:sz w:val="24"/>
          <w:szCs w:val="24"/>
          <w:lang w:val="en-US"/>
        </w:rPr>
        <w:t>tariffs</w:t>
      </w:r>
      <w:r w:rsidR="00241DCA">
        <w:rPr>
          <w:rFonts w:ascii="Times New Roman" w:hAnsi="Times New Roman" w:cs="Times New Roman"/>
          <w:sz w:val="24"/>
          <w:szCs w:val="24"/>
          <w:lang w:val="en-US"/>
        </w:rPr>
        <w:t xml:space="preserve"> from customs in </w:t>
      </w:r>
      <w:r w:rsidR="000A2D05">
        <w:rPr>
          <w:rFonts w:ascii="Times New Roman" w:hAnsi="Times New Roman" w:cs="Times New Roman"/>
          <w:sz w:val="24"/>
          <w:szCs w:val="24"/>
          <w:lang w:val="en-US"/>
        </w:rPr>
        <w:t>the occupied region.</w:t>
      </w:r>
      <w:r w:rsidR="00E3303C">
        <w:rPr>
          <w:rStyle w:val="FootnoteReference"/>
          <w:rFonts w:ascii="Times New Roman" w:hAnsi="Times New Roman" w:cs="Times New Roman"/>
          <w:sz w:val="24"/>
          <w:szCs w:val="24"/>
          <w:lang w:val="en-US"/>
        </w:rPr>
        <w:footnoteReference w:id="112"/>
      </w:r>
      <w:r w:rsidR="00E3303C">
        <w:rPr>
          <w:rFonts w:ascii="Times New Roman" w:hAnsi="Times New Roman" w:cs="Times New Roman"/>
          <w:sz w:val="24"/>
          <w:szCs w:val="24"/>
          <w:lang w:val="en-US"/>
        </w:rPr>
        <w:t xml:space="preserve"> Manchuria was a huge and rich area of China. </w:t>
      </w:r>
      <w:r w:rsidR="00FC3C82">
        <w:rPr>
          <w:rFonts w:ascii="Times New Roman" w:hAnsi="Times New Roman" w:cs="Times New Roman"/>
          <w:sz w:val="24"/>
          <w:szCs w:val="24"/>
          <w:lang w:val="en-US"/>
        </w:rPr>
        <w:t>The</w:t>
      </w:r>
      <w:r w:rsidR="00D848D3">
        <w:rPr>
          <w:rFonts w:ascii="Times New Roman" w:hAnsi="Times New Roman" w:cs="Times New Roman"/>
          <w:sz w:val="24"/>
          <w:szCs w:val="24"/>
          <w:lang w:val="en-US"/>
        </w:rPr>
        <w:t xml:space="preserve"> revenue loss warned the government that as major traditional tax revenue sources – customs duties, salt tax and </w:t>
      </w:r>
      <w:r w:rsidR="00E05572">
        <w:rPr>
          <w:rFonts w:ascii="Times New Roman" w:hAnsi="Times New Roman" w:cs="Times New Roman"/>
          <w:sz w:val="24"/>
          <w:szCs w:val="24"/>
          <w:lang w:val="en-US"/>
        </w:rPr>
        <w:t xml:space="preserve">excise tax on certain goods – mainly came from costal regions, </w:t>
      </w:r>
      <w:r w:rsidR="00CE105C">
        <w:rPr>
          <w:rFonts w:ascii="Times New Roman" w:hAnsi="Times New Roman" w:cs="Times New Roman"/>
          <w:sz w:val="24"/>
          <w:szCs w:val="24"/>
          <w:lang w:val="en-US"/>
        </w:rPr>
        <w:t xml:space="preserve">once these regions were lost due to </w:t>
      </w:r>
      <w:r w:rsidR="00C23A75">
        <w:rPr>
          <w:rFonts w:ascii="Times New Roman" w:hAnsi="Times New Roman" w:cs="Times New Roman"/>
          <w:sz w:val="24"/>
          <w:szCs w:val="24"/>
          <w:lang w:val="en-US"/>
        </w:rPr>
        <w:t xml:space="preserve">the </w:t>
      </w:r>
      <w:r w:rsidR="00CE105C">
        <w:rPr>
          <w:rFonts w:ascii="Times New Roman" w:hAnsi="Times New Roman" w:cs="Times New Roman"/>
          <w:sz w:val="24"/>
          <w:szCs w:val="24"/>
          <w:lang w:val="en-US"/>
        </w:rPr>
        <w:t>war</w:t>
      </w:r>
      <w:r w:rsidR="007E018D">
        <w:rPr>
          <w:rFonts w:ascii="Times New Roman" w:hAnsi="Times New Roman" w:cs="Times New Roman"/>
          <w:sz w:val="24"/>
          <w:szCs w:val="24"/>
          <w:lang w:val="en-US"/>
        </w:rPr>
        <w:t xml:space="preserve"> against Japan</w:t>
      </w:r>
      <w:r w:rsidR="00CE105C">
        <w:rPr>
          <w:rFonts w:ascii="Times New Roman" w:hAnsi="Times New Roman" w:cs="Times New Roman"/>
          <w:sz w:val="24"/>
          <w:szCs w:val="24"/>
          <w:lang w:val="en-US"/>
        </w:rPr>
        <w:t>, the government would</w:t>
      </w:r>
      <w:r w:rsidR="00C87FAA">
        <w:rPr>
          <w:rFonts w:ascii="Times New Roman" w:hAnsi="Times New Roman" w:cs="Times New Roman"/>
          <w:sz w:val="24"/>
          <w:szCs w:val="24"/>
          <w:lang w:val="en-US"/>
        </w:rPr>
        <w:t xml:space="preserve"> incur</w:t>
      </w:r>
      <w:r w:rsidR="00CE105C">
        <w:rPr>
          <w:rFonts w:ascii="Times New Roman" w:hAnsi="Times New Roman" w:cs="Times New Roman"/>
          <w:sz w:val="24"/>
          <w:szCs w:val="24"/>
          <w:lang w:val="en-US"/>
        </w:rPr>
        <w:t xml:space="preserve"> serious financial </w:t>
      </w:r>
      <w:r w:rsidR="00C87FAA">
        <w:rPr>
          <w:rFonts w:ascii="Times New Roman" w:hAnsi="Times New Roman" w:cs="Times New Roman"/>
          <w:sz w:val="24"/>
          <w:szCs w:val="24"/>
          <w:lang w:val="en-US"/>
        </w:rPr>
        <w:t>trouble</w:t>
      </w:r>
      <w:r w:rsidR="007E018D">
        <w:rPr>
          <w:rFonts w:ascii="Times New Roman" w:hAnsi="Times New Roman" w:cs="Times New Roman"/>
          <w:sz w:val="24"/>
          <w:szCs w:val="24"/>
          <w:lang w:val="en-US"/>
        </w:rPr>
        <w:t>. Thus,</w:t>
      </w:r>
      <w:r w:rsidR="00C87FAA">
        <w:rPr>
          <w:rFonts w:ascii="Times New Roman" w:hAnsi="Times New Roman" w:cs="Times New Roman"/>
          <w:sz w:val="24"/>
          <w:szCs w:val="24"/>
          <w:lang w:val="en-US"/>
        </w:rPr>
        <w:t xml:space="preserve"> it was urgent</w:t>
      </w:r>
      <w:r w:rsidR="00793380">
        <w:rPr>
          <w:rFonts w:ascii="Times New Roman" w:hAnsi="Times New Roman" w:cs="Times New Roman"/>
          <w:sz w:val="24"/>
          <w:szCs w:val="24"/>
          <w:lang w:val="en-US"/>
        </w:rPr>
        <w:t xml:space="preserve"> and imperative</w:t>
      </w:r>
      <w:r w:rsidR="00C87FAA">
        <w:rPr>
          <w:rFonts w:ascii="Times New Roman" w:hAnsi="Times New Roman" w:cs="Times New Roman"/>
          <w:sz w:val="24"/>
          <w:szCs w:val="24"/>
          <w:lang w:val="en-US"/>
        </w:rPr>
        <w:t xml:space="preserve"> for the government to find new tax revenue source</w:t>
      </w:r>
      <w:r w:rsidR="000B394C">
        <w:rPr>
          <w:rFonts w:ascii="Times New Roman" w:hAnsi="Times New Roman" w:cs="Times New Roman"/>
          <w:sz w:val="24"/>
          <w:szCs w:val="24"/>
          <w:lang w:val="en-US"/>
        </w:rPr>
        <w:t>,</w:t>
      </w:r>
      <w:r w:rsidR="00C87FAA">
        <w:rPr>
          <w:rFonts w:ascii="Times New Roman" w:hAnsi="Times New Roman" w:cs="Times New Roman"/>
          <w:sz w:val="24"/>
          <w:szCs w:val="24"/>
          <w:lang w:val="en-US"/>
        </w:rPr>
        <w:t xml:space="preserve"> and the long-advocated income tax with its </w:t>
      </w:r>
      <w:r w:rsidR="00F32901">
        <w:rPr>
          <w:rFonts w:ascii="Times New Roman" w:hAnsi="Times New Roman" w:cs="Times New Roman"/>
          <w:sz w:val="24"/>
          <w:szCs w:val="24"/>
          <w:lang w:val="en-US"/>
        </w:rPr>
        <w:t>almost ready-to-go draft bill</w:t>
      </w:r>
      <w:r w:rsidR="00C87FAA">
        <w:rPr>
          <w:rFonts w:ascii="Times New Roman" w:hAnsi="Times New Roman" w:cs="Times New Roman"/>
          <w:sz w:val="24"/>
          <w:szCs w:val="24"/>
          <w:lang w:val="en-US"/>
        </w:rPr>
        <w:t xml:space="preserve"> was pushed forward and finally passed into a re</w:t>
      </w:r>
      <w:r w:rsidR="00F32901">
        <w:rPr>
          <w:rFonts w:ascii="Times New Roman" w:hAnsi="Times New Roman" w:cs="Times New Roman"/>
          <w:sz w:val="24"/>
          <w:szCs w:val="24"/>
          <w:lang w:val="en-US"/>
        </w:rPr>
        <w:t>al</w:t>
      </w:r>
      <w:r w:rsidR="005F0878">
        <w:rPr>
          <w:rFonts w:ascii="Times New Roman" w:hAnsi="Times New Roman" w:cs="Times New Roman"/>
          <w:sz w:val="24"/>
          <w:szCs w:val="24"/>
          <w:lang w:val="en-US"/>
        </w:rPr>
        <w:t>,</w:t>
      </w:r>
      <w:r w:rsidR="00F32901">
        <w:rPr>
          <w:rFonts w:ascii="Times New Roman" w:hAnsi="Times New Roman" w:cs="Times New Roman"/>
          <w:sz w:val="24"/>
          <w:szCs w:val="24"/>
          <w:lang w:val="en-US"/>
        </w:rPr>
        <w:t xml:space="preserve"> </w:t>
      </w:r>
      <w:r w:rsidR="005F0878">
        <w:rPr>
          <w:rFonts w:ascii="Times New Roman" w:hAnsi="Times New Roman" w:cs="Times New Roman"/>
          <w:sz w:val="24"/>
          <w:szCs w:val="24"/>
          <w:lang w:val="en-US"/>
        </w:rPr>
        <w:t>enforceable legal document</w:t>
      </w:r>
      <w:r w:rsidR="00F32901">
        <w:rPr>
          <w:rFonts w:ascii="Times New Roman" w:hAnsi="Times New Roman" w:cs="Times New Roman"/>
          <w:sz w:val="24"/>
          <w:szCs w:val="24"/>
          <w:lang w:val="en-US"/>
        </w:rPr>
        <w:t>.</w:t>
      </w:r>
      <w:r w:rsidR="007E018D">
        <w:rPr>
          <w:rFonts w:ascii="Times New Roman" w:hAnsi="Times New Roman" w:cs="Times New Roman"/>
          <w:sz w:val="24"/>
          <w:szCs w:val="24"/>
          <w:lang w:val="en-US"/>
        </w:rPr>
        <w:t xml:space="preserve"> </w:t>
      </w:r>
    </w:p>
    <w:p w14:paraId="4C70FE52" w14:textId="77777777" w:rsidR="003E6DF2" w:rsidRPr="002756FF" w:rsidRDefault="003E6DF2" w:rsidP="003E6DF2">
      <w:pPr>
        <w:spacing w:after="0" w:line="276" w:lineRule="auto"/>
        <w:jc w:val="both"/>
        <w:rPr>
          <w:rFonts w:ascii="Times New Roman" w:hAnsi="Times New Roman" w:cs="Times New Roman"/>
          <w:sz w:val="24"/>
          <w:szCs w:val="24"/>
          <w:lang w:val="en-US"/>
        </w:rPr>
      </w:pPr>
    </w:p>
    <w:p w14:paraId="7B8F342C" w14:textId="01D0C366" w:rsidR="00BC5F84" w:rsidRPr="002756FF" w:rsidRDefault="002756FF" w:rsidP="002756FF">
      <w:pPr>
        <w:pStyle w:val="Heading1"/>
      </w:pPr>
      <w:r w:rsidRPr="002756FF">
        <w:t>Conclusion</w:t>
      </w:r>
    </w:p>
    <w:p w14:paraId="717ED763" w14:textId="77777777" w:rsidR="00773887" w:rsidRDefault="00A26DCE" w:rsidP="00BC5F8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idea of introducing an income tax to China first appeared in the late Qing. </w:t>
      </w:r>
      <w:r w:rsidR="00D127D1">
        <w:rPr>
          <w:rFonts w:ascii="Times New Roman" w:hAnsi="Times New Roman" w:cs="Times New Roman"/>
          <w:sz w:val="24"/>
          <w:szCs w:val="24"/>
          <w:lang w:val="en-US"/>
        </w:rPr>
        <w:t xml:space="preserve">Such modern tax was regarded as a good tax </w:t>
      </w:r>
      <w:r w:rsidR="0072522F">
        <w:rPr>
          <w:rFonts w:ascii="Times New Roman" w:hAnsi="Times New Roman" w:cs="Times New Roman"/>
          <w:sz w:val="24"/>
          <w:szCs w:val="24"/>
          <w:lang w:val="en-US"/>
        </w:rPr>
        <w:t xml:space="preserve">by Chinese elites to reform the old tax system and a measure to modernize </w:t>
      </w:r>
      <w:r w:rsidR="00296C1D">
        <w:rPr>
          <w:rFonts w:ascii="Times New Roman" w:hAnsi="Times New Roman" w:cs="Times New Roman"/>
          <w:sz w:val="24"/>
          <w:szCs w:val="24"/>
          <w:lang w:val="en-US"/>
        </w:rPr>
        <w:t>the outdate political and economic regime. The first income tax bill was introduced in 1914</w:t>
      </w:r>
      <w:r w:rsidR="00AC476D">
        <w:rPr>
          <w:rFonts w:ascii="Times New Roman" w:hAnsi="Times New Roman" w:cs="Times New Roman"/>
          <w:sz w:val="24"/>
          <w:szCs w:val="24"/>
          <w:lang w:val="en-US"/>
        </w:rPr>
        <w:t>, the earlier republic</w:t>
      </w:r>
      <w:r w:rsidR="00B81095">
        <w:rPr>
          <w:rFonts w:ascii="Times New Roman" w:hAnsi="Times New Roman" w:cs="Times New Roman"/>
          <w:sz w:val="24"/>
          <w:szCs w:val="24"/>
          <w:lang w:val="en-US"/>
        </w:rPr>
        <w:t>an</w:t>
      </w:r>
      <w:r w:rsidR="00AC476D">
        <w:rPr>
          <w:rFonts w:ascii="Times New Roman" w:hAnsi="Times New Roman" w:cs="Times New Roman"/>
          <w:sz w:val="24"/>
          <w:szCs w:val="24"/>
          <w:lang w:val="en-US"/>
        </w:rPr>
        <w:t xml:space="preserve"> period when </w:t>
      </w:r>
      <w:proofErr w:type="spellStart"/>
      <w:r w:rsidR="00AC476D">
        <w:rPr>
          <w:rFonts w:ascii="Times New Roman" w:hAnsi="Times New Roman" w:cs="Times New Roman"/>
          <w:sz w:val="24"/>
          <w:szCs w:val="24"/>
          <w:lang w:val="en-US"/>
        </w:rPr>
        <w:t>Beiyang</w:t>
      </w:r>
      <w:proofErr w:type="spellEnd"/>
      <w:r w:rsidR="00AC476D">
        <w:rPr>
          <w:rFonts w:ascii="Times New Roman" w:hAnsi="Times New Roman" w:cs="Times New Roman"/>
          <w:sz w:val="24"/>
          <w:szCs w:val="24"/>
          <w:lang w:val="en-US"/>
        </w:rPr>
        <w:t xml:space="preserve"> government was in charge.</w:t>
      </w:r>
      <w:r w:rsidR="00B81095">
        <w:rPr>
          <w:rFonts w:ascii="Times New Roman" w:hAnsi="Times New Roman" w:cs="Times New Roman"/>
          <w:sz w:val="24"/>
          <w:szCs w:val="24"/>
          <w:lang w:val="en-US"/>
        </w:rPr>
        <w:t xml:space="preserve"> Draft bills then underwent several rounds of revisions, but it was not until 1936 </w:t>
      </w:r>
      <w:r w:rsidR="006829CA">
        <w:rPr>
          <w:rFonts w:ascii="Times New Roman" w:hAnsi="Times New Roman" w:cs="Times New Roman"/>
          <w:sz w:val="24"/>
          <w:szCs w:val="24"/>
          <w:lang w:val="en-US"/>
        </w:rPr>
        <w:t xml:space="preserve">that an income tax was formally passed into law and became operative in the republic. </w:t>
      </w:r>
    </w:p>
    <w:p w14:paraId="4000D379" w14:textId="77777777" w:rsidR="00773887" w:rsidRDefault="00773887" w:rsidP="00BC5F84">
      <w:pPr>
        <w:spacing w:after="0" w:line="276" w:lineRule="auto"/>
        <w:jc w:val="both"/>
        <w:rPr>
          <w:rFonts w:ascii="Times New Roman" w:hAnsi="Times New Roman" w:cs="Times New Roman"/>
          <w:sz w:val="24"/>
          <w:szCs w:val="24"/>
          <w:lang w:val="en-US"/>
        </w:rPr>
      </w:pPr>
    </w:p>
    <w:p w14:paraId="47EA12C0" w14:textId="1A5242A6" w:rsidR="00A26DCE" w:rsidRDefault="006829CA" w:rsidP="00BC5F8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war finance </w:t>
      </w:r>
      <w:r w:rsidR="00F05228">
        <w:rPr>
          <w:rFonts w:ascii="Times New Roman" w:hAnsi="Times New Roman" w:cs="Times New Roman"/>
          <w:sz w:val="24"/>
          <w:szCs w:val="24"/>
          <w:lang w:val="en-US"/>
        </w:rPr>
        <w:t>ordinarily serves as a catalyst for the introduction of income tax in many countries</w:t>
      </w:r>
      <w:r w:rsidR="005E62BA">
        <w:rPr>
          <w:rFonts w:ascii="Times New Roman" w:hAnsi="Times New Roman" w:cs="Times New Roman"/>
          <w:sz w:val="24"/>
          <w:szCs w:val="24"/>
          <w:lang w:val="en-US"/>
        </w:rPr>
        <w:t xml:space="preserve"> and despite many internal and external battles and conflicts occurred during the period from 1914 to 1937</w:t>
      </w:r>
      <w:r w:rsidR="003148C7">
        <w:rPr>
          <w:rFonts w:ascii="Times New Roman" w:hAnsi="Times New Roman" w:cs="Times New Roman"/>
          <w:sz w:val="24"/>
          <w:szCs w:val="24"/>
          <w:lang w:val="en-US"/>
        </w:rPr>
        <w:t xml:space="preserve"> in China</w:t>
      </w:r>
      <w:r w:rsidR="005E62BA">
        <w:rPr>
          <w:rFonts w:ascii="Times New Roman" w:hAnsi="Times New Roman" w:cs="Times New Roman"/>
          <w:sz w:val="24"/>
          <w:szCs w:val="24"/>
          <w:lang w:val="en-US"/>
        </w:rPr>
        <w:t xml:space="preserve">, the </w:t>
      </w:r>
      <w:r w:rsidR="003148C7">
        <w:rPr>
          <w:rFonts w:ascii="Times New Roman" w:hAnsi="Times New Roman" w:cs="Times New Roman"/>
          <w:sz w:val="24"/>
          <w:szCs w:val="24"/>
          <w:lang w:val="en-US"/>
        </w:rPr>
        <w:t xml:space="preserve">fiscal and tax constraints from the wars did not immediately trigger </w:t>
      </w:r>
      <w:r w:rsidR="00AF1BDA">
        <w:rPr>
          <w:rFonts w:ascii="Times New Roman" w:hAnsi="Times New Roman" w:cs="Times New Roman"/>
          <w:sz w:val="24"/>
          <w:szCs w:val="24"/>
          <w:lang w:val="en-US"/>
        </w:rPr>
        <w:t xml:space="preserve">introduction of the tax. </w:t>
      </w:r>
      <w:r w:rsidR="006B010F">
        <w:rPr>
          <w:rFonts w:ascii="Times New Roman" w:hAnsi="Times New Roman" w:cs="Times New Roman"/>
          <w:sz w:val="24"/>
          <w:szCs w:val="24"/>
          <w:lang w:val="en-US"/>
        </w:rPr>
        <w:t>Upon a close examination of t</w:t>
      </w:r>
      <w:r w:rsidR="00097930">
        <w:rPr>
          <w:rFonts w:ascii="Times New Roman" w:hAnsi="Times New Roman" w:cs="Times New Roman"/>
          <w:sz w:val="24"/>
          <w:szCs w:val="24"/>
          <w:lang w:val="en-US"/>
        </w:rPr>
        <w:t>he evolution of the income tax bills</w:t>
      </w:r>
      <w:r w:rsidR="006B010F">
        <w:rPr>
          <w:rFonts w:ascii="Times New Roman" w:hAnsi="Times New Roman" w:cs="Times New Roman"/>
          <w:sz w:val="24"/>
          <w:szCs w:val="24"/>
          <w:lang w:val="en-US"/>
        </w:rPr>
        <w:t xml:space="preserve"> in the period, the </w:t>
      </w:r>
      <w:r w:rsidR="00097930">
        <w:rPr>
          <w:rFonts w:ascii="Times New Roman" w:hAnsi="Times New Roman" w:cs="Times New Roman"/>
          <w:sz w:val="24"/>
          <w:szCs w:val="24"/>
          <w:lang w:val="en-US"/>
        </w:rPr>
        <w:t xml:space="preserve">article reveals that successful introduction and implementation of income tax </w:t>
      </w:r>
      <w:r w:rsidR="00067198">
        <w:rPr>
          <w:rFonts w:ascii="Times New Roman" w:hAnsi="Times New Roman" w:cs="Times New Roman"/>
          <w:sz w:val="24"/>
          <w:szCs w:val="24"/>
          <w:lang w:val="en-US"/>
        </w:rPr>
        <w:t>is hinged upon a few critical factors</w:t>
      </w:r>
      <w:r w:rsidR="00A7190A">
        <w:rPr>
          <w:rFonts w:ascii="Times New Roman" w:hAnsi="Times New Roman" w:cs="Times New Roman"/>
          <w:sz w:val="24"/>
          <w:szCs w:val="24"/>
          <w:lang w:val="en-US"/>
        </w:rPr>
        <w:t xml:space="preserve"> in addition to financial strain</w:t>
      </w:r>
      <w:r w:rsidR="00067198">
        <w:rPr>
          <w:rFonts w:ascii="Times New Roman" w:hAnsi="Times New Roman" w:cs="Times New Roman"/>
          <w:sz w:val="24"/>
          <w:szCs w:val="24"/>
          <w:lang w:val="en-US"/>
        </w:rPr>
        <w:t xml:space="preserve">, </w:t>
      </w:r>
      <w:r w:rsidR="00A7190A">
        <w:rPr>
          <w:rFonts w:ascii="Times New Roman" w:hAnsi="Times New Roman" w:cs="Times New Roman"/>
          <w:sz w:val="24"/>
          <w:szCs w:val="24"/>
          <w:lang w:val="en-US"/>
        </w:rPr>
        <w:t xml:space="preserve">which </w:t>
      </w:r>
      <w:r w:rsidR="00067198">
        <w:rPr>
          <w:rFonts w:ascii="Times New Roman" w:hAnsi="Times New Roman" w:cs="Times New Roman"/>
          <w:sz w:val="24"/>
          <w:szCs w:val="24"/>
          <w:lang w:val="en-US"/>
        </w:rPr>
        <w:t>includ</w:t>
      </w:r>
      <w:r w:rsidR="00A7190A">
        <w:rPr>
          <w:rFonts w:ascii="Times New Roman" w:hAnsi="Times New Roman" w:cs="Times New Roman"/>
          <w:sz w:val="24"/>
          <w:szCs w:val="24"/>
          <w:lang w:val="en-US"/>
        </w:rPr>
        <w:t>e</w:t>
      </w:r>
      <w:r w:rsidR="00067198">
        <w:rPr>
          <w:rFonts w:ascii="Times New Roman" w:hAnsi="Times New Roman" w:cs="Times New Roman"/>
          <w:sz w:val="24"/>
          <w:szCs w:val="24"/>
          <w:lang w:val="en-US"/>
        </w:rPr>
        <w:t xml:space="preserve"> economic development</w:t>
      </w:r>
      <w:r w:rsidR="00C91AA9">
        <w:rPr>
          <w:rFonts w:ascii="Times New Roman" w:hAnsi="Times New Roman" w:cs="Times New Roman"/>
          <w:sz w:val="24"/>
          <w:szCs w:val="24"/>
          <w:lang w:val="en-US"/>
        </w:rPr>
        <w:t xml:space="preserve">, administrative capacity building, </w:t>
      </w:r>
      <w:r w:rsidR="00FC1C8E">
        <w:rPr>
          <w:rFonts w:ascii="Times New Roman" w:hAnsi="Times New Roman" w:cs="Times New Roman"/>
          <w:sz w:val="24"/>
          <w:szCs w:val="24"/>
          <w:lang w:val="en-US"/>
        </w:rPr>
        <w:t xml:space="preserve">creation of modern accounting standards and information recording system, intellectual </w:t>
      </w:r>
      <w:r w:rsidR="00321BB7">
        <w:rPr>
          <w:rFonts w:ascii="Times New Roman" w:hAnsi="Times New Roman" w:cs="Times New Roman"/>
          <w:sz w:val="24"/>
          <w:szCs w:val="24"/>
          <w:lang w:val="en-US"/>
        </w:rPr>
        <w:t>enlightenment and public education</w:t>
      </w:r>
      <w:r w:rsidR="00FC1C8E">
        <w:rPr>
          <w:rFonts w:ascii="Times New Roman" w:hAnsi="Times New Roman" w:cs="Times New Roman"/>
          <w:sz w:val="24"/>
          <w:szCs w:val="24"/>
          <w:lang w:val="en-US"/>
        </w:rPr>
        <w:t xml:space="preserve">, and ultimately </w:t>
      </w:r>
      <w:r w:rsidR="00A7190A">
        <w:rPr>
          <w:rFonts w:ascii="Times New Roman" w:hAnsi="Times New Roman" w:cs="Times New Roman"/>
          <w:sz w:val="24"/>
          <w:szCs w:val="24"/>
          <w:lang w:val="en-US"/>
        </w:rPr>
        <w:t>relatively political stability.</w:t>
      </w:r>
      <w:r w:rsidR="00321BB7">
        <w:rPr>
          <w:rFonts w:ascii="Times New Roman" w:hAnsi="Times New Roman" w:cs="Times New Roman"/>
          <w:sz w:val="24"/>
          <w:szCs w:val="24"/>
          <w:lang w:val="en-US"/>
        </w:rPr>
        <w:t xml:space="preserve"> While overall a success, the 1936 legislation and</w:t>
      </w:r>
      <w:r w:rsidR="00EF471F">
        <w:rPr>
          <w:rFonts w:ascii="Times New Roman" w:hAnsi="Times New Roman" w:cs="Times New Roman"/>
          <w:sz w:val="24"/>
          <w:szCs w:val="24"/>
          <w:lang w:val="en-US"/>
        </w:rPr>
        <w:t xml:space="preserve"> its</w:t>
      </w:r>
      <w:r w:rsidR="00321BB7">
        <w:rPr>
          <w:rFonts w:ascii="Times New Roman" w:hAnsi="Times New Roman" w:cs="Times New Roman"/>
          <w:sz w:val="24"/>
          <w:szCs w:val="24"/>
          <w:lang w:val="en-US"/>
        </w:rPr>
        <w:t xml:space="preserve"> implementation did </w:t>
      </w:r>
      <w:r w:rsidR="005F3CE5">
        <w:rPr>
          <w:rFonts w:ascii="Times New Roman" w:hAnsi="Times New Roman" w:cs="Times New Roman"/>
          <w:sz w:val="24"/>
          <w:szCs w:val="24"/>
          <w:lang w:val="en-US"/>
        </w:rPr>
        <w:t>contain</w:t>
      </w:r>
      <w:r w:rsidR="00321BB7">
        <w:rPr>
          <w:rFonts w:ascii="Times New Roman" w:hAnsi="Times New Roman" w:cs="Times New Roman"/>
          <w:sz w:val="24"/>
          <w:szCs w:val="24"/>
          <w:lang w:val="en-US"/>
        </w:rPr>
        <w:t xml:space="preserve"> </w:t>
      </w:r>
      <w:r w:rsidR="00EF471F">
        <w:rPr>
          <w:rFonts w:ascii="Times New Roman" w:hAnsi="Times New Roman" w:cs="Times New Roman"/>
          <w:sz w:val="24"/>
          <w:szCs w:val="24"/>
          <w:lang w:val="en-US"/>
        </w:rPr>
        <w:t xml:space="preserve">inherent shortcomings. One of such shortcomings was the lack of </w:t>
      </w:r>
      <w:r w:rsidR="009925EB">
        <w:rPr>
          <w:rFonts w:ascii="Times New Roman" w:hAnsi="Times New Roman" w:cs="Times New Roman"/>
          <w:sz w:val="24"/>
          <w:szCs w:val="24"/>
          <w:lang w:val="en-US"/>
        </w:rPr>
        <w:t>equity</w:t>
      </w:r>
      <w:r w:rsidR="00C7401A">
        <w:rPr>
          <w:rFonts w:ascii="Times New Roman" w:hAnsi="Times New Roman" w:cs="Times New Roman"/>
          <w:sz w:val="24"/>
          <w:szCs w:val="24"/>
          <w:lang w:val="en-US"/>
        </w:rPr>
        <w:t xml:space="preserve"> (mainly due to a schedular system)</w:t>
      </w:r>
      <w:r w:rsidR="005739D2">
        <w:rPr>
          <w:rFonts w:ascii="Times New Roman" w:hAnsi="Times New Roman" w:cs="Times New Roman"/>
          <w:sz w:val="24"/>
          <w:szCs w:val="24"/>
          <w:lang w:val="en-US"/>
        </w:rPr>
        <w:t xml:space="preserve"> and the other was</w:t>
      </w:r>
      <w:r w:rsidR="00512AC8">
        <w:rPr>
          <w:rFonts w:ascii="Times New Roman" w:hAnsi="Times New Roman" w:cs="Times New Roman"/>
          <w:sz w:val="24"/>
          <w:szCs w:val="24"/>
          <w:lang w:val="en-US"/>
        </w:rPr>
        <w:t xml:space="preserve"> the failure </w:t>
      </w:r>
      <w:r w:rsidR="0007007C">
        <w:rPr>
          <w:rFonts w:ascii="Times New Roman" w:hAnsi="Times New Roman" w:cs="Times New Roman"/>
          <w:sz w:val="24"/>
          <w:szCs w:val="24"/>
          <w:lang w:val="en-US"/>
        </w:rPr>
        <w:t xml:space="preserve">to apply </w:t>
      </w:r>
      <w:r w:rsidR="00512AC8">
        <w:rPr>
          <w:rFonts w:ascii="Times New Roman" w:hAnsi="Times New Roman" w:cs="Times New Roman"/>
          <w:sz w:val="24"/>
          <w:szCs w:val="24"/>
          <w:lang w:val="en-US"/>
        </w:rPr>
        <w:t xml:space="preserve">the </w:t>
      </w:r>
      <w:r w:rsidR="0007007C">
        <w:rPr>
          <w:rFonts w:ascii="Times New Roman" w:hAnsi="Times New Roman" w:cs="Times New Roman"/>
          <w:sz w:val="24"/>
          <w:szCs w:val="24"/>
          <w:lang w:val="en-US"/>
        </w:rPr>
        <w:t>regulation</w:t>
      </w:r>
      <w:r w:rsidR="00E06C18">
        <w:rPr>
          <w:rFonts w:ascii="Times New Roman" w:hAnsi="Times New Roman" w:cs="Times New Roman"/>
          <w:sz w:val="24"/>
          <w:szCs w:val="24"/>
          <w:lang w:val="en-US"/>
        </w:rPr>
        <w:t>s</w:t>
      </w:r>
      <w:r w:rsidR="0007007C">
        <w:rPr>
          <w:rFonts w:ascii="Times New Roman" w:hAnsi="Times New Roman" w:cs="Times New Roman"/>
          <w:sz w:val="24"/>
          <w:szCs w:val="24"/>
          <w:lang w:val="en-US"/>
        </w:rPr>
        <w:t xml:space="preserve"> </w:t>
      </w:r>
      <w:r w:rsidR="00512AC8">
        <w:rPr>
          <w:rFonts w:ascii="Times New Roman" w:hAnsi="Times New Roman" w:cs="Times New Roman"/>
          <w:sz w:val="24"/>
          <w:szCs w:val="24"/>
          <w:lang w:val="en-US"/>
        </w:rPr>
        <w:t xml:space="preserve">to </w:t>
      </w:r>
      <w:r w:rsidR="004C77C9">
        <w:rPr>
          <w:rFonts w:ascii="Times New Roman" w:hAnsi="Times New Roman" w:cs="Times New Roman"/>
          <w:sz w:val="24"/>
          <w:szCs w:val="24"/>
          <w:lang w:val="en-US"/>
        </w:rPr>
        <w:t>foreign concession areas within the country</w:t>
      </w:r>
      <w:r w:rsidR="00E10610">
        <w:rPr>
          <w:rFonts w:ascii="Times New Roman" w:hAnsi="Times New Roman" w:cs="Times New Roman"/>
          <w:sz w:val="24"/>
          <w:szCs w:val="24"/>
          <w:lang w:val="en-US"/>
        </w:rPr>
        <w:t>, causing unequal taxation between Chinese and foreign nationals</w:t>
      </w:r>
      <w:r w:rsidR="004C77C9">
        <w:rPr>
          <w:rFonts w:ascii="Times New Roman" w:hAnsi="Times New Roman" w:cs="Times New Roman"/>
          <w:sz w:val="24"/>
          <w:szCs w:val="24"/>
          <w:lang w:val="en-US"/>
        </w:rPr>
        <w:t>.</w:t>
      </w:r>
      <w:r w:rsidR="00B02F18">
        <w:rPr>
          <w:rFonts w:ascii="Times New Roman" w:hAnsi="Times New Roman" w:cs="Times New Roman"/>
          <w:sz w:val="24"/>
          <w:szCs w:val="24"/>
          <w:lang w:val="en-US"/>
        </w:rPr>
        <w:t xml:space="preserve"> The schedular feature </w:t>
      </w:r>
      <w:r w:rsidR="00B211F2">
        <w:rPr>
          <w:rFonts w:ascii="Times New Roman" w:hAnsi="Times New Roman" w:cs="Times New Roman"/>
          <w:sz w:val="24"/>
          <w:szCs w:val="24"/>
          <w:lang w:val="en-US"/>
        </w:rPr>
        <w:t xml:space="preserve">on individual income tax </w:t>
      </w:r>
      <w:r w:rsidR="00B02F18">
        <w:rPr>
          <w:rFonts w:ascii="Times New Roman" w:hAnsi="Times New Roman" w:cs="Times New Roman"/>
          <w:sz w:val="24"/>
          <w:szCs w:val="24"/>
          <w:lang w:val="en-US"/>
        </w:rPr>
        <w:t>continued</w:t>
      </w:r>
      <w:r w:rsidR="007642EB">
        <w:rPr>
          <w:rFonts w:ascii="Times New Roman" w:hAnsi="Times New Roman" w:cs="Times New Roman"/>
          <w:sz w:val="24"/>
          <w:szCs w:val="24"/>
          <w:lang w:val="en-US"/>
        </w:rPr>
        <w:t xml:space="preserve"> till this day, </w:t>
      </w:r>
      <w:r w:rsidR="00183155">
        <w:rPr>
          <w:rFonts w:ascii="Times New Roman" w:hAnsi="Times New Roman" w:cs="Times New Roman"/>
          <w:sz w:val="24"/>
          <w:szCs w:val="24"/>
          <w:lang w:val="en-US"/>
        </w:rPr>
        <w:t>although</w:t>
      </w:r>
      <w:r w:rsidR="007642EB">
        <w:rPr>
          <w:rFonts w:ascii="Times New Roman" w:hAnsi="Times New Roman" w:cs="Times New Roman"/>
          <w:sz w:val="24"/>
          <w:szCs w:val="24"/>
          <w:lang w:val="en-US"/>
        </w:rPr>
        <w:t xml:space="preserve"> </w:t>
      </w:r>
      <w:r w:rsidR="00183155">
        <w:rPr>
          <w:rFonts w:ascii="Times New Roman" w:hAnsi="Times New Roman" w:cs="Times New Roman"/>
          <w:sz w:val="24"/>
          <w:szCs w:val="24"/>
          <w:lang w:val="en-US"/>
        </w:rPr>
        <w:t>the tax system</w:t>
      </w:r>
      <w:r w:rsidR="00516F18">
        <w:rPr>
          <w:rFonts w:ascii="Times New Roman" w:hAnsi="Times New Roman" w:cs="Times New Roman"/>
          <w:sz w:val="24"/>
          <w:szCs w:val="24"/>
          <w:lang w:val="en-US"/>
        </w:rPr>
        <w:t xml:space="preserve"> gradually moved to a mix of schedular and global system in very recent years</w:t>
      </w:r>
      <w:r w:rsidR="00B211F2">
        <w:rPr>
          <w:rFonts w:ascii="Times New Roman" w:hAnsi="Times New Roman" w:cs="Times New Roman"/>
          <w:sz w:val="24"/>
          <w:szCs w:val="24"/>
          <w:lang w:val="en-US"/>
        </w:rPr>
        <w:t>.</w:t>
      </w:r>
      <w:r w:rsidR="00516F18">
        <w:rPr>
          <w:rFonts w:ascii="Times New Roman" w:hAnsi="Times New Roman" w:cs="Times New Roman"/>
          <w:sz w:val="24"/>
          <w:szCs w:val="24"/>
          <w:lang w:val="en-US"/>
        </w:rPr>
        <w:t xml:space="preserve"> </w:t>
      </w:r>
      <w:r w:rsidR="00153CBC">
        <w:rPr>
          <w:rFonts w:ascii="Times New Roman" w:hAnsi="Times New Roman" w:cs="Times New Roman"/>
          <w:sz w:val="24"/>
          <w:szCs w:val="24"/>
          <w:lang w:val="en-US"/>
        </w:rPr>
        <w:t xml:space="preserve">When corporate income taxation was re-introduced by the </w:t>
      </w:r>
      <w:r w:rsidR="002B54FA">
        <w:rPr>
          <w:rFonts w:ascii="Times New Roman" w:hAnsi="Times New Roman" w:cs="Times New Roman"/>
          <w:sz w:val="24"/>
          <w:szCs w:val="24"/>
          <w:lang w:val="en-US"/>
        </w:rPr>
        <w:t xml:space="preserve">socialist government in the early 1980s, separate corporate income tax laws (in a broad sense) were adopted for </w:t>
      </w:r>
      <w:r w:rsidR="000617EE">
        <w:rPr>
          <w:rFonts w:ascii="Times New Roman" w:hAnsi="Times New Roman" w:cs="Times New Roman"/>
          <w:sz w:val="24"/>
          <w:szCs w:val="24"/>
          <w:lang w:val="en-US"/>
        </w:rPr>
        <w:t>domestic</w:t>
      </w:r>
      <w:r w:rsidR="002B54FA">
        <w:rPr>
          <w:rFonts w:ascii="Times New Roman" w:hAnsi="Times New Roman" w:cs="Times New Roman"/>
          <w:sz w:val="24"/>
          <w:szCs w:val="24"/>
          <w:lang w:val="en-US"/>
        </w:rPr>
        <w:t xml:space="preserve"> and foreign-owned enterprises, with the latter receiving preferential treatment until the separate laws </w:t>
      </w:r>
      <w:r w:rsidR="00C047CD">
        <w:rPr>
          <w:rFonts w:ascii="Times New Roman" w:hAnsi="Times New Roman" w:cs="Times New Roman"/>
          <w:sz w:val="24"/>
          <w:szCs w:val="24"/>
          <w:lang w:val="en-US"/>
        </w:rPr>
        <w:t>were</w:t>
      </w:r>
      <w:r w:rsidR="000617EE">
        <w:rPr>
          <w:rFonts w:ascii="Times New Roman" w:hAnsi="Times New Roman" w:cs="Times New Roman"/>
          <w:sz w:val="24"/>
          <w:szCs w:val="24"/>
          <w:lang w:val="en-US"/>
        </w:rPr>
        <w:t xml:space="preserve"> merged</w:t>
      </w:r>
      <w:r w:rsidR="00C047CD">
        <w:rPr>
          <w:rFonts w:ascii="Times New Roman" w:hAnsi="Times New Roman" w:cs="Times New Roman"/>
          <w:sz w:val="24"/>
          <w:szCs w:val="24"/>
          <w:lang w:val="en-US"/>
        </w:rPr>
        <w:t xml:space="preserve"> in 2007</w:t>
      </w:r>
      <w:r w:rsidR="000617EE">
        <w:rPr>
          <w:rFonts w:ascii="Times New Roman" w:hAnsi="Times New Roman" w:cs="Times New Roman"/>
          <w:sz w:val="24"/>
          <w:szCs w:val="24"/>
          <w:lang w:val="en-US"/>
        </w:rPr>
        <w:t xml:space="preserve"> and a single set of law </w:t>
      </w:r>
      <w:r w:rsidR="00E45BA1">
        <w:rPr>
          <w:rFonts w:ascii="Times New Roman" w:hAnsi="Times New Roman" w:cs="Times New Roman"/>
          <w:sz w:val="24"/>
          <w:szCs w:val="24"/>
          <w:lang w:val="en-US"/>
        </w:rPr>
        <w:t>became</w:t>
      </w:r>
      <w:r w:rsidR="000617EE">
        <w:rPr>
          <w:rFonts w:ascii="Times New Roman" w:hAnsi="Times New Roman" w:cs="Times New Roman"/>
          <w:sz w:val="24"/>
          <w:szCs w:val="24"/>
          <w:lang w:val="en-US"/>
        </w:rPr>
        <w:t xml:space="preserve"> appli</w:t>
      </w:r>
      <w:r w:rsidR="00E45BA1">
        <w:rPr>
          <w:rFonts w:ascii="Times New Roman" w:hAnsi="Times New Roman" w:cs="Times New Roman"/>
          <w:sz w:val="24"/>
          <w:szCs w:val="24"/>
          <w:lang w:val="en-US"/>
        </w:rPr>
        <w:t>cable</w:t>
      </w:r>
      <w:r w:rsidR="000617EE">
        <w:rPr>
          <w:rFonts w:ascii="Times New Roman" w:hAnsi="Times New Roman" w:cs="Times New Roman"/>
          <w:sz w:val="24"/>
          <w:szCs w:val="24"/>
          <w:lang w:val="en-US"/>
        </w:rPr>
        <w:t xml:space="preserve"> to all enterprises in the country</w:t>
      </w:r>
      <w:r w:rsidR="00E45BA1">
        <w:rPr>
          <w:rFonts w:ascii="Times New Roman" w:hAnsi="Times New Roman" w:cs="Times New Roman"/>
          <w:sz w:val="24"/>
          <w:szCs w:val="24"/>
          <w:lang w:val="en-US"/>
        </w:rPr>
        <w:t xml:space="preserve"> in 2008</w:t>
      </w:r>
      <w:r w:rsidR="00C047CD">
        <w:rPr>
          <w:rFonts w:ascii="Times New Roman" w:hAnsi="Times New Roman" w:cs="Times New Roman"/>
          <w:sz w:val="24"/>
          <w:szCs w:val="24"/>
          <w:lang w:val="en-US"/>
        </w:rPr>
        <w:t>.</w:t>
      </w:r>
      <w:r w:rsidR="00516F18">
        <w:rPr>
          <w:rFonts w:ascii="Times New Roman" w:hAnsi="Times New Roman" w:cs="Times New Roman"/>
          <w:sz w:val="24"/>
          <w:szCs w:val="24"/>
          <w:lang w:val="en-US"/>
        </w:rPr>
        <w:t xml:space="preserve"> </w:t>
      </w:r>
      <w:r w:rsidR="000121C3">
        <w:rPr>
          <w:rFonts w:ascii="Times New Roman" w:hAnsi="Times New Roman" w:cs="Times New Roman"/>
          <w:sz w:val="24"/>
          <w:szCs w:val="24"/>
          <w:lang w:val="en-US"/>
        </w:rPr>
        <w:t>Histo</w:t>
      </w:r>
      <w:r w:rsidR="000056E9">
        <w:rPr>
          <w:rFonts w:ascii="Times New Roman" w:hAnsi="Times New Roman" w:cs="Times New Roman"/>
          <w:sz w:val="24"/>
          <w:szCs w:val="24"/>
          <w:lang w:val="en-US"/>
        </w:rPr>
        <w:t>r</w:t>
      </w:r>
      <w:r w:rsidR="00F4420E">
        <w:rPr>
          <w:rFonts w:ascii="Times New Roman" w:hAnsi="Times New Roman" w:cs="Times New Roman"/>
          <w:sz w:val="24"/>
          <w:szCs w:val="24"/>
          <w:lang w:val="en-US"/>
        </w:rPr>
        <w:t>ical lessons m</w:t>
      </w:r>
      <w:r w:rsidR="009D1CB9">
        <w:rPr>
          <w:rFonts w:ascii="Times New Roman" w:hAnsi="Times New Roman" w:cs="Times New Roman"/>
          <w:sz w:val="24"/>
          <w:szCs w:val="24"/>
          <w:lang w:val="en-US"/>
        </w:rPr>
        <w:t>ight be</w:t>
      </w:r>
      <w:r w:rsidR="00F4420E">
        <w:rPr>
          <w:rFonts w:ascii="Times New Roman" w:hAnsi="Times New Roman" w:cs="Times New Roman"/>
          <w:sz w:val="24"/>
          <w:szCs w:val="24"/>
          <w:lang w:val="en-US"/>
        </w:rPr>
        <w:t xml:space="preserve"> learnt too slowly.</w:t>
      </w:r>
      <w:r w:rsidR="000121C3">
        <w:rPr>
          <w:rFonts w:ascii="Times New Roman" w:hAnsi="Times New Roman" w:cs="Times New Roman"/>
          <w:sz w:val="24"/>
          <w:szCs w:val="24"/>
          <w:lang w:val="en-US"/>
        </w:rPr>
        <w:t xml:space="preserve"> </w:t>
      </w:r>
      <w:r w:rsidR="004C77C9">
        <w:rPr>
          <w:rFonts w:ascii="Times New Roman" w:hAnsi="Times New Roman" w:cs="Times New Roman"/>
          <w:sz w:val="24"/>
          <w:szCs w:val="24"/>
          <w:lang w:val="en-US"/>
        </w:rPr>
        <w:t xml:space="preserve"> </w:t>
      </w:r>
    </w:p>
    <w:p w14:paraId="5C6406B7" w14:textId="77777777" w:rsidR="00A26DCE" w:rsidRDefault="00A26DCE" w:rsidP="00BC5F84">
      <w:pPr>
        <w:spacing w:after="0" w:line="276" w:lineRule="auto"/>
        <w:jc w:val="both"/>
        <w:rPr>
          <w:rFonts w:ascii="Times New Roman" w:hAnsi="Times New Roman" w:cs="Times New Roman"/>
          <w:sz w:val="24"/>
          <w:szCs w:val="24"/>
          <w:lang w:val="en-US"/>
        </w:rPr>
      </w:pPr>
    </w:p>
    <w:p w14:paraId="330114A8" w14:textId="77777777" w:rsidR="002C640C" w:rsidRPr="002C640C" w:rsidRDefault="002C640C" w:rsidP="002C640C">
      <w:pPr>
        <w:rPr>
          <w:lang w:val="en-US"/>
        </w:rPr>
      </w:pPr>
    </w:p>
    <w:sectPr w:rsidR="002C640C" w:rsidRPr="002C64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1B26" w14:textId="77777777" w:rsidR="002E5765" w:rsidRDefault="002E5765" w:rsidP="00F712EC">
      <w:pPr>
        <w:spacing w:after="0" w:line="240" w:lineRule="auto"/>
      </w:pPr>
      <w:r>
        <w:separator/>
      </w:r>
    </w:p>
  </w:endnote>
  <w:endnote w:type="continuationSeparator" w:id="0">
    <w:p w14:paraId="33CFC254" w14:textId="77777777" w:rsidR="002E5765" w:rsidRDefault="002E5765" w:rsidP="00F7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24DF" w14:textId="77777777" w:rsidR="002E5765" w:rsidRDefault="002E5765" w:rsidP="00F712EC">
      <w:pPr>
        <w:spacing w:after="0" w:line="240" w:lineRule="auto"/>
      </w:pPr>
      <w:r>
        <w:separator/>
      </w:r>
    </w:p>
  </w:footnote>
  <w:footnote w:type="continuationSeparator" w:id="0">
    <w:p w14:paraId="1CC80621" w14:textId="77777777" w:rsidR="002E5765" w:rsidRDefault="002E5765" w:rsidP="00F712EC">
      <w:pPr>
        <w:spacing w:after="0" w:line="240" w:lineRule="auto"/>
      </w:pPr>
      <w:r>
        <w:continuationSeparator/>
      </w:r>
    </w:p>
  </w:footnote>
  <w:footnote w:id="1">
    <w:p w14:paraId="6CB4D7C6" w14:textId="51B44C06" w:rsidR="00615807" w:rsidRPr="00323538" w:rsidRDefault="00615807">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5D0E25" w:rsidRPr="00323538">
        <w:rPr>
          <w:rFonts w:ascii="Times New Roman" w:hAnsi="Times New Roman" w:cs="Times New Roman"/>
        </w:rPr>
        <w:t>For the introduction of the income tax, see M</w:t>
      </w:r>
      <w:r w:rsidR="004F603F" w:rsidRPr="00323538">
        <w:rPr>
          <w:rFonts w:ascii="Times New Roman" w:hAnsi="Times New Roman" w:cs="Times New Roman"/>
        </w:rPr>
        <w:t>artin</w:t>
      </w:r>
      <w:r w:rsidR="005D0E25" w:rsidRPr="00323538">
        <w:rPr>
          <w:rFonts w:ascii="Times New Roman" w:hAnsi="Times New Roman" w:cs="Times New Roman"/>
        </w:rPr>
        <w:t xml:space="preserve"> </w:t>
      </w:r>
      <w:proofErr w:type="spellStart"/>
      <w:r w:rsidR="005D0E25" w:rsidRPr="00323538">
        <w:rPr>
          <w:rFonts w:ascii="Times New Roman" w:hAnsi="Times New Roman" w:cs="Times New Roman"/>
        </w:rPr>
        <w:t>Daunton</w:t>
      </w:r>
      <w:proofErr w:type="spellEnd"/>
      <w:r w:rsidR="005D0E25" w:rsidRPr="00323538">
        <w:rPr>
          <w:rFonts w:ascii="Times New Roman" w:hAnsi="Times New Roman" w:cs="Times New Roman"/>
        </w:rPr>
        <w:t xml:space="preserve">, </w:t>
      </w:r>
      <w:r w:rsidR="005D0E25" w:rsidRPr="00323538">
        <w:rPr>
          <w:rFonts w:ascii="Times New Roman" w:hAnsi="Times New Roman" w:cs="Times New Roman"/>
          <w:i/>
          <w:iCs/>
        </w:rPr>
        <w:t>Trusting Leviathan: The Politics of Taxation in Britain, 1799–1914</w:t>
      </w:r>
      <w:r w:rsidR="005D0E25" w:rsidRPr="00323538">
        <w:rPr>
          <w:rFonts w:ascii="Times New Roman" w:hAnsi="Times New Roman" w:cs="Times New Roman"/>
        </w:rPr>
        <w:t xml:space="preserve"> (Cambridge University Press, 2001), Ch 1 and Ch 4</w:t>
      </w:r>
      <w:r w:rsidR="004F603F" w:rsidRPr="00323538">
        <w:rPr>
          <w:rFonts w:ascii="Times New Roman" w:hAnsi="Times New Roman" w:cs="Times New Roman"/>
        </w:rPr>
        <w:t xml:space="preserve">; see also </w:t>
      </w:r>
      <w:r w:rsidR="00B847CD" w:rsidRPr="00323538">
        <w:rPr>
          <w:rFonts w:ascii="Times New Roman" w:hAnsi="Times New Roman" w:cs="Times New Roman"/>
        </w:rPr>
        <w:t xml:space="preserve">Meade Emory, “The Early English Income Tax: A Heritage for the Contemporary” (1965) 9(4) </w:t>
      </w:r>
      <w:r w:rsidR="00B847CD" w:rsidRPr="00323538">
        <w:rPr>
          <w:rFonts w:ascii="Times New Roman" w:hAnsi="Times New Roman" w:cs="Times New Roman"/>
          <w:i/>
          <w:iCs/>
        </w:rPr>
        <w:t>The American Journal of Legal History</w:t>
      </w:r>
      <w:r w:rsidR="00B847CD" w:rsidRPr="00323538">
        <w:rPr>
          <w:rFonts w:ascii="Times New Roman" w:hAnsi="Times New Roman" w:cs="Times New Roman"/>
        </w:rPr>
        <w:t xml:space="preserve"> 286-319.</w:t>
      </w:r>
    </w:p>
  </w:footnote>
  <w:footnote w:id="2">
    <w:p w14:paraId="6A92C049" w14:textId="1C3B3304" w:rsidR="00615807" w:rsidRPr="00323538" w:rsidRDefault="00615807">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B17D4D" w:rsidRPr="00323538">
        <w:rPr>
          <w:rFonts w:ascii="Times New Roman" w:hAnsi="Times New Roman" w:cs="Times New Roman"/>
        </w:rPr>
        <w:t xml:space="preserve">See Toke S. </w:t>
      </w:r>
      <w:proofErr w:type="spellStart"/>
      <w:r w:rsidR="00B17D4D" w:rsidRPr="00323538">
        <w:rPr>
          <w:rFonts w:ascii="Times New Roman" w:hAnsi="Times New Roman" w:cs="Times New Roman"/>
        </w:rPr>
        <w:t>Aidt</w:t>
      </w:r>
      <w:proofErr w:type="spellEnd"/>
      <w:r w:rsidR="00B17D4D" w:rsidRPr="00323538">
        <w:rPr>
          <w:rFonts w:ascii="Times New Roman" w:hAnsi="Times New Roman" w:cs="Times New Roman"/>
        </w:rPr>
        <w:t xml:space="preserve"> and Peter S. Jensen, “The Taxman Tools Up: An Event History Study of the Introduction of the Personal Income Tax” (2009)</w:t>
      </w:r>
      <w:r w:rsidR="00FD2B2D" w:rsidRPr="00323538">
        <w:rPr>
          <w:rFonts w:ascii="Times New Roman" w:hAnsi="Times New Roman" w:cs="Times New Roman"/>
        </w:rPr>
        <w:t xml:space="preserve"> 93</w:t>
      </w:r>
      <w:r w:rsidR="00B17D4D" w:rsidRPr="00323538">
        <w:rPr>
          <w:rFonts w:ascii="Times New Roman" w:hAnsi="Times New Roman" w:cs="Times New Roman"/>
        </w:rPr>
        <w:t xml:space="preserve"> </w:t>
      </w:r>
      <w:r w:rsidR="00FD2B2D" w:rsidRPr="00323538">
        <w:rPr>
          <w:rFonts w:ascii="Times New Roman" w:hAnsi="Times New Roman" w:cs="Times New Roman"/>
          <w:i/>
          <w:iCs/>
        </w:rPr>
        <w:t>Journal of Public Economics</w:t>
      </w:r>
      <w:r w:rsidR="00FD2B2D" w:rsidRPr="00323538">
        <w:rPr>
          <w:rFonts w:ascii="Times New Roman" w:hAnsi="Times New Roman" w:cs="Times New Roman"/>
        </w:rPr>
        <w:t xml:space="preserve"> 160, </w:t>
      </w:r>
      <w:r w:rsidR="00443329" w:rsidRPr="00323538">
        <w:rPr>
          <w:rFonts w:ascii="Times New Roman" w:hAnsi="Times New Roman" w:cs="Times New Roman"/>
        </w:rPr>
        <w:t>162</w:t>
      </w:r>
      <w:r w:rsidR="00B17D4D" w:rsidRPr="00323538">
        <w:rPr>
          <w:rFonts w:ascii="Times New Roman" w:hAnsi="Times New Roman" w:cs="Times New Roman"/>
        </w:rPr>
        <w:t xml:space="preserve">. </w:t>
      </w:r>
      <w:r w:rsidR="007C3F02" w:rsidRPr="00323538">
        <w:rPr>
          <w:rFonts w:ascii="Times New Roman" w:hAnsi="Times New Roman" w:cs="Times New Roman"/>
        </w:rPr>
        <w:t>I</w:t>
      </w:r>
      <w:r w:rsidR="000C7403" w:rsidRPr="00323538">
        <w:rPr>
          <w:rFonts w:ascii="Times New Roman" w:hAnsi="Times New Roman" w:cs="Times New Roman"/>
        </w:rPr>
        <w:t>nterestingly, the British income tax remains a temporary tax today, expir</w:t>
      </w:r>
      <w:r w:rsidR="004F4B62" w:rsidRPr="00323538">
        <w:rPr>
          <w:rFonts w:ascii="Times New Roman" w:hAnsi="Times New Roman" w:cs="Times New Roman"/>
        </w:rPr>
        <w:t>ing on 5 April each year, and</w:t>
      </w:r>
      <w:r w:rsidR="00905D75">
        <w:rPr>
          <w:rFonts w:ascii="Times New Roman" w:hAnsi="Times New Roman" w:cs="Times New Roman"/>
        </w:rPr>
        <w:t xml:space="preserve"> thus it</w:t>
      </w:r>
      <w:r w:rsidR="004F4B62" w:rsidRPr="00323538">
        <w:rPr>
          <w:rFonts w:ascii="Times New Roman" w:hAnsi="Times New Roman" w:cs="Times New Roman"/>
        </w:rPr>
        <w:t xml:space="preserve"> needs to be renewed in the annual Finance Bill. </w:t>
      </w:r>
      <w:r w:rsidR="00817F2B" w:rsidRPr="00323538">
        <w:rPr>
          <w:rFonts w:ascii="Times New Roman" w:hAnsi="Times New Roman" w:cs="Times New Roman"/>
        </w:rPr>
        <w:t xml:space="preserve">However, the Provisional Collection of Taxes Act 1913 allowed the Government to continue to collect the tax for up to four months after the expiry until the Finance Bill becomes law. </w:t>
      </w:r>
      <w:r w:rsidR="007C3F02" w:rsidRPr="00323538">
        <w:rPr>
          <w:rFonts w:ascii="Times New Roman" w:hAnsi="Times New Roman" w:cs="Times New Roman"/>
        </w:rPr>
        <w:t>See</w:t>
      </w:r>
      <w:r w:rsidR="00817F2B" w:rsidRPr="00323538">
        <w:rPr>
          <w:rFonts w:ascii="Times New Roman" w:hAnsi="Times New Roman" w:cs="Times New Roman"/>
        </w:rPr>
        <w:t xml:space="preserve"> </w:t>
      </w:r>
      <w:r w:rsidR="007C3F02" w:rsidRPr="00323538">
        <w:rPr>
          <w:rFonts w:ascii="Times New Roman" w:hAnsi="Times New Roman" w:cs="Times New Roman"/>
        </w:rPr>
        <w:t xml:space="preserve">Politics.co.uk, </w:t>
      </w:r>
      <w:r w:rsidR="007C3F02" w:rsidRPr="00323538">
        <w:rPr>
          <w:rFonts w:ascii="Times New Roman" w:hAnsi="Times New Roman" w:cs="Times New Roman"/>
          <w:i/>
          <w:iCs/>
        </w:rPr>
        <w:t>UK Income Tax</w:t>
      </w:r>
      <w:r w:rsidR="007C3F02" w:rsidRPr="00323538">
        <w:rPr>
          <w:rFonts w:ascii="Times New Roman" w:hAnsi="Times New Roman" w:cs="Times New Roman"/>
        </w:rPr>
        <w:t xml:space="preserve">, available at </w:t>
      </w:r>
      <w:hyperlink r:id="rId1" w:history="1">
        <w:r w:rsidR="007C3F02" w:rsidRPr="00323538">
          <w:rPr>
            <w:rStyle w:val="Hyperlink"/>
            <w:rFonts w:ascii="Times New Roman" w:hAnsi="Times New Roman" w:cs="Times New Roman"/>
          </w:rPr>
          <w:t>https://www.politics.co.uk/reference/income-tax/</w:t>
        </w:r>
      </w:hyperlink>
      <w:r w:rsidR="007C3F02" w:rsidRPr="00323538">
        <w:rPr>
          <w:rFonts w:ascii="Times New Roman" w:hAnsi="Times New Roman" w:cs="Times New Roman"/>
        </w:rPr>
        <w:t>.</w:t>
      </w:r>
    </w:p>
  </w:footnote>
  <w:footnote w:id="3">
    <w:p w14:paraId="240C7281" w14:textId="379721F8" w:rsidR="00783EB4" w:rsidRPr="00323538" w:rsidRDefault="00783EB4">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Emory (n 1) </w:t>
      </w:r>
      <w:r w:rsidR="00A11AAA" w:rsidRPr="00323538">
        <w:rPr>
          <w:rFonts w:ascii="Times New Roman" w:hAnsi="Times New Roman" w:cs="Times New Roman"/>
        </w:rPr>
        <w:t>288.</w:t>
      </w:r>
    </w:p>
  </w:footnote>
  <w:footnote w:id="4">
    <w:p w14:paraId="7C0FC3A9" w14:textId="5F036309" w:rsidR="0037453B" w:rsidRPr="00323538" w:rsidRDefault="0037453B">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7C3F02" w:rsidRPr="00323538">
        <w:rPr>
          <w:rFonts w:ascii="Times New Roman" w:hAnsi="Times New Roman" w:cs="Times New Roman"/>
        </w:rPr>
        <w:t>See Politics.co.uk</w:t>
      </w:r>
      <w:r w:rsidR="00B3228C" w:rsidRPr="00323538">
        <w:rPr>
          <w:rFonts w:ascii="Times New Roman" w:hAnsi="Times New Roman" w:cs="Times New Roman"/>
        </w:rPr>
        <w:t xml:space="preserve"> (n 2). </w:t>
      </w:r>
      <w:r w:rsidR="007C3F02" w:rsidRPr="00323538">
        <w:rPr>
          <w:rFonts w:ascii="Times New Roman" w:hAnsi="Times New Roman" w:cs="Times New Roman"/>
        </w:rPr>
        <w:t>The publication notes that in 1874, the income tax contributed only £6 million of Government revenues of £77 million.</w:t>
      </w:r>
      <w:r w:rsidR="00817025" w:rsidRPr="00323538">
        <w:rPr>
          <w:rFonts w:ascii="Times New Roman" w:hAnsi="Times New Roman" w:cs="Times New Roman"/>
        </w:rPr>
        <w:t xml:space="preserve"> </w:t>
      </w:r>
      <w:proofErr w:type="spellStart"/>
      <w:r w:rsidR="00817025" w:rsidRPr="00323538">
        <w:rPr>
          <w:rFonts w:ascii="Times New Roman" w:hAnsi="Times New Roman" w:cs="Times New Roman"/>
        </w:rPr>
        <w:t>Aidt</w:t>
      </w:r>
      <w:proofErr w:type="spellEnd"/>
      <w:r w:rsidR="00817025" w:rsidRPr="00323538">
        <w:rPr>
          <w:rFonts w:ascii="Times New Roman" w:hAnsi="Times New Roman" w:cs="Times New Roman"/>
        </w:rPr>
        <w:t xml:space="preserve"> and Jensen’s study also shows </w:t>
      </w:r>
      <w:r w:rsidR="0081545B" w:rsidRPr="00323538">
        <w:rPr>
          <w:rFonts w:ascii="Times New Roman" w:hAnsi="Times New Roman" w:cs="Times New Roman"/>
        </w:rPr>
        <w:t xml:space="preserve">that revenue from income tax reached 5% </w:t>
      </w:r>
      <w:r w:rsidR="00161C78" w:rsidRPr="00323538">
        <w:rPr>
          <w:rFonts w:ascii="Times New Roman" w:hAnsi="Times New Roman" w:cs="Times New Roman"/>
        </w:rPr>
        <w:t xml:space="preserve">of total revenue </w:t>
      </w:r>
      <w:r w:rsidR="0081545B" w:rsidRPr="00323538">
        <w:rPr>
          <w:rFonts w:ascii="Times New Roman" w:hAnsi="Times New Roman" w:cs="Times New Roman"/>
        </w:rPr>
        <w:t>in Britain only from 1844, indicating that revenue contributions of the tax were insi</w:t>
      </w:r>
      <w:r w:rsidR="00EB1720" w:rsidRPr="00323538">
        <w:rPr>
          <w:rFonts w:ascii="Times New Roman" w:hAnsi="Times New Roman" w:cs="Times New Roman"/>
        </w:rPr>
        <w:t xml:space="preserve">gnificant in its early days. </w:t>
      </w:r>
      <w:proofErr w:type="spellStart"/>
      <w:r w:rsidR="00EB1720" w:rsidRPr="00323538">
        <w:rPr>
          <w:rFonts w:ascii="Times New Roman" w:hAnsi="Times New Roman" w:cs="Times New Roman"/>
        </w:rPr>
        <w:t>Aidt</w:t>
      </w:r>
      <w:proofErr w:type="spellEnd"/>
      <w:r w:rsidR="00EB1720" w:rsidRPr="00323538">
        <w:rPr>
          <w:rFonts w:ascii="Times New Roman" w:hAnsi="Times New Roman" w:cs="Times New Roman"/>
        </w:rPr>
        <w:t xml:space="preserve"> and Jensen (n 2) 162.</w:t>
      </w:r>
    </w:p>
  </w:footnote>
  <w:footnote w:id="5">
    <w:p w14:paraId="4CEB5620" w14:textId="40244E6F" w:rsidR="006973C1" w:rsidRPr="00323538" w:rsidRDefault="006973C1">
      <w:pPr>
        <w:pStyle w:val="FootnoteText"/>
        <w:rPr>
          <w:rFonts w:ascii="Times New Roman" w:hAnsi="Times New Roman" w:cs="Times New Roman"/>
          <w:lang w:val="en-US"/>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proofErr w:type="spellStart"/>
      <w:r w:rsidRPr="00323538">
        <w:rPr>
          <w:rFonts w:ascii="Times New Roman" w:hAnsi="Times New Roman" w:cs="Times New Roman"/>
        </w:rPr>
        <w:t>Aidt</w:t>
      </w:r>
      <w:proofErr w:type="spellEnd"/>
      <w:r w:rsidRPr="00323538">
        <w:rPr>
          <w:rFonts w:ascii="Times New Roman" w:hAnsi="Times New Roman" w:cs="Times New Roman"/>
        </w:rPr>
        <w:t xml:space="preserve"> and Jensen (n 2) 162.</w:t>
      </w:r>
    </w:p>
  </w:footnote>
  <w:footnote w:id="6">
    <w:p w14:paraId="75D666A0" w14:textId="5EDF1583" w:rsidR="00BB4E87" w:rsidRPr="00323538" w:rsidRDefault="00BB4E87">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For example, </w:t>
      </w:r>
      <w:r w:rsidR="00D05B8B" w:rsidRPr="00323538">
        <w:rPr>
          <w:rFonts w:ascii="Times New Roman" w:hAnsi="Times New Roman" w:cs="Times New Roman"/>
        </w:rPr>
        <w:t>t</w:t>
      </w:r>
      <w:r w:rsidRPr="00323538">
        <w:rPr>
          <w:rFonts w:ascii="Times New Roman" w:hAnsi="Times New Roman" w:cs="Times New Roman"/>
        </w:rPr>
        <w:t xml:space="preserve">he </w:t>
      </w:r>
      <w:r w:rsidR="0021231D" w:rsidRPr="00323538">
        <w:rPr>
          <w:rFonts w:ascii="Times New Roman" w:hAnsi="Times New Roman" w:cs="Times New Roman"/>
        </w:rPr>
        <w:t xml:space="preserve">Australian, </w:t>
      </w:r>
      <w:r w:rsidRPr="00323538">
        <w:rPr>
          <w:rFonts w:ascii="Times New Roman" w:hAnsi="Times New Roman" w:cs="Times New Roman"/>
        </w:rPr>
        <w:t>Canadian</w:t>
      </w:r>
      <w:r w:rsidR="0021231D" w:rsidRPr="00323538">
        <w:rPr>
          <w:rFonts w:ascii="Times New Roman" w:hAnsi="Times New Roman" w:cs="Times New Roman"/>
        </w:rPr>
        <w:t xml:space="preserve"> and</w:t>
      </w:r>
      <w:r w:rsidRPr="00323538">
        <w:rPr>
          <w:rFonts w:ascii="Times New Roman" w:hAnsi="Times New Roman" w:cs="Times New Roman"/>
        </w:rPr>
        <w:t xml:space="preserve"> US income taxes had state or provincial or colony income taxes </w:t>
      </w:r>
      <w:r w:rsidR="006C0C23" w:rsidRPr="00323538">
        <w:rPr>
          <w:rFonts w:ascii="Times New Roman" w:hAnsi="Times New Roman" w:cs="Times New Roman"/>
        </w:rPr>
        <w:t>in</w:t>
      </w:r>
      <w:r w:rsidR="0021231D" w:rsidRPr="00323538">
        <w:rPr>
          <w:rFonts w:ascii="Times New Roman" w:hAnsi="Times New Roman" w:cs="Times New Roman"/>
        </w:rPr>
        <w:t xml:space="preserve"> 1884,</w:t>
      </w:r>
      <w:r w:rsidR="006C0C23" w:rsidRPr="00323538">
        <w:rPr>
          <w:rFonts w:ascii="Times New Roman" w:hAnsi="Times New Roman" w:cs="Times New Roman"/>
        </w:rPr>
        <w:t xml:space="preserve"> 1866, </w:t>
      </w:r>
      <w:r w:rsidR="0021231D" w:rsidRPr="00323538">
        <w:rPr>
          <w:rFonts w:ascii="Times New Roman" w:hAnsi="Times New Roman" w:cs="Times New Roman"/>
        </w:rPr>
        <w:t xml:space="preserve">and 1706 respectively, </w:t>
      </w:r>
      <w:r w:rsidRPr="00323538">
        <w:rPr>
          <w:rFonts w:ascii="Times New Roman" w:hAnsi="Times New Roman" w:cs="Times New Roman"/>
        </w:rPr>
        <w:t>long before</w:t>
      </w:r>
      <w:r w:rsidR="0021231D" w:rsidRPr="00323538">
        <w:rPr>
          <w:rFonts w:ascii="Times New Roman" w:hAnsi="Times New Roman" w:cs="Times New Roman"/>
        </w:rPr>
        <w:t xml:space="preserve"> the</w:t>
      </w:r>
      <w:r w:rsidR="00C9195B" w:rsidRPr="00323538">
        <w:rPr>
          <w:rFonts w:ascii="Times New Roman" w:hAnsi="Times New Roman" w:cs="Times New Roman"/>
        </w:rPr>
        <w:t>ir</w:t>
      </w:r>
      <w:r w:rsidR="0021231D" w:rsidRPr="00323538">
        <w:rPr>
          <w:rFonts w:ascii="Times New Roman" w:hAnsi="Times New Roman" w:cs="Times New Roman"/>
        </w:rPr>
        <w:t xml:space="preserve"> national level income taxes started</w:t>
      </w:r>
      <w:r w:rsidRPr="00323538">
        <w:rPr>
          <w:rFonts w:ascii="Times New Roman" w:hAnsi="Times New Roman" w:cs="Times New Roman"/>
        </w:rPr>
        <w:t>.</w:t>
      </w:r>
      <w:r w:rsidR="00C9195B" w:rsidRPr="00323538">
        <w:rPr>
          <w:rFonts w:ascii="Times New Roman" w:hAnsi="Times New Roman" w:cs="Times New Roman"/>
        </w:rPr>
        <w:t xml:space="preserve"> See </w:t>
      </w:r>
      <w:proofErr w:type="spellStart"/>
      <w:r w:rsidR="00C9195B" w:rsidRPr="00323538">
        <w:rPr>
          <w:rFonts w:ascii="Times New Roman" w:hAnsi="Times New Roman" w:cs="Times New Roman"/>
        </w:rPr>
        <w:t>Aidt</w:t>
      </w:r>
      <w:proofErr w:type="spellEnd"/>
      <w:r w:rsidR="00C9195B" w:rsidRPr="00323538">
        <w:rPr>
          <w:rFonts w:ascii="Times New Roman" w:hAnsi="Times New Roman" w:cs="Times New Roman"/>
        </w:rPr>
        <w:t xml:space="preserve"> and Jensen (n 2) 162.</w:t>
      </w:r>
    </w:p>
  </w:footnote>
  <w:footnote w:id="7">
    <w:p w14:paraId="08EBE0BE" w14:textId="30D7E01D" w:rsidR="001D5216" w:rsidRPr="00323538" w:rsidRDefault="001D5216">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B04392" w:rsidRPr="00323538">
        <w:rPr>
          <w:rFonts w:ascii="Times New Roman" w:hAnsi="Times New Roman" w:cs="Times New Roman"/>
        </w:rPr>
        <w:t xml:space="preserve">For a general discussion of the development and importance of income taxation, see Esteban Ortiz-Ospina and Max </w:t>
      </w:r>
      <w:proofErr w:type="spellStart"/>
      <w:r w:rsidR="00B04392" w:rsidRPr="00323538">
        <w:rPr>
          <w:rFonts w:ascii="Times New Roman" w:hAnsi="Times New Roman" w:cs="Times New Roman"/>
        </w:rPr>
        <w:t>Roser</w:t>
      </w:r>
      <w:proofErr w:type="spellEnd"/>
      <w:r w:rsidR="00B04392" w:rsidRPr="00323538">
        <w:rPr>
          <w:rFonts w:ascii="Times New Roman" w:hAnsi="Times New Roman" w:cs="Times New Roman"/>
        </w:rPr>
        <w:t xml:space="preserve">, “Taxation”, </w:t>
      </w:r>
      <w:r w:rsidR="00B04392" w:rsidRPr="00323538">
        <w:rPr>
          <w:rFonts w:ascii="Times New Roman" w:hAnsi="Times New Roman" w:cs="Times New Roman"/>
          <w:i/>
          <w:iCs/>
        </w:rPr>
        <w:t>Our World in Data</w:t>
      </w:r>
      <w:r w:rsidR="00B04392" w:rsidRPr="00323538">
        <w:rPr>
          <w:rFonts w:ascii="Times New Roman" w:hAnsi="Times New Roman" w:cs="Times New Roman"/>
        </w:rPr>
        <w:t>, available at</w:t>
      </w:r>
      <w:r w:rsidR="009F1278" w:rsidRPr="00323538">
        <w:rPr>
          <w:rFonts w:ascii="Times New Roman" w:hAnsi="Times New Roman" w:cs="Times New Roman"/>
        </w:rPr>
        <w:t xml:space="preserve"> </w:t>
      </w:r>
      <w:hyperlink r:id="rId2" w:history="1">
        <w:r w:rsidR="00CB66EA" w:rsidRPr="00323538">
          <w:rPr>
            <w:rStyle w:val="Hyperlink"/>
            <w:rFonts w:ascii="Times New Roman" w:hAnsi="Times New Roman" w:cs="Times New Roman"/>
          </w:rPr>
          <w:t>https://ourworldindata.org/taxation</w:t>
        </w:r>
      </w:hyperlink>
      <w:r w:rsidR="00CB66EA" w:rsidRPr="00323538">
        <w:rPr>
          <w:rFonts w:ascii="Times New Roman" w:hAnsi="Times New Roman" w:cs="Times New Roman"/>
        </w:rPr>
        <w:t xml:space="preserve">; see also OECD, </w:t>
      </w:r>
      <w:r w:rsidR="00CB66EA" w:rsidRPr="00323538">
        <w:rPr>
          <w:rFonts w:ascii="Times New Roman" w:hAnsi="Times New Roman" w:cs="Times New Roman"/>
          <w:i/>
          <w:iCs/>
        </w:rPr>
        <w:t>Global Revenue Statistics Database</w:t>
      </w:r>
      <w:r w:rsidR="00CB66EA" w:rsidRPr="00323538">
        <w:rPr>
          <w:rFonts w:ascii="Times New Roman" w:hAnsi="Times New Roman" w:cs="Times New Roman"/>
        </w:rPr>
        <w:t xml:space="preserve">, available at </w:t>
      </w:r>
      <w:hyperlink r:id="rId3" w:history="1">
        <w:r w:rsidR="00CB66EA" w:rsidRPr="00323538">
          <w:rPr>
            <w:rStyle w:val="Hyperlink"/>
            <w:rFonts w:ascii="Times New Roman" w:hAnsi="Times New Roman" w:cs="Times New Roman"/>
          </w:rPr>
          <w:t>https://www.oecd.org/tax/tax-policy/global-revenue-statistics-database.htm</w:t>
        </w:r>
      </w:hyperlink>
      <w:r w:rsidR="00CB66EA" w:rsidRPr="00323538">
        <w:rPr>
          <w:rFonts w:ascii="Times New Roman" w:hAnsi="Times New Roman" w:cs="Times New Roman"/>
        </w:rPr>
        <w:t xml:space="preserve">. The OECD database implies the wide application of income taxes. </w:t>
      </w:r>
    </w:p>
  </w:footnote>
  <w:footnote w:id="8">
    <w:p w14:paraId="41488F18" w14:textId="409B9929" w:rsidR="005F353A" w:rsidRPr="00323538" w:rsidRDefault="005F353A">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DF485E" w:rsidRPr="00323538">
        <w:rPr>
          <w:rFonts w:ascii="Times New Roman" w:hAnsi="Times New Roman" w:cs="Times New Roman"/>
        </w:rPr>
        <w:t xml:space="preserve">During the </w:t>
      </w:r>
      <w:r w:rsidR="005D3A99">
        <w:rPr>
          <w:rFonts w:ascii="Times New Roman" w:hAnsi="Times New Roman" w:cs="Times New Roman"/>
        </w:rPr>
        <w:t xml:space="preserve">period of the </w:t>
      </w:r>
      <w:proofErr w:type="spellStart"/>
      <w:r w:rsidR="00DF485E" w:rsidRPr="00323538">
        <w:rPr>
          <w:rFonts w:ascii="Times New Roman" w:hAnsi="Times New Roman" w:cs="Times New Roman"/>
        </w:rPr>
        <w:t>Beiyang</w:t>
      </w:r>
      <w:proofErr w:type="spellEnd"/>
      <w:r w:rsidR="00DF485E" w:rsidRPr="00323538">
        <w:rPr>
          <w:rFonts w:ascii="Times New Roman" w:hAnsi="Times New Roman" w:cs="Times New Roman"/>
        </w:rPr>
        <w:t xml:space="preserve"> government in the Republican era of Chinese history, the National Assembly was the legislative branch of the government. It was funded in 1913</w:t>
      </w:r>
      <w:r w:rsidR="00B45840" w:rsidRPr="00323538">
        <w:rPr>
          <w:rFonts w:ascii="Times New Roman" w:hAnsi="Times New Roman" w:cs="Times New Roman"/>
        </w:rPr>
        <w:t xml:space="preserve">, but it was disbanded less than a year by the then President, Yuan </w:t>
      </w:r>
      <w:proofErr w:type="spellStart"/>
      <w:r w:rsidR="00B45840" w:rsidRPr="00323538">
        <w:rPr>
          <w:rFonts w:ascii="Times New Roman" w:hAnsi="Times New Roman" w:cs="Times New Roman"/>
        </w:rPr>
        <w:t>Shikai</w:t>
      </w:r>
      <w:proofErr w:type="spellEnd"/>
      <w:r w:rsidR="00B45840" w:rsidRPr="00323538">
        <w:rPr>
          <w:rFonts w:ascii="Times New Roman" w:hAnsi="Times New Roman" w:cs="Times New Roman"/>
        </w:rPr>
        <w:t xml:space="preserve">, and later during the </w:t>
      </w:r>
      <w:r w:rsidR="00FA63F9" w:rsidRPr="00323538">
        <w:rPr>
          <w:rFonts w:ascii="Times New Roman" w:hAnsi="Times New Roman" w:cs="Times New Roman"/>
        </w:rPr>
        <w:t xml:space="preserve">Warlord Era (1916-1928) it was resurrected and disbanded several times. </w:t>
      </w:r>
      <w:r w:rsidR="002840C2" w:rsidRPr="00323538">
        <w:rPr>
          <w:rFonts w:ascii="Times New Roman" w:hAnsi="Times New Roman" w:cs="Times New Roman"/>
        </w:rPr>
        <w:t xml:space="preserve">In 1914, a Constitutional Conference produced the Constitutional </w:t>
      </w:r>
      <w:r w:rsidR="00FD4BB1" w:rsidRPr="00323538">
        <w:rPr>
          <w:rFonts w:ascii="Times New Roman" w:hAnsi="Times New Roman" w:cs="Times New Roman"/>
        </w:rPr>
        <w:t>Compact,</w:t>
      </w:r>
      <w:r w:rsidR="002840C2" w:rsidRPr="00323538">
        <w:rPr>
          <w:rFonts w:ascii="Times New Roman" w:hAnsi="Times New Roman" w:cs="Times New Roman"/>
        </w:rPr>
        <w:t xml:space="preserve"> which gave </w:t>
      </w:r>
      <w:r w:rsidR="00FD4BB1" w:rsidRPr="00323538">
        <w:rPr>
          <w:rFonts w:ascii="Times New Roman" w:hAnsi="Times New Roman" w:cs="Times New Roman"/>
        </w:rPr>
        <w:t>Yuan as the president sweeping powers. The National Council became the new legislature.</w:t>
      </w:r>
      <w:r w:rsidR="000026F0" w:rsidRPr="00323538">
        <w:rPr>
          <w:rFonts w:ascii="Times New Roman" w:hAnsi="Times New Roman" w:cs="Times New Roman"/>
        </w:rPr>
        <w:t xml:space="preserve"> The </w:t>
      </w:r>
      <w:r w:rsidR="0070100D" w:rsidRPr="00323538">
        <w:rPr>
          <w:rFonts w:ascii="Times New Roman" w:hAnsi="Times New Roman" w:cs="Times New Roman"/>
        </w:rPr>
        <w:t xml:space="preserve">draft </w:t>
      </w:r>
      <w:r w:rsidR="000026F0" w:rsidRPr="00323538">
        <w:rPr>
          <w:rFonts w:ascii="Times New Roman" w:hAnsi="Times New Roman" w:cs="Times New Roman"/>
        </w:rPr>
        <w:t xml:space="preserve">income tax bill was </w:t>
      </w:r>
      <w:r w:rsidR="006E21BE" w:rsidRPr="00323538">
        <w:rPr>
          <w:rFonts w:ascii="Times New Roman" w:hAnsi="Times New Roman" w:cs="Times New Roman"/>
        </w:rPr>
        <w:t xml:space="preserve">originally </w:t>
      </w:r>
      <w:r w:rsidR="000026F0" w:rsidRPr="00323538">
        <w:rPr>
          <w:rFonts w:ascii="Times New Roman" w:hAnsi="Times New Roman" w:cs="Times New Roman"/>
        </w:rPr>
        <w:t>named as draft “law”</w:t>
      </w:r>
      <w:r w:rsidR="006E21BE" w:rsidRPr="00323538">
        <w:rPr>
          <w:rFonts w:ascii="Times New Roman" w:hAnsi="Times New Roman" w:cs="Times New Roman"/>
        </w:rPr>
        <w:t xml:space="preserve">, which </w:t>
      </w:r>
      <w:r w:rsidR="0070100D" w:rsidRPr="00323538">
        <w:rPr>
          <w:rFonts w:ascii="Times New Roman" w:hAnsi="Times New Roman" w:cs="Times New Roman"/>
        </w:rPr>
        <w:t>was prepared by the Ministry of Finance. However, when the draft bill was submitted to the National Council</w:t>
      </w:r>
      <w:r w:rsidR="006E21BE" w:rsidRPr="00323538">
        <w:rPr>
          <w:rFonts w:ascii="Times New Roman" w:hAnsi="Times New Roman" w:cs="Times New Roman"/>
        </w:rPr>
        <w:t xml:space="preserve">, </w:t>
      </w:r>
      <w:r w:rsidR="00B54C15" w:rsidRPr="00323538">
        <w:rPr>
          <w:rFonts w:ascii="Times New Roman" w:hAnsi="Times New Roman" w:cs="Times New Roman"/>
        </w:rPr>
        <w:t xml:space="preserve">it was renamed as “regulations” </w:t>
      </w:r>
      <w:r w:rsidR="000F6991">
        <w:rPr>
          <w:rFonts w:ascii="Times New Roman" w:hAnsi="Times New Roman" w:cs="Times New Roman"/>
        </w:rPr>
        <w:t>according to</w:t>
      </w:r>
      <w:r w:rsidR="00B54C15" w:rsidRPr="00323538">
        <w:rPr>
          <w:rFonts w:ascii="Times New Roman" w:hAnsi="Times New Roman" w:cs="Times New Roman"/>
        </w:rPr>
        <w:t xml:space="preserve"> a National Council’s resolution.</w:t>
      </w:r>
      <w:r w:rsidR="0070100D" w:rsidRPr="00323538">
        <w:rPr>
          <w:rFonts w:ascii="Times New Roman" w:hAnsi="Times New Roman" w:cs="Times New Roman"/>
        </w:rPr>
        <w:t xml:space="preserve"> </w:t>
      </w:r>
      <w:r w:rsidR="000026F0" w:rsidRPr="00323538">
        <w:rPr>
          <w:rFonts w:ascii="Times New Roman" w:hAnsi="Times New Roman" w:cs="Times New Roman"/>
        </w:rPr>
        <w:t xml:space="preserve"> See</w:t>
      </w:r>
      <w:r w:rsidR="00FD4BB1" w:rsidRPr="00323538">
        <w:rPr>
          <w:rFonts w:ascii="Times New Roman" w:hAnsi="Times New Roman" w:cs="Times New Roman"/>
        </w:rPr>
        <w:t xml:space="preserve"> </w:t>
      </w:r>
      <w:r w:rsidR="000026F0" w:rsidRPr="00323538">
        <w:rPr>
          <w:rFonts w:ascii="Times New Roman" w:hAnsi="Times New Roman" w:cs="Times New Roman"/>
        </w:rPr>
        <w:t xml:space="preserve">Jiawei He, “Brief Account on Nationalist Government’s Individual Income Tax System” (2008) 61(1) </w:t>
      </w:r>
      <w:r w:rsidR="000026F0" w:rsidRPr="00D22FA7">
        <w:rPr>
          <w:rFonts w:ascii="Times New Roman" w:hAnsi="Times New Roman" w:cs="Times New Roman"/>
          <w:i/>
          <w:iCs/>
        </w:rPr>
        <w:t>Wuhan University Journal (Humanity Sciences)</w:t>
      </w:r>
      <w:r w:rsidR="000026F0" w:rsidRPr="00323538">
        <w:rPr>
          <w:rFonts w:ascii="Times New Roman" w:hAnsi="Times New Roman" w:cs="Times New Roman"/>
        </w:rPr>
        <w:t xml:space="preserve"> 80,</w:t>
      </w:r>
      <w:r w:rsidR="001D3912" w:rsidRPr="00323538">
        <w:rPr>
          <w:rFonts w:ascii="Times New Roman" w:hAnsi="Times New Roman" w:cs="Times New Roman"/>
        </w:rPr>
        <w:t xml:space="preserve"> 80.</w:t>
      </w:r>
    </w:p>
  </w:footnote>
  <w:footnote w:id="9">
    <w:p w14:paraId="74F588AE" w14:textId="5F279604" w:rsidR="004107EA" w:rsidRPr="00323538" w:rsidRDefault="004107EA">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340963" w:rsidRPr="00323538">
        <w:rPr>
          <w:rFonts w:ascii="Times New Roman" w:hAnsi="Times New Roman" w:cs="Times New Roman"/>
        </w:rPr>
        <w:t xml:space="preserve">See Susan Mann Jones and Philip A. Kuhn, “Chapter 3 Dynastic Decline and the Roots of Rebellion” in </w:t>
      </w:r>
      <w:r w:rsidR="008F5574" w:rsidRPr="00323538">
        <w:rPr>
          <w:rFonts w:ascii="Times New Roman" w:hAnsi="Times New Roman" w:cs="Times New Roman"/>
        </w:rPr>
        <w:t xml:space="preserve">John K. Fairbank (ed.), </w:t>
      </w:r>
      <w:r w:rsidR="008F5574" w:rsidRPr="00323538">
        <w:rPr>
          <w:rFonts w:ascii="Times New Roman" w:hAnsi="Times New Roman" w:cs="Times New Roman"/>
          <w:i/>
          <w:iCs/>
        </w:rPr>
        <w:t>The Cambridge History of China: Volume 10 Late Ch’ing 1800-1911, Part 1</w:t>
      </w:r>
      <w:r w:rsidR="008F5574" w:rsidRPr="00323538">
        <w:rPr>
          <w:rFonts w:ascii="Times New Roman" w:hAnsi="Times New Roman" w:cs="Times New Roman"/>
        </w:rPr>
        <w:t xml:space="preserve"> (Cambridge University Press, 1978) pp</w:t>
      </w:r>
      <w:r w:rsidR="00FA17B7">
        <w:rPr>
          <w:rFonts w:ascii="Times New Roman" w:hAnsi="Times New Roman" w:cs="Times New Roman"/>
        </w:rPr>
        <w:t xml:space="preserve"> </w:t>
      </w:r>
      <w:r w:rsidR="008F5574" w:rsidRPr="00323538">
        <w:rPr>
          <w:rFonts w:ascii="Times New Roman" w:hAnsi="Times New Roman" w:cs="Times New Roman"/>
        </w:rPr>
        <w:t>107-62.</w:t>
      </w:r>
      <w:r w:rsidR="000C02D7" w:rsidRPr="00323538">
        <w:rPr>
          <w:rFonts w:ascii="Times New Roman" w:hAnsi="Times New Roman" w:cs="Times New Roman"/>
        </w:rPr>
        <w:t xml:space="preserve"> Fairbank also notes several aspects of Qing weakness including </w:t>
      </w:r>
      <w:r w:rsidR="003E0B70" w:rsidRPr="00323538">
        <w:rPr>
          <w:rFonts w:ascii="Times New Roman" w:hAnsi="Times New Roman" w:cs="Times New Roman"/>
        </w:rPr>
        <w:t>internal disorder, foreign troubles,</w:t>
      </w:r>
      <w:r w:rsidR="008B1A33" w:rsidRPr="00323538">
        <w:rPr>
          <w:rFonts w:ascii="Times New Roman" w:hAnsi="Times New Roman" w:cs="Times New Roman"/>
        </w:rPr>
        <w:t xml:space="preserve"> an</w:t>
      </w:r>
      <w:r w:rsidR="003E0B70" w:rsidRPr="00323538">
        <w:rPr>
          <w:rFonts w:ascii="Times New Roman" w:hAnsi="Times New Roman" w:cs="Times New Roman"/>
        </w:rPr>
        <w:t xml:space="preserve"> </w:t>
      </w:r>
      <w:r w:rsidR="008B1A33" w:rsidRPr="00323538">
        <w:rPr>
          <w:rFonts w:ascii="Times New Roman" w:hAnsi="Times New Roman" w:cs="Times New Roman"/>
        </w:rPr>
        <w:t xml:space="preserve">“habituated ignorance of foreign realities” and a “wilful refusal [of the Qing government] to take them into account”. </w:t>
      </w:r>
      <w:r w:rsidR="00926B37" w:rsidRPr="00323538">
        <w:rPr>
          <w:rFonts w:ascii="Times New Roman" w:hAnsi="Times New Roman" w:cs="Times New Roman"/>
        </w:rPr>
        <w:t xml:space="preserve">John K. Fairbank, “Chapter 5 The Creation of the Treaty System” in John K. Fairbank (ed.), </w:t>
      </w:r>
      <w:r w:rsidR="00926B37" w:rsidRPr="00323538">
        <w:rPr>
          <w:rFonts w:ascii="Times New Roman" w:hAnsi="Times New Roman" w:cs="Times New Roman"/>
          <w:i/>
          <w:iCs/>
        </w:rPr>
        <w:t>The Cambridge History of China: Volume 10 Late Ch’ing 1800-1911, Part 1</w:t>
      </w:r>
      <w:r w:rsidR="00926B37" w:rsidRPr="00323538">
        <w:rPr>
          <w:rFonts w:ascii="Times New Roman" w:hAnsi="Times New Roman" w:cs="Times New Roman"/>
        </w:rPr>
        <w:t xml:space="preserve"> (Cambridge University Press, 1978) p</w:t>
      </w:r>
      <w:r w:rsidR="00FA17B7">
        <w:rPr>
          <w:rFonts w:ascii="Times New Roman" w:hAnsi="Times New Roman" w:cs="Times New Roman"/>
        </w:rPr>
        <w:t xml:space="preserve"> </w:t>
      </w:r>
      <w:r w:rsidR="00926B37" w:rsidRPr="00323538">
        <w:rPr>
          <w:rFonts w:ascii="Times New Roman" w:hAnsi="Times New Roman" w:cs="Times New Roman"/>
        </w:rPr>
        <w:t>260.</w:t>
      </w:r>
    </w:p>
  </w:footnote>
  <w:footnote w:id="10">
    <w:p w14:paraId="2D0D52AF" w14:textId="7ACA3AF2" w:rsidR="007337FF" w:rsidRPr="00323538" w:rsidRDefault="007337FF" w:rsidP="00FA0286">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EC754A" w:rsidRPr="00323538">
        <w:rPr>
          <w:rFonts w:ascii="Times New Roman" w:hAnsi="Times New Roman" w:cs="Times New Roman"/>
        </w:rPr>
        <w:t xml:space="preserve">See Yumin Zhou, </w:t>
      </w:r>
      <w:r w:rsidR="00EC754A" w:rsidRPr="00323538">
        <w:rPr>
          <w:rFonts w:ascii="Times New Roman" w:hAnsi="Times New Roman" w:cs="Times New Roman"/>
          <w:i/>
          <w:iCs/>
        </w:rPr>
        <w:t xml:space="preserve">Public Finance and Social Changes in Late Qing </w:t>
      </w:r>
      <w:r w:rsidR="00EC754A" w:rsidRPr="00323538">
        <w:rPr>
          <w:rFonts w:ascii="Times New Roman" w:hAnsi="Times New Roman" w:cs="Times New Roman"/>
        </w:rPr>
        <w:t>(Shanghai: Shanghai People’s Publishing House, 2000) p</w:t>
      </w:r>
      <w:r w:rsidR="008A1EC4">
        <w:rPr>
          <w:rFonts w:ascii="Times New Roman" w:hAnsi="Times New Roman" w:cs="Times New Roman"/>
        </w:rPr>
        <w:t xml:space="preserve"> </w:t>
      </w:r>
      <w:r w:rsidR="00EC754A" w:rsidRPr="00323538">
        <w:rPr>
          <w:rFonts w:ascii="Times New Roman" w:hAnsi="Times New Roman" w:cs="Times New Roman"/>
        </w:rPr>
        <w:t xml:space="preserve">13; </w:t>
      </w:r>
      <w:proofErr w:type="spellStart"/>
      <w:r w:rsidR="00FA0286" w:rsidRPr="00323538">
        <w:rPr>
          <w:rFonts w:ascii="Times New Roman" w:hAnsi="Times New Roman" w:cs="Times New Roman"/>
        </w:rPr>
        <w:t>Zhenpeng</w:t>
      </w:r>
      <w:proofErr w:type="spellEnd"/>
      <w:r w:rsidR="00FA0286" w:rsidRPr="00323538">
        <w:rPr>
          <w:rFonts w:ascii="Times New Roman" w:hAnsi="Times New Roman" w:cs="Times New Roman"/>
        </w:rPr>
        <w:t xml:space="preserve"> Ye (ed), </w:t>
      </w:r>
      <w:r w:rsidR="00FA0286" w:rsidRPr="00323538">
        <w:rPr>
          <w:rFonts w:ascii="Times New Roman" w:hAnsi="Times New Roman" w:cs="Times New Roman"/>
          <w:i/>
          <w:iCs/>
        </w:rPr>
        <w:t>Fiscal and Tax Reforms in China’s History</w:t>
      </w:r>
      <w:r w:rsidR="00FA0286" w:rsidRPr="00323538">
        <w:rPr>
          <w:rFonts w:ascii="Times New Roman" w:hAnsi="Times New Roman" w:cs="Times New Roman"/>
        </w:rPr>
        <w:t xml:space="preserve"> (Beijing, China Economics and Finance Press, 1999) pp</w:t>
      </w:r>
      <w:r w:rsidR="008A1EC4">
        <w:rPr>
          <w:rFonts w:ascii="Times New Roman" w:hAnsi="Times New Roman" w:cs="Times New Roman"/>
        </w:rPr>
        <w:t xml:space="preserve"> </w:t>
      </w:r>
      <w:r w:rsidR="00FA0286" w:rsidRPr="00323538">
        <w:rPr>
          <w:rFonts w:ascii="Times New Roman" w:hAnsi="Times New Roman" w:cs="Times New Roman"/>
        </w:rPr>
        <w:t>569–76.</w:t>
      </w:r>
    </w:p>
  </w:footnote>
  <w:footnote w:id="11">
    <w:p w14:paraId="38C9F470" w14:textId="186750CA" w:rsidR="00945D87" w:rsidRPr="00323538" w:rsidRDefault="00945D87">
      <w:pPr>
        <w:pStyle w:val="FootnoteText"/>
        <w:rPr>
          <w:rFonts w:ascii="Times New Roman" w:hAnsi="Times New Roman" w:cs="Times New Roman"/>
          <w:lang w:val="en-US"/>
        </w:rPr>
      </w:pPr>
      <w:r w:rsidRPr="00323538">
        <w:rPr>
          <w:rStyle w:val="FootnoteReference"/>
          <w:rFonts w:ascii="Times New Roman" w:hAnsi="Times New Roman" w:cs="Times New Roman"/>
        </w:rPr>
        <w:footnoteRef/>
      </w:r>
      <w:r w:rsidRPr="00323538">
        <w:rPr>
          <w:rFonts w:ascii="Times New Roman" w:hAnsi="Times New Roman" w:cs="Times New Roman"/>
        </w:rPr>
        <w:t xml:space="preserve"> For a brief account of the aftermath of the Opium Wars, see Jack Patrick Hayes, “The Opium Wars in China”, </w:t>
      </w:r>
      <w:r w:rsidRPr="00323538">
        <w:rPr>
          <w:rFonts w:ascii="Times New Roman" w:hAnsi="Times New Roman" w:cs="Times New Roman"/>
          <w:i/>
          <w:iCs/>
        </w:rPr>
        <w:t>Asia Pacific Curriculum</w:t>
      </w:r>
      <w:r w:rsidRPr="00323538">
        <w:rPr>
          <w:rFonts w:ascii="Times New Roman" w:hAnsi="Times New Roman" w:cs="Times New Roman"/>
        </w:rPr>
        <w:t xml:space="preserve">, available at </w:t>
      </w:r>
      <w:hyperlink r:id="rId4" w:history="1">
        <w:r w:rsidRPr="00323538">
          <w:rPr>
            <w:rStyle w:val="Hyperlink"/>
            <w:rFonts w:ascii="Times New Roman" w:hAnsi="Times New Roman" w:cs="Times New Roman"/>
          </w:rPr>
          <w:t>https://asiapacificcurriculum.ca/learning-module/opium-wars-china</w:t>
        </w:r>
      </w:hyperlink>
      <w:r w:rsidRPr="00323538">
        <w:rPr>
          <w:rFonts w:ascii="Times New Roman" w:hAnsi="Times New Roman" w:cs="Times New Roman"/>
        </w:rPr>
        <w:t>.</w:t>
      </w:r>
    </w:p>
  </w:footnote>
  <w:footnote w:id="12">
    <w:p w14:paraId="01CB1242" w14:textId="49AB873A" w:rsidR="00E23C5C" w:rsidRPr="00323538" w:rsidRDefault="00E23C5C">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The major foreign powers that invaded China </w:t>
      </w:r>
      <w:r w:rsidR="005C7BEC" w:rsidRPr="00323538">
        <w:rPr>
          <w:rFonts w:ascii="Times New Roman" w:hAnsi="Times New Roman" w:cs="Times New Roman"/>
        </w:rPr>
        <w:t>during</w:t>
      </w:r>
      <w:r w:rsidRPr="00323538">
        <w:rPr>
          <w:rFonts w:ascii="Times New Roman" w:hAnsi="Times New Roman" w:cs="Times New Roman"/>
        </w:rPr>
        <w:t xml:space="preserve"> that </w:t>
      </w:r>
      <w:r w:rsidR="008A1EC4" w:rsidRPr="00323538">
        <w:rPr>
          <w:rFonts w:ascii="Times New Roman" w:hAnsi="Times New Roman" w:cs="Times New Roman"/>
        </w:rPr>
        <w:t>period</w:t>
      </w:r>
      <w:r w:rsidR="00E37415" w:rsidRPr="00323538">
        <w:rPr>
          <w:rFonts w:ascii="Times New Roman" w:hAnsi="Times New Roman" w:cs="Times New Roman"/>
        </w:rPr>
        <w:t xml:space="preserve"> </w:t>
      </w:r>
      <w:proofErr w:type="gramStart"/>
      <w:r w:rsidR="00E37415" w:rsidRPr="00323538">
        <w:rPr>
          <w:rFonts w:ascii="Times New Roman" w:hAnsi="Times New Roman" w:cs="Times New Roman"/>
        </w:rPr>
        <w:t>were</w:t>
      </w:r>
      <w:proofErr w:type="gramEnd"/>
      <w:r w:rsidR="00E37415" w:rsidRPr="00323538">
        <w:rPr>
          <w:rFonts w:ascii="Times New Roman" w:hAnsi="Times New Roman" w:cs="Times New Roman"/>
        </w:rPr>
        <w:t xml:space="preserve"> Britain, France, </w:t>
      </w:r>
      <w:r w:rsidR="002C0430" w:rsidRPr="00323538">
        <w:rPr>
          <w:rFonts w:ascii="Times New Roman" w:hAnsi="Times New Roman" w:cs="Times New Roman"/>
        </w:rPr>
        <w:t>Germany, Italy, Russia,</w:t>
      </w:r>
      <w:r w:rsidR="00961120" w:rsidRPr="00323538">
        <w:rPr>
          <w:rFonts w:ascii="Times New Roman" w:hAnsi="Times New Roman" w:cs="Times New Roman"/>
        </w:rPr>
        <w:t xml:space="preserve"> and</w:t>
      </w:r>
      <w:r w:rsidR="002C0430" w:rsidRPr="00323538">
        <w:rPr>
          <w:rFonts w:ascii="Times New Roman" w:hAnsi="Times New Roman" w:cs="Times New Roman"/>
        </w:rPr>
        <w:t xml:space="preserve"> the US</w:t>
      </w:r>
      <w:r w:rsidR="00961120" w:rsidRPr="00323538">
        <w:rPr>
          <w:rFonts w:ascii="Times New Roman" w:hAnsi="Times New Roman" w:cs="Times New Roman"/>
        </w:rPr>
        <w:t xml:space="preserve"> as well as few other foreign countries. See</w:t>
      </w:r>
      <w:r w:rsidR="00010DBC" w:rsidRPr="00323538">
        <w:rPr>
          <w:rFonts w:ascii="Times New Roman" w:hAnsi="Times New Roman" w:cs="Times New Roman"/>
        </w:rPr>
        <w:t xml:space="preserve"> generally</w:t>
      </w:r>
      <w:r w:rsidR="0018037E" w:rsidRPr="00323538">
        <w:rPr>
          <w:rFonts w:ascii="Times New Roman" w:hAnsi="Times New Roman" w:cs="Times New Roman"/>
        </w:rPr>
        <w:t xml:space="preserve"> </w:t>
      </w:r>
      <w:r w:rsidR="00961120" w:rsidRPr="00323538">
        <w:rPr>
          <w:rFonts w:ascii="Times New Roman" w:hAnsi="Times New Roman" w:cs="Times New Roman"/>
        </w:rPr>
        <w:t>Fairbank</w:t>
      </w:r>
      <w:r w:rsidR="0018037E" w:rsidRPr="00323538">
        <w:rPr>
          <w:rFonts w:ascii="Times New Roman" w:hAnsi="Times New Roman" w:cs="Times New Roman"/>
        </w:rPr>
        <w:t xml:space="preserve"> (n </w:t>
      </w:r>
      <w:r w:rsidR="008A1EC4">
        <w:rPr>
          <w:rFonts w:ascii="Times New Roman" w:hAnsi="Times New Roman" w:cs="Times New Roman"/>
        </w:rPr>
        <w:t>9</w:t>
      </w:r>
      <w:r w:rsidR="0018037E" w:rsidRPr="00323538">
        <w:rPr>
          <w:rFonts w:ascii="Times New Roman" w:hAnsi="Times New Roman" w:cs="Times New Roman"/>
        </w:rPr>
        <w:t>).</w:t>
      </w:r>
    </w:p>
  </w:footnote>
  <w:footnote w:id="13">
    <w:p w14:paraId="6CB7CACB" w14:textId="206BF68A" w:rsidR="007E05BD" w:rsidRPr="007E05BD" w:rsidRDefault="007E05BD">
      <w:pPr>
        <w:pStyle w:val="FootnoteText"/>
      </w:pPr>
      <w:r w:rsidRPr="00323538">
        <w:rPr>
          <w:rStyle w:val="FootnoteReference"/>
          <w:rFonts w:ascii="Times New Roman" w:hAnsi="Times New Roman" w:cs="Times New Roman"/>
        </w:rPr>
        <w:footnoteRef/>
      </w:r>
      <w:r w:rsidRPr="00323538">
        <w:rPr>
          <w:rFonts w:ascii="Times New Roman" w:hAnsi="Times New Roman" w:cs="Times New Roman"/>
        </w:rPr>
        <w:t xml:space="preserve"> See generally </w:t>
      </w:r>
      <w:r w:rsidR="009139DF" w:rsidRPr="00323538">
        <w:rPr>
          <w:rFonts w:ascii="Times New Roman" w:hAnsi="Times New Roman" w:cs="Times New Roman"/>
        </w:rPr>
        <w:t>Ting-</w:t>
      </w:r>
      <w:proofErr w:type="spellStart"/>
      <w:r w:rsidR="009139DF" w:rsidRPr="00323538">
        <w:rPr>
          <w:rFonts w:ascii="Times New Roman" w:hAnsi="Times New Roman" w:cs="Times New Roman"/>
        </w:rPr>
        <w:t>yee</w:t>
      </w:r>
      <w:proofErr w:type="spellEnd"/>
      <w:r w:rsidR="009139DF" w:rsidRPr="00323538">
        <w:rPr>
          <w:rFonts w:ascii="Times New Roman" w:hAnsi="Times New Roman" w:cs="Times New Roman"/>
        </w:rPr>
        <w:t xml:space="preserve"> </w:t>
      </w:r>
      <w:proofErr w:type="spellStart"/>
      <w:r w:rsidR="009139DF" w:rsidRPr="00323538">
        <w:rPr>
          <w:rFonts w:ascii="Times New Roman" w:hAnsi="Times New Roman" w:cs="Times New Roman"/>
        </w:rPr>
        <w:t>Kuo</w:t>
      </w:r>
      <w:proofErr w:type="spellEnd"/>
      <w:r w:rsidR="009139DF" w:rsidRPr="00323538">
        <w:rPr>
          <w:rFonts w:ascii="Times New Roman" w:hAnsi="Times New Roman" w:cs="Times New Roman"/>
        </w:rPr>
        <w:t xml:space="preserve"> and Kwang-Ching Liu, “Chapter 10 Self-strengthening: the Pursuit of Western Technology” in </w:t>
      </w:r>
      <w:bookmarkStart w:id="1" w:name="_Hlk105955291"/>
      <w:r w:rsidR="000E692D" w:rsidRPr="00323538">
        <w:rPr>
          <w:rFonts w:ascii="Times New Roman" w:hAnsi="Times New Roman" w:cs="Times New Roman"/>
        </w:rPr>
        <w:t xml:space="preserve">John K. Fairbank (ed.), </w:t>
      </w:r>
      <w:r w:rsidR="000E692D" w:rsidRPr="00323538">
        <w:rPr>
          <w:rFonts w:ascii="Times New Roman" w:hAnsi="Times New Roman" w:cs="Times New Roman"/>
          <w:i/>
          <w:iCs/>
        </w:rPr>
        <w:t>The Cambridge History of China: Volume 10 Late Ch’ing 1800-1911, Part 1</w:t>
      </w:r>
      <w:r w:rsidR="000E692D" w:rsidRPr="00323538">
        <w:rPr>
          <w:rFonts w:ascii="Times New Roman" w:hAnsi="Times New Roman" w:cs="Times New Roman"/>
        </w:rPr>
        <w:t xml:space="preserve"> (Cambridge University Press, 1978); </w:t>
      </w:r>
      <w:bookmarkEnd w:id="1"/>
      <w:r w:rsidR="000E692D" w:rsidRPr="00323538">
        <w:rPr>
          <w:rFonts w:ascii="Times New Roman" w:hAnsi="Times New Roman" w:cs="Times New Roman"/>
        </w:rPr>
        <w:t>Hao Chang, “Chapter 5 Intellectual Change and the Reform Movement: 1890-</w:t>
      </w:r>
      <w:r w:rsidR="00E93A35" w:rsidRPr="00323538">
        <w:rPr>
          <w:rFonts w:ascii="Times New Roman" w:hAnsi="Times New Roman" w:cs="Times New Roman"/>
        </w:rPr>
        <w:t>8</w:t>
      </w:r>
      <w:r w:rsidR="000E692D" w:rsidRPr="00323538">
        <w:rPr>
          <w:rFonts w:ascii="Times New Roman" w:hAnsi="Times New Roman" w:cs="Times New Roman"/>
        </w:rPr>
        <w:t>”</w:t>
      </w:r>
      <w:r w:rsidR="00DB0D46" w:rsidRPr="00323538">
        <w:rPr>
          <w:rFonts w:ascii="Times New Roman" w:hAnsi="Times New Roman" w:cs="Times New Roman"/>
        </w:rPr>
        <w:t xml:space="preserve"> in John K. Fairbank and Kwang-Ching Liu (eds.), </w:t>
      </w:r>
      <w:r w:rsidR="00DB0D46" w:rsidRPr="00D22FA7">
        <w:rPr>
          <w:rFonts w:ascii="Times New Roman" w:hAnsi="Times New Roman" w:cs="Times New Roman"/>
          <w:i/>
          <w:iCs/>
        </w:rPr>
        <w:t xml:space="preserve">The Cambridge History of China: Volume 11 Late Ch’ing 1800-1911, Part </w:t>
      </w:r>
      <w:r w:rsidR="00755390" w:rsidRPr="00D22FA7">
        <w:rPr>
          <w:rFonts w:ascii="Times New Roman" w:hAnsi="Times New Roman" w:cs="Times New Roman"/>
          <w:i/>
          <w:iCs/>
        </w:rPr>
        <w:t>2</w:t>
      </w:r>
      <w:r w:rsidR="00DB0D46" w:rsidRPr="00323538">
        <w:rPr>
          <w:rFonts w:ascii="Times New Roman" w:hAnsi="Times New Roman" w:cs="Times New Roman"/>
        </w:rPr>
        <w:t xml:space="preserve"> (Cambridge University Press, 19</w:t>
      </w:r>
      <w:r w:rsidR="00755390" w:rsidRPr="00323538">
        <w:rPr>
          <w:rFonts w:ascii="Times New Roman" w:hAnsi="Times New Roman" w:cs="Times New Roman"/>
        </w:rPr>
        <w:t>80</w:t>
      </w:r>
      <w:r w:rsidR="00DB0D46" w:rsidRPr="00323538">
        <w:rPr>
          <w:rFonts w:ascii="Times New Roman" w:hAnsi="Times New Roman" w:cs="Times New Roman"/>
        </w:rPr>
        <w:t>)</w:t>
      </w:r>
      <w:r w:rsidR="00755390" w:rsidRPr="00323538">
        <w:rPr>
          <w:rFonts w:ascii="Times New Roman" w:hAnsi="Times New Roman" w:cs="Times New Roman"/>
        </w:rPr>
        <w:t>.</w:t>
      </w:r>
    </w:p>
  </w:footnote>
  <w:footnote w:id="14">
    <w:p w14:paraId="4B270492" w14:textId="541C3C78" w:rsidR="00A53D74" w:rsidRPr="00323538" w:rsidRDefault="00A53D74">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These foreign enclaves </w:t>
      </w:r>
      <w:r w:rsidR="003C4F5B">
        <w:rPr>
          <w:rFonts w:ascii="Times New Roman" w:hAnsi="Times New Roman" w:cs="Times New Roman"/>
        </w:rPr>
        <w:t>were</w:t>
      </w:r>
      <w:r w:rsidRPr="00323538">
        <w:rPr>
          <w:rFonts w:ascii="Times New Roman" w:hAnsi="Times New Roman" w:cs="Times New Roman"/>
        </w:rPr>
        <w:t xml:space="preserve"> also called </w:t>
      </w:r>
      <w:r w:rsidR="00A13440" w:rsidRPr="00323538">
        <w:rPr>
          <w:rFonts w:ascii="Times New Roman" w:hAnsi="Times New Roman" w:cs="Times New Roman"/>
        </w:rPr>
        <w:t>concession</w:t>
      </w:r>
      <w:r w:rsidR="00BC2A8B" w:rsidRPr="00323538">
        <w:rPr>
          <w:rFonts w:ascii="Times New Roman" w:hAnsi="Times New Roman" w:cs="Times New Roman"/>
        </w:rPr>
        <w:t xml:space="preserve"> areas</w:t>
      </w:r>
      <w:r w:rsidR="00A13440" w:rsidRPr="00323538">
        <w:rPr>
          <w:rFonts w:ascii="Times New Roman" w:hAnsi="Times New Roman" w:cs="Times New Roman"/>
        </w:rPr>
        <w:t xml:space="preserve"> or </w:t>
      </w:r>
      <w:r w:rsidR="00BC2A8B" w:rsidRPr="00323538">
        <w:rPr>
          <w:rFonts w:ascii="Times New Roman" w:hAnsi="Times New Roman" w:cs="Times New Roman"/>
        </w:rPr>
        <w:t>foreign settlements</w:t>
      </w:r>
      <w:r w:rsidR="00A13440" w:rsidRPr="00323538">
        <w:rPr>
          <w:rFonts w:ascii="Times New Roman" w:hAnsi="Times New Roman" w:cs="Times New Roman"/>
        </w:rPr>
        <w:t>. Some enclaves were controlled by Britain, some by France</w:t>
      </w:r>
      <w:r w:rsidR="009A0CB7" w:rsidRPr="00323538">
        <w:rPr>
          <w:rFonts w:ascii="Times New Roman" w:hAnsi="Times New Roman" w:cs="Times New Roman"/>
        </w:rPr>
        <w:t>, some by other foreign powers, and a</w:t>
      </w:r>
      <w:r w:rsidR="00CD58DB" w:rsidRPr="00323538">
        <w:rPr>
          <w:rFonts w:ascii="Times New Roman" w:hAnsi="Times New Roman" w:cs="Times New Roman"/>
        </w:rPr>
        <w:t xml:space="preserve"> very</w:t>
      </w:r>
      <w:r w:rsidR="009A0CB7" w:rsidRPr="00323538">
        <w:rPr>
          <w:rFonts w:ascii="Times New Roman" w:hAnsi="Times New Roman" w:cs="Times New Roman"/>
        </w:rPr>
        <w:t xml:space="preserve"> few by a mix of foreign powers </w:t>
      </w:r>
      <w:r w:rsidR="00537620" w:rsidRPr="00323538">
        <w:rPr>
          <w:rFonts w:ascii="Times New Roman" w:hAnsi="Times New Roman" w:cs="Times New Roman"/>
        </w:rPr>
        <w:t xml:space="preserve">in China. </w:t>
      </w:r>
      <w:r w:rsidR="003C0291" w:rsidRPr="00323538">
        <w:rPr>
          <w:rFonts w:ascii="Times New Roman" w:hAnsi="Times New Roman" w:cs="Times New Roman"/>
        </w:rPr>
        <w:t xml:space="preserve">Major </w:t>
      </w:r>
      <w:r w:rsidR="005048C9" w:rsidRPr="00323538">
        <w:rPr>
          <w:rFonts w:ascii="Times New Roman" w:hAnsi="Times New Roman" w:cs="Times New Roman"/>
        </w:rPr>
        <w:t>coastal</w:t>
      </w:r>
      <w:r w:rsidR="003C0291" w:rsidRPr="00323538">
        <w:rPr>
          <w:rFonts w:ascii="Times New Roman" w:hAnsi="Times New Roman" w:cs="Times New Roman"/>
        </w:rPr>
        <w:t xml:space="preserve"> cities and trading centres such as Shanghai, Tianjin and Wuhan were hosts of the various foreign enclaves. </w:t>
      </w:r>
      <w:r w:rsidR="00AF59AB" w:rsidRPr="00323538">
        <w:rPr>
          <w:rFonts w:ascii="Times New Roman" w:hAnsi="Times New Roman" w:cs="Times New Roman"/>
        </w:rPr>
        <w:t xml:space="preserve">It was found that from 1845 when Britain established the first enclave in Shanghai to the end of Qing, there were in total 22 </w:t>
      </w:r>
      <w:r w:rsidR="006C1DF7" w:rsidRPr="00323538">
        <w:rPr>
          <w:rFonts w:ascii="Times New Roman" w:hAnsi="Times New Roman" w:cs="Times New Roman"/>
        </w:rPr>
        <w:t xml:space="preserve">discrete enclaves </w:t>
      </w:r>
      <w:r w:rsidR="005048C9" w:rsidRPr="00323538">
        <w:rPr>
          <w:rFonts w:ascii="Times New Roman" w:hAnsi="Times New Roman" w:cs="Times New Roman"/>
        </w:rPr>
        <w:t xml:space="preserve">of various sizes </w:t>
      </w:r>
      <w:r w:rsidR="006C1DF7" w:rsidRPr="00323538">
        <w:rPr>
          <w:rFonts w:ascii="Times New Roman" w:hAnsi="Times New Roman" w:cs="Times New Roman"/>
        </w:rPr>
        <w:t>controlled by one of the foreign powers in China</w:t>
      </w:r>
      <w:r w:rsidR="00786C4F" w:rsidRPr="00323538">
        <w:rPr>
          <w:rFonts w:ascii="Times New Roman" w:hAnsi="Times New Roman" w:cs="Times New Roman"/>
        </w:rPr>
        <w:t xml:space="preserve"> </w:t>
      </w:r>
      <w:r w:rsidR="00086FD5" w:rsidRPr="00323538">
        <w:rPr>
          <w:rFonts w:ascii="Times New Roman" w:hAnsi="Times New Roman" w:cs="Times New Roman"/>
        </w:rPr>
        <w:t>and 2 c</w:t>
      </w:r>
      <w:r w:rsidR="005C6459" w:rsidRPr="00323538">
        <w:rPr>
          <w:rFonts w:ascii="Times New Roman" w:hAnsi="Times New Roman" w:cs="Times New Roman"/>
        </w:rPr>
        <w:t>ommunal enslaves. See</w:t>
      </w:r>
      <w:r w:rsidR="00E8417D" w:rsidRPr="00323538">
        <w:rPr>
          <w:rFonts w:ascii="Times New Roman" w:hAnsi="Times New Roman" w:cs="Times New Roman"/>
        </w:rPr>
        <w:t xml:space="preserve"> National Codification Committee on History of the Qing Dynasty, </w:t>
      </w:r>
      <w:r w:rsidR="007E64E0" w:rsidRPr="00323538">
        <w:rPr>
          <w:rFonts w:ascii="Times New Roman" w:hAnsi="Times New Roman" w:cs="Times New Roman"/>
          <w:i/>
          <w:iCs/>
        </w:rPr>
        <w:t xml:space="preserve">Qing History, </w:t>
      </w:r>
      <w:r w:rsidR="00EB36A5" w:rsidRPr="00323538">
        <w:rPr>
          <w:rFonts w:ascii="Times New Roman" w:hAnsi="Times New Roman" w:cs="Times New Roman"/>
          <w:i/>
          <w:iCs/>
        </w:rPr>
        <w:t>Chorology of Laws and Regulations, Chorology of Foreign Enclaves</w:t>
      </w:r>
      <w:r w:rsidR="00EB36A5" w:rsidRPr="00323538">
        <w:rPr>
          <w:rFonts w:ascii="Times New Roman" w:hAnsi="Times New Roman" w:cs="Times New Roman"/>
        </w:rPr>
        <w:t xml:space="preserve"> (Beijing: National Codification Committee on History of the Qing Dynasty, 2012) p1; see also </w:t>
      </w:r>
      <w:r w:rsidR="0020391F" w:rsidRPr="00323538">
        <w:rPr>
          <w:rFonts w:ascii="Times New Roman" w:hAnsi="Times New Roman" w:cs="Times New Roman"/>
        </w:rPr>
        <w:t xml:space="preserve">Fairbank (n </w:t>
      </w:r>
      <w:r w:rsidR="004D4321">
        <w:rPr>
          <w:rFonts w:ascii="Times New Roman" w:hAnsi="Times New Roman" w:cs="Times New Roman"/>
        </w:rPr>
        <w:t>9</w:t>
      </w:r>
      <w:r w:rsidR="0020391F" w:rsidRPr="00323538">
        <w:rPr>
          <w:rFonts w:ascii="Times New Roman" w:hAnsi="Times New Roman" w:cs="Times New Roman"/>
        </w:rPr>
        <w:t>) pp</w:t>
      </w:r>
      <w:r w:rsidR="00BB6E7B">
        <w:rPr>
          <w:rFonts w:ascii="Times New Roman" w:hAnsi="Times New Roman" w:cs="Times New Roman"/>
        </w:rPr>
        <w:t xml:space="preserve"> </w:t>
      </w:r>
      <w:r w:rsidR="0020391F" w:rsidRPr="00323538">
        <w:rPr>
          <w:rFonts w:ascii="Times New Roman" w:hAnsi="Times New Roman" w:cs="Times New Roman"/>
        </w:rPr>
        <w:t>238-</w:t>
      </w:r>
      <w:r w:rsidR="009D1F19" w:rsidRPr="00323538">
        <w:rPr>
          <w:rFonts w:ascii="Times New Roman" w:hAnsi="Times New Roman" w:cs="Times New Roman"/>
        </w:rPr>
        <w:t xml:space="preserve">43, </w:t>
      </w:r>
      <w:r w:rsidR="005D2E13" w:rsidRPr="00323538">
        <w:rPr>
          <w:rFonts w:ascii="Times New Roman" w:hAnsi="Times New Roman" w:cs="Times New Roman"/>
        </w:rPr>
        <w:t>259-60</w:t>
      </w:r>
      <w:r w:rsidR="004D4321">
        <w:rPr>
          <w:rFonts w:ascii="Times New Roman" w:hAnsi="Times New Roman" w:cs="Times New Roman"/>
        </w:rPr>
        <w:t>;</w:t>
      </w:r>
      <w:r w:rsidR="0020391F" w:rsidRPr="00323538">
        <w:rPr>
          <w:rFonts w:ascii="Times New Roman" w:hAnsi="Times New Roman" w:cs="Times New Roman"/>
        </w:rPr>
        <w:t xml:space="preserve"> </w:t>
      </w:r>
      <w:proofErr w:type="spellStart"/>
      <w:r w:rsidR="00851690" w:rsidRPr="00323538">
        <w:rPr>
          <w:rFonts w:ascii="Times New Roman" w:hAnsi="Times New Roman" w:cs="Times New Roman"/>
        </w:rPr>
        <w:t>Chengkang</w:t>
      </w:r>
      <w:proofErr w:type="spellEnd"/>
      <w:r w:rsidR="00851690" w:rsidRPr="00323538">
        <w:rPr>
          <w:rFonts w:ascii="Times New Roman" w:hAnsi="Times New Roman" w:cs="Times New Roman"/>
        </w:rPr>
        <w:t xml:space="preserve"> Fei, </w:t>
      </w:r>
      <w:r w:rsidR="00851690" w:rsidRPr="00323538">
        <w:rPr>
          <w:rFonts w:ascii="Times New Roman" w:hAnsi="Times New Roman" w:cs="Times New Roman"/>
          <w:i/>
          <w:iCs/>
        </w:rPr>
        <w:t>History of Enclaves in China</w:t>
      </w:r>
      <w:r w:rsidR="00851690" w:rsidRPr="00323538">
        <w:rPr>
          <w:rFonts w:ascii="Times New Roman" w:hAnsi="Times New Roman" w:cs="Times New Roman"/>
        </w:rPr>
        <w:t xml:space="preserve"> (Shanghai: Shanghai </w:t>
      </w:r>
      <w:r w:rsidR="00EB7935" w:rsidRPr="00323538">
        <w:rPr>
          <w:rFonts w:ascii="Times New Roman" w:hAnsi="Times New Roman" w:cs="Times New Roman"/>
        </w:rPr>
        <w:t>Academy of Social Sciences Press, 1992</w:t>
      </w:r>
      <w:r w:rsidR="00851690" w:rsidRPr="00323538">
        <w:rPr>
          <w:rFonts w:ascii="Times New Roman" w:hAnsi="Times New Roman" w:cs="Times New Roman"/>
        </w:rPr>
        <w:t>)</w:t>
      </w:r>
      <w:r w:rsidR="00E13A3B" w:rsidRPr="00323538">
        <w:rPr>
          <w:rFonts w:ascii="Times New Roman" w:hAnsi="Times New Roman" w:cs="Times New Roman"/>
        </w:rPr>
        <w:t xml:space="preserve">; </w:t>
      </w:r>
      <w:r w:rsidR="009A2961" w:rsidRPr="00323538">
        <w:rPr>
          <w:rFonts w:ascii="Times New Roman" w:hAnsi="Times New Roman" w:cs="Times New Roman"/>
        </w:rPr>
        <w:t xml:space="preserve">Office on Chorology of </w:t>
      </w:r>
      <w:r w:rsidR="00E13A3B" w:rsidRPr="00323538">
        <w:rPr>
          <w:rFonts w:ascii="Times New Roman" w:hAnsi="Times New Roman" w:cs="Times New Roman"/>
        </w:rPr>
        <w:t>Shanghai</w:t>
      </w:r>
      <w:r w:rsidR="009A2961" w:rsidRPr="00323538">
        <w:rPr>
          <w:rFonts w:ascii="Times New Roman" w:hAnsi="Times New Roman" w:cs="Times New Roman"/>
        </w:rPr>
        <w:t>,</w:t>
      </w:r>
      <w:r w:rsidR="00E13A3B" w:rsidRPr="00323538">
        <w:rPr>
          <w:rFonts w:ascii="Times New Roman" w:hAnsi="Times New Roman" w:cs="Times New Roman"/>
        </w:rPr>
        <w:t xml:space="preserve"> </w:t>
      </w:r>
      <w:r w:rsidR="009A2961" w:rsidRPr="00323538">
        <w:rPr>
          <w:rFonts w:ascii="Times New Roman" w:hAnsi="Times New Roman" w:cs="Times New Roman"/>
          <w:i/>
          <w:iCs/>
        </w:rPr>
        <w:t xml:space="preserve">Chorology of Enclaves in Shanghai: </w:t>
      </w:r>
      <w:r w:rsidR="00E13A3B" w:rsidRPr="00323538">
        <w:rPr>
          <w:rFonts w:ascii="Times New Roman" w:hAnsi="Times New Roman" w:cs="Times New Roman"/>
          <w:i/>
          <w:iCs/>
        </w:rPr>
        <w:t>General Overview</w:t>
      </w:r>
      <w:r w:rsidR="00E13A3B" w:rsidRPr="00323538">
        <w:rPr>
          <w:rFonts w:ascii="Times New Roman" w:hAnsi="Times New Roman" w:cs="Times New Roman"/>
        </w:rPr>
        <w:t xml:space="preserve">, 27 August 2003, available at </w:t>
      </w:r>
      <w:hyperlink r:id="rId5" w:history="1">
        <w:r w:rsidR="00E13A3B" w:rsidRPr="00323538">
          <w:rPr>
            <w:rStyle w:val="Hyperlink"/>
            <w:rFonts w:ascii="Times New Roman" w:hAnsi="Times New Roman" w:cs="Times New Roman"/>
          </w:rPr>
          <w:t>http://www.shtong.gov.cn/newsite/node2/node2245/node63852/node63855/index.html</w:t>
        </w:r>
      </w:hyperlink>
      <w:r w:rsidR="00E13A3B" w:rsidRPr="00323538">
        <w:rPr>
          <w:rFonts w:ascii="Times New Roman" w:hAnsi="Times New Roman" w:cs="Times New Roman"/>
        </w:rPr>
        <w:t xml:space="preserve">. </w:t>
      </w:r>
    </w:p>
  </w:footnote>
  <w:footnote w:id="15">
    <w:p w14:paraId="58DF5CD2" w14:textId="5A48A16E" w:rsidR="0020441D" w:rsidRPr="00323538" w:rsidRDefault="0020441D">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See Fairbank (n </w:t>
      </w:r>
      <w:r w:rsidR="004D4321">
        <w:rPr>
          <w:rFonts w:ascii="Times New Roman" w:hAnsi="Times New Roman" w:cs="Times New Roman"/>
        </w:rPr>
        <w:t>9</w:t>
      </w:r>
      <w:r w:rsidRPr="00323538">
        <w:rPr>
          <w:rFonts w:ascii="Times New Roman" w:hAnsi="Times New Roman" w:cs="Times New Roman"/>
        </w:rPr>
        <w:t xml:space="preserve">) 260. </w:t>
      </w:r>
    </w:p>
  </w:footnote>
  <w:footnote w:id="16">
    <w:p w14:paraId="4EF6D3D0" w14:textId="565636B5" w:rsidR="00490841" w:rsidRPr="00323538" w:rsidRDefault="00490841">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w:t>
      </w:r>
      <w:r w:rsidR="001352EB" w:rsidRPr="00323538">
        <w:rPr>
          <w:rFonts w:ascii="Times New Roman" w:hAnsi="Times New Roman" w:cs="Times New Roman"/>
        </w:rPr>
        <w:t xml:space="preserve">Glenn Kucha and Jennifer Llewellyn, “Foreign Imperialism in China” (Alpha History, </w:t>
      </w:r>
      <w:r w:rsidR="00A534FE" w:rsidRPr="00323538">
        <w:rPr>
          <w:rFonts w:ascii="Times New Roman" w:hAnsi="Times New Roman" w:cs="Times New Roman"/>
        </w:rPr>
        <w:t>28 August 2019</w:t>
      </w:r>
      <w:r w:rsidR="001352EB" w:rsidRPr="00323538">
        <w:rPr>
          <w:rFonts w:ascii="Times New Roman" w:hAnsi="Times New Roman" w:cs="Times New Roman"/>
        </w:rPr>
        <w:t>)</w:t>
      </w:r>
      <w:r w:rsidR="00A534FE" w:rsidRPr="00323538">
        <w:rPr>
          <w:rFonts w:ascii="Times New Roman" w:hAnsi="Times New Roman" w:cs="Times New Roman"/>
        </w:rPr>
        <w:t xml:space="preserve">, available at </w:t>
      </w:r>
      <w:hyperlink r:id="rId6" w:history="1">
        <w:r w:rsidR="00A534FE" w:rsidRPr="00323538">
          <w:rPr>
            <w:rStyle w:val="Hyperlink"/>
            <w:rFonts w:ascii="Times New Roman" w:hAnsi="Times New Roman" w:cs="Times New Roman"/>
          </w:rPr>
          <w:t>https://alphahistory.com/chineserevolution/foreign-imperialism-in-china/</w:t>
        </w:r>
      </w:hyperlink>
      <w:r w:rsidR="00A534FE" w:rsidRPr="00323538">
        <w:rPr>
          <w:rFonts w:ascii="Times New Roman" w:hAnsi="Times New Roman" w:cs="Times New Roman"/>
        </w:rPr>
        <w:t xml:space="preserve">. </w:t>
      </w:r>
    </w:p>
  </w:footnote>
  <w:footnote w:id="17">
    <w:p w14:paraId="5A61F17D" w14:textId="6E125EBF" w:rsidR="00CE05E5" w:rsidRPr="00323538" w:rsidRDefault="00CE05E5">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For </w:t>
      </w:r>
      <w:r w:rsidR="00BF0D80" w:rsidRPr="00323538">
        <w:rPr>
          <w:rFonts w:ascii="Times New Roman" w:hAnsi="Times New Roman" w:cs="Times New Roman"/>
        </w:rPr>
        <w:t xml:space="preserve">a historical account and review of Sun </w:t>
      </w:r>
      <w:proofErr w:type="spellStart"/>
      <w:r w:rsidR="00BF0D80" w:rsidRPr="00323538">
        <w:rPr>
          <w:rFonts w:ascii="Times New Roman" w:hAnsi="Times New Roman" w:cs="Times New Roman"/>
        </w:rPr>
        <w:t>Yat-sen</w:t>
      </w:r>
      <w:proofErr w:type="spellEnd"/>
      <w:r w:rsidR="00BF0D80" w:rsidRPr="00323538">
        <w:rPr>
          <w:rFonts w:ascii="Times New Roman" w:hAnsi="Times New Roman" w:cs="Times New Roman"/>
        </w:rPr>
        <w:t xml:space="preserve">, see National Dr. Sun </w:t>
      </w:r>
      <w:proofErr w:type="spellStart"/>
      <w:r w:rsidR="00BF0D80" w:rsidRPr="00323538">
        <w:rPr>
          <w:rFonts w:ascii="Times New Roman" w:hAnsi="Times New Roman" w:cs="Times New Roman"/>
        </w:rPr>
        <w:t>Yat-sen</w:t>
      </w:r>
      <w:proofErr w:type="spellEnd"/>
      <w:r w:rsidR="00BF0D80" w:rsidRPr="00323538">
        <w:rPr>
          <w:rFonts w:ascii="Times New Roman" w:hAnsi="Times New Roman" w:cs="Times New Roman"/>
        </w:rPr>
        <w:t xml:space="preserve"> Memorial Hall, </w:t>
      </w:r>
      <w:r w:rsidR="00223767" w:rsidRPr="00323538">
        <w:rPr>
          <w:rFonts w:ascii="Times New Roman" w:hAnsi="Times New Roman" w:cs="Times New Roman"/>
          <w:i/>
          <w:iCs/>
        </w:rPr>
        <w:t xml:space="preserve">Chronology of Dr. Sun </w:t>
      </w:r>
      <w:proofErr w:type="spellStart"/>
      <w:r w:rsidR="00223767" w:rsidRPr="00323538">
        <w:rPr>
          <w:rFonts w:ascii="Times New Roman" w:hAnsi="Times New Roman" w:cs="Times New Roman"/>
          <w:i/>
          <w:iCs/>
        </w:rPr>
        <w:t>Yat-sen</w:t>
      </w:r>
      <w:proofErr w:type="spellEnd"/>
      <w:r w:rsidR="00223767" w:rsidRPr="00323538">
        <w:rPr>
          <w:rFonts w:ascii="Times New Roman" w:hAnsi="Times New Roman" w:cs="Times New Roman"/>
        </w:rPr>
        <w:t xml:space="preserve">, available at </w:t>
      </w:r>
      <w:hyperlink r:id="rId7" w:history="1">
        <w:r w:rsidR="00223767" w:rsidRPr="00323538">
          <w:rPr>
            <w:rStyle w:val="Hyperlink"/>
            <w:rFonts w:ascii="Times New Roman" w:hAnsi="Times New Roman" w:cs="Times New Roman"/>
          </w:rPr>
          <w:t>https://web.archive.org/web/20140416192520/http://www.yatsen.gov.tw/en/index.php?option=com_content&amp;view=article&amp;id=153&amp;Itemid=129</w:t>
        </w:r>
      </w:hyperlink>
      <w:r w:rsidR="00223767" w:rsidRPr="00323538">
        <w:rPr>
          <w:rFonts w:ascii="Times New Roman" w:hAnsi="Times New Roman" w:cs="Times New Roman"/>
        </w:rPr>
        <w:t xml:space="preserve">; </w:t>
      </w:r>
      <w:r w:rsidR="00F54014" w:rsidRPr="00323538">
        <w:rPr>
          <w:rFonts w:ascii="Times New Roman" w:hAnsi="Times New Roman" w:cs="Times New Roman"/>
        </w:rPr>
        <w:t xml:space="preserve">Marie-Claire </w:t>
      </w:r>
      <w:r w:rsidR="00A830DE" w:rsidRPr="00323538">
        <w:rPr>
          <w:rFonts w:ascii="Times New Roman" w:hAnsi="Times New Roman" w:cs="Times New Roman"/>
        </w:rPr>
        <w:t>Bergère</w:t>
      </w:r>
      <w:r w:rsidR="00F54014" w:rsidRPr="00323538">
        <w:rPr>
          <w:rFonts w:ascii="Times New Roman" w:hAnsi="Times New Roman" w:cs="Times New Roman"/>
        </w:rPr>
        <w:t xml:space="preserve"> </w:t>
      </w:r>
      <w:r w:rsidR="00BF7BA7" w:rsidRPr="00323538">
        <w:rPr>
          <w:rFonts w:ascii="Times New Roman" w:hAnsi="Times New Roman" w:cs="Times New Roman"/>
        </w:rPr>
        <w:t>(trans</w:t>
      </w:r>
      <w:r w:rsidR="00F54014" w:rsidRPr="00323538">
        <w:rPr>
          <w:rFonts w:ascii="Times New Roman" w:hAnsi="Times New Roman" w:cs="Times New Roman"/>
        </w:rPr>
        <w:t>lated</w:t>
      </w:r>
      <w:r w:rsidR="00BF7BA7" w:rsidRPr="00323538">
        <w:rPr>
          <w:rFonts w:ascii="Times New Roman" w:hAnsi="Times New Roman" w:cs="Times New Roman"/>
        </w:rPr>
        <w:t xml:space="preserve"> Janet Lloyd</w:t>
      </w:r>
      <w:r w:rsidR="00F54014" w:rsidRPr="00323538">
        <w:rPr>
          <w:rFonts w:ascii="Times New Roman" w:hAnsi="Times New Roman" w:cs="Times New Roman"/>
        </w:rPr>
        <w:t xml:space="preserve">), </w:t>
      </w:r>
      <w:r w:rsidR="00A830DE" w:rsidRPr="00323538">
        <w:rPr>
          <w:rFonts w:ascii="Times New Roman" w:hAnsi="Times New Roman" w:cs="Times New Roman"/>
          <w:i/>
          <w:iCs/>
        </w:rPr>
        <w:t xml:space="preserve">Sun </w:t>
      </w:r>
      <w:proofErr w:type="spellStart"/>
      <w:r w:rsidR="00A830DE" w:rsidRPr="00323538">
        <w:rPr>
          <w:rFonts w:ascii="Times New Roman" w:hAnsi="Times New Roman" w:cs="Times New Roman"/>
          <w:i/>
          <w:iCs/>
        </w:rPr>
        <w:t>Yat-sen</w:t>
      </w:r>
      <w:proofErr w:type="spellEnd"/>
      <w:r w:rsidR="00A830DE" w:rsidRPr="00323538">
        <w:rPr>
          <w:rFonts w:ascii="Times New Roman" w:hAnsi="Times New Roman" w:cs="Times New Roman"/>
        </w:rPr>
        <w:t xml:space="preserve"> (Stanford University Press, 1998).</w:t>
      </w:r>
    </w:p>
  </w:footnote>
  <w:footnote w:id="18">
    <w:p w14:paraId="4E417497" w14:textId="77777777" w:rsidR="00297AE3" w:rsidRPr="0055138D" w:rsidRDefault="00297AE3" w:rsidP="00297AE3">
      <w:pPr>
        <w:pStyle w:val="FootnoteText"/>
      </w:pPr>
      <w:r w:rsidRPr="00323538">
        <w:rPr>
          <w:rStyle w:val="FootnoteReference"/>
          <w:rFonts w:ascii="Times New Roman" w:hAnsi="Times New Roman" w:cs="Times New Roman"/>
        </w:rPr>
        <w:footnoteRef/>
      </w:r>
      <w:r w:rsidRPr="00323538">
        <w:rPr>
          <w:rFonts w:ascii="Times New Roman" w:hAnsi="Times New Roman" w:cs="Times New Roman"/>
        </w:rPr>
        <w:t xml:space="preserve"> For an extensive review of Yuan </w:t>
      </w:r>
      <w:proofErr w:type="spellStart"/>
      <w:r w:rsidRPr="00323538">
        <w:rPr>
          <w:rFonts w:ascii="Times New Roman" w:hAnsi="Times New Roman" w:cs="Times New Roman"/>
        </w:rPr>
        <w:t>Shikai</w:t>
      </w:r>
      <w:proofErr w:type="spellEnd"/>
      <w:r w:rsidRPr="00323538">
        <w:rPr>
          <w:rFonts w:ascii="Times New Roman" w:hAnsi="Times New Roman" w:cs="Times New Roman"/>
        </w:rPr>
        <w:t xml:space="preserve">, see Patrick </w:t>
      </w:r>
      <w:proofErr w:type="spellStart"/>
      <w:r w:rsidRPr="00323538">
        <w:rPr>
          <w:rFonts w:ascii="Times New Roman" w:hAnsi="Times New Roman" w:cs="Times New Roman"/>
        </w:rPr>
        <w:t>Fuliang</w:t>
      </w:r>
      <w:proofErr w:type="spellEnd"/>
      <w:r w:rsidRPr="00323538">
        <w:rPr>
          <w:rFonts w:ascii="Times New Roman" w:hAnsi="Times New Roman" w:cs="Times New Roman"/>
        </w:rPr>
        <w:t xml:space="preserve"> Shan, </w:t>
      </w:r>
      <w:r w:rsidRPr="00323538">
        <w:rPr>
          <w:rFonts w:ascii="Times New Roman" w:hAnsi="Times New Roman" w:cs="Times New Roman"/>
          <w:i/>
          <w:iCs/>
        </w:rPr>
        <w:t xml:space="preserve">Yuan </w:t>
      </w:r>
      <w:proofErr w:type="spellStart"/>
      <w:r w:rsidRPr="00323538">
        <w:rPr>
          <w:rFonts w:ascii="Times New Roman" w:hAnsi="Times New Roman" w:cs="Times New Roman"/>
          <w:i/>
          <w:iCs/>
        </w:rPr>
        <w:t>Shikai</w:t>
      </w:r>
      <w:proofErr w:type="spellEnd"/>
      <w:r w:rsidRPr="00323538">
        <w:rPr>
          <w:rFonts w:ascii="Times New Roman" w:hAnsi="Times New Roman" w:cs="Times New Roman"/>
          <w:i/>
          <w:iCs/>
        </w:rPr>
        <w:t>: A Reappraisal</w:t>
      </w:r>
      <w:r w:rsidRPr="00323538">
        <w:rPr>
          <w:rFonts w:ascii="Times New Roman" w:hAnsi="Times New Roman" w:cs="Times New Roman"/>
        </w:rPr>
        <w:t xml:space="preserve"> (The University of British Columbia Press, 2018).</w:t>
      </w:r>
    </w:p>
  </w:footnote>
  <w:footnote w:id="19">
    <w:p w14:paraId="61B4FC8E" w14:textId="77777777" w:rsidR="00EA16ED" w:rsidRPr="00323538" w:rsidRDefault="00EA16ED" w:rsidP="00EA16ED">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Arthur Waldron, “The Warlord: Twentieth Chinese Understandings of Violence, Militarism, and Imperialism” (1991)96(4) </w:t>
      </w:r>
      <w:r w:rsidRPr="00323538">
        <w:rPr>
          <w:rFonts w:ascii="Times New Roman" w:hAnsi="Times New Roman" w:cs="Times New Roman"/>
          <w:i/>
          <w:iCs/>
        </w:rPr>
        <w:t>American Historical Review</w:t>
      </w:r>
      <w:r w:rsidRPr="00323538">
        <w:rPr>
          <w:rFonts w:ascii="Times New Roman" w:hAnsi="Times New Roman" w:cs="Times New Roman"/>
        </w:rPr>
        <w:t xml:space="preserve"> 1073, 1075.</w:t>
      </w:r>
    </w:p>
  </w:footnote>
  <w:footnote w:id="20">
    <w:p w14:paraId="46E58703" w14:textId="2F65F0FF" w:rsidR="001E3B0D" w:rsidRPr="00323538" w:rsidRDefault="001E3B0D" w:rsidP="001E3B0D">
      <w:pPr>
        <w:pStyle w:val="FootnoteText"/>
        <w:rPr>
          <w:rFonts w:ascii="Times New Roman" w:hAnsi="Times New Roman" w:cs="Times New Roman"/>
        </w:rPr>
      </w:pPr>
      <w:r w:rsidRPr="00323538">
        <w:rPr>
          <w:rStyle w:val="FootnoteReference"/>
          <w:rFonts w:ascii="Times New Roman" w:hAnsi="Times New Roman" w:cs="Times New Roman"/>
        </w:rPr>
        <w:footnoteRef/>
      </w:r>
      <w:r w:rsidRPr="00323538">
        <w:rPr>
          <w:rFonts w:ascii="Times New Roman" w:hAnsi="Times New Roman" w:cs="Times New Roman"/>
        </w:rPr>
        <w:t xml:space="preserve"> See William C. Kirby, Man-</w:t>
      </w:r>
      <w:proofErr w:type="spellStart"/>
      <w:r w:rsidRPr="00323538">
        <w:rPr>
          <w:rFonts w:ascii="Times New Roman" w:hAnsi="Times New Roman" w:cs="Times New Roman"/>
        </w:rPr>
        <w:t>houng</w:t>
      </w:r>
      <w:proofErr w:type="spellEnd"/>
      <w:r w:rsidRPr="00323538">
        <w:rPr>
          <w:rFonts w:ascii="Times New Roman" w:hAnsi="Times New Roman" w:cs="Times New Roman"/>
        </w:rPr>
        <w:t xml:space="preserve"> Lin, James Chin </w:t>
      </w:r>
      <w:proofErr w:type="gramStart"/>
      <w:r w:rsidRPr="00323538">
        <w:rPr>
          <w:rFonts w:ascii="Times New Roman" w:hAnsi="Times New Roman" w:cs="Times New Roman"/>
        </w:rPr>
        <w:t>Shih</w:t>
      </w:r>
      <w:proofErr w:type="gramEnd"/>
      <w:r w:rsidRPr="00323538">
        <w:rPr>
          <w:rFonts w:ascii="Times New Roman" w:hAnsi="Times New Roman" w:cs="Times New Roman"/>
        </w:rPr>
        <w:t xml:space="preserve"> and David A. </w:t>
      </w:r>
      <w:proofErr w:type="spellStart"/>
      <w:r w:rsidRPr="00323538">
        <w:rPr>
          <w:rFonts w:ascii="Times New Roman" w:hAnsi="Times New Roman" w:cs="Times New Roman"/>
        </w:rPr>
        <w:t>Pietz</w:t>
      </w:r>
      <w:proofErr w:type="spellEnd"/>
      <w:r w:rsidRPr="00323538">
        <w:rPr>
          <w:rFonts w:ascii="Times New Roman" w:hAnsi="Times New Roman" w:cs="Times New Roman"/>
        </w:rPr>
        <w:t xml:space="preserve"> (eds), </w:t>
      </w:r>
      <w:r w:rsidRPr="00323538">
        <w:rPr>
          <w:rFonts w:ascii="Times New Roman" w:hAnsi="Times New Roman" w:cs="Times New Roman"/>
          <w:i/>
          <w:iCs/>
        </w:rPr>
        <w:t>State and Economy in Republican China</w:t>
      </w:r>
      <w:r w:rsidRPr="00323538">
        <w:rPr>
          <w:rFonts w:ascii="Times New Roman" w:hAnsi="Times New Roman" w:cs="Times New Roman"/>
        </w:rPr>
        <w:t xml:space="preserve"> (Harvard University Asia </w:t>
      </w:r>
      <w:proofErr w:type="spellStart"/>
      <w:r w:rsidRPr="00323538">
        <w:rPr>
          <w:rFonts w:ascii="Times New Roman" w:hAnsi="Times New Roman" w:cs="Times New Roman"/>
        </w:rPr>
        <w:t>Center</w:t>
      </w:r>
      <w:proofErr w:type="spellEnd"/>
      <w:r w:rsidRPr="00323538">
        <w:rPr>
          <w:rFonts w:ascii="Times New Roman" w:hAnsi="Times New Roman" w:cs="Times New Roman"/>
        </w:rPr>
        <w:t>, 2000) pp</w:t>
      </w:r>
      <w:r w:rsidR="00E219D7">
        <w:rPr>
          <w:rFonts w:ascii="Times New Roman" w:hAnsi="Times New Roman" w:cs="Times New Roman"/>
        </w:rPr>
        <w:t xml:space="preserve"> </w:t>
      </w:r>
      <w:r w:rsidRPr="00323538">
        <w:rPr>
          <w:rFonts w:ascii="Times New Roman" w:hAnsi="Times New Roman" w:cs="Times New Roman"/>
        </w:rPr>
        <w:t>60-61; Christopher R. Lew, Edwin Pak-</w:t>
      </w:r>
      <w:proofErr w:type="spellStart"/>
      <w:r w:rsidRPr="00323538">
        <w:rPr>
          <w:rFonts w:ascii="Times New Roman" w:hAnsi="Times New Roman" w:cs="Times New Roman"/>
        </w:rPr>
        <w:t>wah</w:t>
      </w:r>
      <w:proofErr w:type="spellEnd"/>
      <w:r w:rsidRPr="00323538">
        <w:rPr>
          <w:rFonts w:ascii="Times New Roman" w:hAnsi="Times New Roman" w:cs="Times New Roman"/>
        </w:rPr>
        <w:t xml:space="preserve"> Leung, </w:t>
      </w:r>
      <w:r w:rsidRPr="00323538">
        <w:rPr>
          <w:rFonts w:ascii="Times New Roman" w:hAnsi="Times New Roman" w:cs="Times New Roman"/>
          <w:i/>
          <w:iCs/>
        </w:rPr>
        <w:t>Historical Dictionary of the Chinese Civil War</w:t>
      </w:r>
      <w:r w:rsidRPr="00323538">
        <w:rPr>
          <w:rFonts w:ascii="Times New Roman" w:hAnsi="Times New Roman" w:cs="Times New Roman"/>
        </w:rPr>
        <w:t xml:space="preserve"> (Scarecrow Press, 2013) pp</w:t>
      </w:r>
      <w:r w:rsidR="00E219D7">
        <w:rPr>
          <w:rFonts w:ascii="Times New Roman" w:hAnsi="Times New Roman" w:cs="Times New Roman"/>
        </w:rPr>
        <w:t xml:space="preserve"> </w:t>
      </w:r>
      <w:r w:rsidRPr="00323538">
        <w:rPr>
          <w:rFonts w:ascii="Times New Roman" w:hAnsi="Times New Roman" w:cs="Times New Roman"/>
        </w:rPr>
        <w:t xml:space="preserve">18-19; See also Chi Man Kwong, </w:t>
      </w:r>
      <w:r w:rsidRPr="00323538">
        <w:rPr>
          <w:rFonts w:ascii="Times New Roman" w:hAnsi="Times New Roman" w:cs="Times New Roman"/>
          <w:i/>
          <w:iCs/>
        </w:rPr>
        <w:t>War and Geopolitics in Interwar Manchuria</w:t>
      </w:r>
      <w:r w:rsidRPr="00323538">
        <w:rPr>
          <w:rFonts w:ascii="Times New Roman" w:hAnsi="Times New Roman" w:cs="Times New Roman"/>
        </w:rPr>
        <w:t xml:space="preserve"> (Brill, 2017) Ch</w:t>
      </w:r>
      <w:r w:rsidR="00E219D7">
        <w:rPr>
          <w:rFonts w:ascii="Times New Roman" w:hAnsi="Times New Roman" w:cs="Times New Roman"/>
        </w:rPr>
        <w:t xml:space="preserve"> </w:t>
      </w:r>
      <w:r w:rsidRPr="00323538">
        <w:rPr>
          <w:rFonts w:ascii="Times New Roman" w:hAnsi="Times New Roman" w:cs="Times New Roman"/>
        </w:rPr>
        <w:t>2</w:t>
      </w:r>
      <w:r w:rsidR="00E219D7">
        <w:rPr>
          <w:rFonts w:ascii="Times New Roman" w:hAnsi="Times New Roman" w:cs="Times New Roman"/>
        </w:rPr>
        <w:t xml:space="preserve"> and Ch </w:t>
      </w:r>
      <w:r w:rsidRPr="00323538">
        <w:rPr>
          <w:rFonts w:ascii="Times New Roman" w:hAnsi="Times New Roman" w:cs="Times New Roman"/>
        </w:rPr>
        <w:t>3.</w:t>
      </w:r>
    </w:p>
  </w:footnote>
  <w:footnote w:id="21">
    <w:p w14:paraId="428426CB" w14:textId="6DA4D401" w:rsidR="00832950" w:rsidRPr="00832950" w:rsidRDefault="00832950">
      <w:pPr>
        <w:pStyle w:val="FootnoteText"/>
      </w:pPr>
      <w:r w:rsidRPr="00323538">
        <w:rPr>
          <w:rStyle w:val="FootnoteReference"/>
          <w:rFonts w:ascii="Times New Roman" w:hAnsi="Times New Roman" w:cs="Times New Roman"/>
        </w:rPr>
        <w:footnoteRef/>
      </w:r>
      <w:r w:rsidRPr="00323538">
        <w:rPr>
          <w:rFonts w:ascii="Times New Roman" w:hAnsi="Times New Roman" w:cs="Times New Roman"/>
        </w:rPr>
        <w:t xml:space="preserve"> See </w:t>
      </w:r>
      <w:r w:rsidR="00894D07" w:rsidRPr="00323538">
        <w:rPr>
          <w:rFonts w:ascii="Times New Roman" w:hAnsi="Times New Roman" w:cs="Times New Roman"/>
        </w:rPr>
        <w:t>Julia C. Strauss</w:t>
      </w:r>
      <w:r w:rsidR="00C25008" w:rsidRPr="00323538">
        <w:rPr>
          <w:rFonts w:ascii="Times New Roman" w:hAnsi="Times New Roman" w:cs="Times New Roman"/>
        </w:rPr>
        <w:t>,</w:t>
      </w:r>
      <w:r w:rsidR="00894D07" w:rsidRPr="00323538">
        <w:rPr>
          <w:rFonts w:ascii="Times New Roman" w:hAnsi="Times New Roman" w:cs="Times New Roman"/>
        </w:rPr>
        <w:t xml:space="preserve"> “The Evolution of </w:t>
      </w:r>
      <w:r w:rsidR="002126B5" w:rsidRPr="00323538">
        <w:rPr>
          <w:rFonts w:ascii="Times New Roman" w:hAnsi="Times New Roman" w:cs="Times New Roman"/>
        </w:rPr>
        <w:t>Republican</w:t>
      </w:r>
      <w:r w:rsidR="00894D07" w:rsidRPr="00323538">
        <w:rPr>
          <w:rFonts w:ascii="Times New Roman" w:hAnsi="Times New Roman" w:cs="Times New Roman"/>
        </w:rPr>
        <w:t xml:space="preserve"> Government” (1997)</w:t>
      </w:r>
      <w:r w:rsidR="003B46F5" w:rsidRPr="00323538">
        <w:rPr>
          <w:rFonts w:ascii="Times New Roman" w:hAnsi="Times New Roman" w:cs="Times New Roman"/>
        </w:rPr>
        <w:t xml:space="preserve"> 150</w:t>
      </w:r>
      <w:r w:rsidR="00894D07" w:rsidRPr="00323538">
        <w:rPr>
          <w:rFonts w:ascii="Times New Roman" w:hAnsi="Times New Roman" w:cs="Times New Roman"/>
        </w:rPr>
        <w:t xml:space="preserve"> </w:t>
      </w:r>
      <w:r w:rsidR="00894D07" w:rsidRPr="00D22FA7">
        <w:rPr>
          <w:rFonts w:ascii="Times New Roman" w:hAnsi="Times New Roman" w:cs="Times New Roman"/>
          <w:i/>
          <w:iCs/>
        </w:rPr>
        <w:t>The China Quarterly</w:t>
      </w:r>
      <w:r w:rsidR="00C25008" w:rsidRPr="00323538">
        <w:rPr>
          <w:rFonts w:ascii="Times New Roman" w:hAnsi="Times New Roman" w:cs="Times New Roman"/>
        </w:rPr>
        <w:t xml:space="preserve"> </w:t>
      </w:r>
      <w:r w:rsidR="003B46F5" w:rsidRPr="00323538">
        <w:rPr>
          <w:rFonts w:ascii="Times New Roman" w:hAnsi="Times New Roman" w:cs="Times New Roman"/>
        </w:rPr>
        <w:t xml:space="preserve">329, </w:t>
      </w:r>
      <w:r w:rsidR="00C25008" w:rsidRPr="00323538">
        <w:rPr>
          <w:rFonts w:ascii="Times New Roman" w:hAnsi="Times New Roman" w:cs="Times New Roman"/>
        </w:rPr>
        <w:t>333-334</w:t>
      </w:r>
      <w:r w:rsidR="00C92723" w:rsidRPr="00323538">
        <w:rPr>
          <w:rFonts w:ascii="Times New Roman" w:hAnsi="Times New Roman" w:cs="Times New Roman"/>
        </w:rPr>
        <w:t>, 336</w:t>
      </w:r>
      <w:r w:rsidRPr="00323538">
        <w:rPr>
          <w:rFonts w:ascii="Times New Roman" w:hAnsi="Times New Roman" w:cs="Times New Roman"/>
        </w:rPr>
        <w:t xml:space="preserve">.  The article notes that Yuan briefly received tax revenues coming from local government </w:t>
      </w:r>
      <w:r w:rsidR="00BA3F28" w:rsidRPr="00323538">
        <w:rPr>
          <w:rFonts w:ascii="Times New Roman" w:hAnsi="Times New Roman" w:cs="Times New Roman"/>
        </w:rPr>
        <w:t xml:space="preserve">in 1914. After his death, the central government got revenues </w:t>
      </w:r>
      <w:r w:rsidR="00894D07" w:rsidRPr="00323538">
        <w:rPr>
          <w:rFonts w:ascii="Times New Roman" w:hAnsi="Times New Roman" w:cs="Times New Roman"/>
        </w:rPr>
        <w:t>by way of</w:t>
      </w:r>
      <w:r w:rsidR="00BA3F28" w:rsidRPr="00323538">
        <w:rPr>
          <w:rFonts w:ascii="Times New Roman" w:hAnsi="Times New Roman" w:cs="Times New Roman"/>
        </w:rPr>
        <w:t xml:space="preserve"> the remission of the remainder of salt tax funds collected by customs and Sino-foreign tax collecting </w:t>
      </w:r>
      <w:r w:rsidR="00C25008" w:rsidRPr="00323538">
        <w:rPr>
          <w:rFonts w:ascii="Times New Roman" w:hAnsi="Times New Roman" w:cs="Times New Roman"/>
        </w:rPr>
        <w:t>agencies</w:t>
      </w:r>
      <w:r w:rsidR="00C92723" w:rsidRPr="00323538">
        <w:rPr>
          <w:rFonts w:ascii="Times New Roman" w:hAnsi="Times New Roman" w:cs="Times New Roman"/>
        </w:rPr>
        <w:t xml:space="preserve"> and loans from western banks.</w:t>
      </w:r>
      <w:r w:rsidR="00C25008">
        <w:t xml:space="preserve"> </w:t>
      </w:r>
    </w:p>
  </w:footnote>
  <w:footnote w:id="22">
    <w:p w14:paraId="2951B667" w14:textId="1415924D" w:rsidR="004176B6" w:rsidRPr="00736B02" w:rsidRDefault="004176B6">
      <w:pPr>
        <w:pStyle w:val="FootnoteText"/>
        <w:rPr>
          <w:rFonts w:ascii="Times New Roman" w:hAnsi="Times New Roman" w:cs="Times New Roman"/>
        </w:rPr>
      </w:pPr>
      <w:r w:rsidRPr="00736B02">
        <w:rPr>
          <w:rStyle w:val="FootnoteReference"/>
          <w:rFonts w:ascii="Times New Roman" w:hAnsi="Times New Roman" w:cs="Times New Roman"/>
        </w:rPr>
        <w:footnoteRef/>
      </w:r>
      <w:r w:rsidRPr="00736B02">
        <w:rPr>
          <w:rFonts w:ascii="Times New Roman" w:hAnsi="Times New Roman" w:cs="Times New Roman"/>
        </w:rPr>
        <w:t xml:space="preserve"> The ceded Kowloon part refers to the part of Kowloon Peninsula south of present-day </w:t>
      </w:r>
      <w:r w:rsidR="00CF7733" w:rsidRPr="00736B02">
        <w:rPr>
          <w:rFonts w:ascii="Times New Roman" w:hAnsi="Times New Roman" w:cs="Times New Roman"/>
        </w:rPr>
        <w:t>Boundary Street. The New Territories, the third constituent part of Hong Kong, were</w:t>
      </w:r>
      <w:r w:rsidR="0036413D" w:rsidRPr="00736B02">
        <w:rPr>
          <w:rFonts w:ascii="Times New Roman" w:hAnsi="Times New Roman" w:cs="Times New Roman"/>
        </w:rPr>
        <w:t xml:space="preserve"> l</w:t>
      </w:r>
      <w:r w:rsidR="00CF459B" w:rsidRPr="00736B02">
        <w:rPr>
          <w:rFonts w:ascii="Times New Roman" w:hAnsi="Times New Roman" w:cs="Times New Roman"/>
        </w:rPr>
        <w:t>eased</w:t>
      </w:r>
      <w:r w:rsidR="006B11C8" w:rsidRPr="00736B02">
        <w:rPr>
          <w:rFonts w:ascii="Times New Roman" w:hAnsi="Times New Roman" w:cs="Times New Roman"/>
        </w:rPr>
        <w:t xml:space="preserve"> rent-free</w:t>
      </w:r>
      <w:r w:rsidR="00CF459B" w:rsidRPr="00736B02">
        <w:rPr>
          <w:rFonts w:ascii="Times New Roman" w:hAnsi="Times New Roman" w:cs="Times New Roman"/>
        </w:rPr>
        <w:t xml:space="preserve"> to Britain for 99 years in 1898</w:t>
      </w:r>
      <w:r w:rsidR="00F56EA6" w:rsidRPr="00736B02">
        <w:rPr>
          <w:rFonts w:ascii="Times New Roman" w:hAnsi="Times New Roman" w:cs="Times New Roman"/>
        </w:rPr>
        <w:t xml:space="preserve"> according to the Convention for the Extension of Hong Kong Territory </w:t>
      </w:r>
      <w:r w:rsidR="006B11C8" w:rsidRPr="00736B02">
        <w:rPr>
          <w:rFonts w:ascii="Times New Roman" w:hAnsi="Times New Roman" w:cs="Times New Roman"/>
        </w:rPr>
        <w:t xml:space="preserve">signed between Qing China and Britain on 9 June </w:t>
      </w:r>
      <w:r w:rsidR="00225F44" w:rsidRPr="00736B02">
        <w:rPr>
          <w:rFonts w:ascii="Times New Roman" w:hAnsi="Times New Roman" w:cs="Times New Roman"/>
        </w:rPr>
        <w:t>1898.</w:t>
      </w:r>
      <w:r w:rsidR="00CF7733" w:rsidRPr="00736B02">
        <w:rPr>
          <w:rFonts w:ascii="Times New Roman" w:hAnsi="Times New Roman" w:cs="Times New Roman"/>
        </w:rPr>
        <w:t xml:space="preserve"> </w:t>
      </w:r>
    </w:p>
  </w:footnote>
  <w:footnote w:id="23">
    <w:p w14:paraId="2C329424" w14:textId="74DB4006" w:rsidR="005A3B9B" w:rsidRPr="00736B02" w:rsidRDefault="005A3B9B">
      <w:pPr>
        <w:pStyle w:val="FootnoteText"/>
        <w:rPr>
          <w:rFonts w:ascii="Times New Roman" w:hAnsi="Times New Roman" w:cs="Times New Roman"/>
          <w:lang w:val="en-US"/>
        </w:rPr>
      </w:pPr>
      <w:r w:rsidRPr="00736B02">
        <w:rPr>
          <w:rStyle w:val="FootnoteReference"/>
          <w:rFonts w:ascii="Times New Roman" w:hAnsi="Times New Roman" w:cs="Times New Roman"/>
        </w:rPr>
        <w:footnoteRef/>
      </w:r>
      <w:r w:rsidRPr="00736B02">
        <w:rPr>
          <w:rFonts w:ascii="Times New Roman" w:hAnsi="Times New Roman" w:cs="Times New Roman"/>
        </w:rPr>
        <w:t xml:space="preserve"> </w:t>
      </w:r>
      <w:r w:rsidR="00FC644E" w:rsidRPr="00736B02">
        <w:rPr>
          <w:rFonts w:ascii="Times New Roman" w:hAnsi="Times New Roman" w:cs="Times New Roman"/>
        </w:rPr>
        <w:t>For detailed accounts of the Opium Wars, s</w:t>
      </w:r>
      <w:r w:rsidR="00B50AC8" w:rsidRPr="00736B02">
        <w:rPr>
          <w:rFonts w:ascii="Times New Roman" w:hAnsi="Times New Roman" w:cs="Times New Roman"/>
        </w:rPr>
        <w:t xml:space="preserve">ee Jack </w:t>
      </w:r>
      <w:proofErr w:type="spellStart"/>
      <w:r w:rsidR="00B50AC8" w:rsidRPr="00736B02">
        <w:rPr>
          <w:rFonts w:ascii="Times New Roman" w:hAnsi="Times New Roman" w:cs="Times New Roman"/>
        </w:rPr>
        <w:t>Beeching</w:t>
      </w:r>
      <w:proofErr w:type="spellEnd"/>
      <w:r w:rsidR="00B50AC8" w:rsidRPr="00736B02">
        <w:rPr>
          <w:rFonts w:ascii="Times New Roman" w:hAnsi="Times New Roman" w:cs="Times New Roman"/>
        </w:rPr>
        <w:t xml:space="preserve">, </w:t>
      </w:r>
      <w:r w:rsidR="00B50AC8" w:rsidRPr="00736B02">
        <w:rPr>
          <w:rFonts w:ascii="Times New Roman" w:hAnsi="Times New Roman" w:cs="Times New Roman"/>
          <w:i/>
          <w:iCs/>
        </w:rPr>
        <w:t>The Chinese Opium Wars</w:t>
      </w:r>
      <w:r w:rsidR="00B50AC8" w:rsidRPr="00736B02">
        <w:rPr>
          <w:rFonts w:ascii="Times New Roman" w:hAnsi="Times New Roman" w:cs="Times New Roman"/>
        </w:rPr>
        <w:t xml:space="preserve"> (London: Hutchinson, 1975); </w:t>
      </w:r>
      <w:r w:rsidR="00FC644E" w:rsidRPr="00736B02">
        <w:rPr>
          <w:rFonts w:ascii="Times New Roman" w:hAnsi="Times New Roman" w:cs="Times New Roman"/>
        </w:rPr>
        <w:t xml:space="preserve">Stephen R. Platt, </w:t>
      </w:r>
      <w:r w:rsidR="00FC644E" w:rsidRPr="00736B02">
        <w:rPr>
          <w:rFonts w:ascii="Times New Roman" w:hAnsi="Times New Roman" w:cs="Times New Roman"/>
          <w:i/>
          <w:iCs/>
        </w:rPr>
        <w:t xml:space="preserve">Imperial Twilight: The Opium </w:t>
      </w:r>
      <w:r w:rsidR="00357198" w:rsidRPr="00736B02">
        <w:rPr>
          <w:rFonts w:ascii="Times New Roman" w:hAnsi="Times New Roman" w:cs="Times New Roman"/>
          <w:i/>
          <w:iCs/>
        </w:rPr>
        <w:t>War and the End of China’s Last Golden Age</w:t>
      </w:r>
      <w:r w:rsidR="00357198" w:rsidRPr="00736B02">
        <w:rPr>
          <w:rFonts w:ascii="Times New Roman" w:hAnsi="Times New Roman" w:cs="Times New Roman"/>
        </w:rPr>
        <w:t xml:space="preserve"> (New York: Alfred A. Knopf, 2018);</w:t>
      </w:r>
      <w:r w:rsidR="00FC644E" w:rsidRPr="00736B02">
        <w:rPr>
          <w:rFonts w:ascii="Times New Roman" w:hAnsi="Times New Roman" w:cs="Times New Roman"/>
        </w:rPr>
        <w:t xml:space="preserve"> </w:t>
      </w:r>
      <w:bookmarkStart w:id="2" w:name="_Hlk105846914"/>
      <w:r w:rsidR="00052986" w:rsidRPr="00736B02">
        <w:rPr>
          <w:rFonts w:ascii="Times New Roman" w:hAnsi="Times New Roman" w:cs="Times New Roman"/>
        </w:rPr>
        <w:t>Hayes</w:t>
      </w:r>
      <w:r w:rsidR="00945D87" w:rsidRPr="00736B02">
        <w:rPr>
          <w:rFonts w:ascii="Times New Roman" w:hAnsi="Times New Roman" w:cs="Times New Roman"/>
        </w:rPr>
        <w:t xml:space="preserve"> (</w:t>
      </w:r>
      <w:r w:rsidR="00E7033F" w:rsidRPr="00736B02">
        <w:rPr>
          <w:rFonts w:ascii="Times New Roman" w:hAnsi="Times New Roman" w:cs="Times New Roman"/>
        </w:rPr>
        <w:t xml:space="preserve">n </w:t>
      </w:r>
      <w:r w:rsidR="00D51713">
        <w:rPr>
          <w:rFonts w:ascii="Times New Roman" w:hAnsi="Times New Roman" w:cs="Times New Roman"/>
        </w:rPr>
        <w:t>11</w:t>
      </w:r>
      <w:r w:rsidR="00945D87" w:rsidRPr="00736B02">
        <w:rPr>
          <w:rFonts w:ascii="Times New Roman" w:hAnsi="Times New Roman" w:cs="Times New Roman"/>
        </w:rPr>
        <w:t>)</w:t>
      </w:r>
      <w:r w:rsidR="00E7033F" w:rsidRPr="00736B02">
        <w:rPr>
          <w:rFonts w:ascii="Times New Roman" w:hAnsi="Times New Roman" w:cs="Times New Roman"/>
        </w:rPr>
        <w:t>.</w:t>
      </w:r>
      <w:r w:rsidR="00052986" w:rsidRPr="00736B02">
        <w:rPr>
          <w:rFonts w:ascii="Times New Roman" w:hAnsi="Times New Roman" w:cs="Times New Roman"/>
        </w:rPr>
        <w:t xml:space="preserve"> </w:t>
      </w:r>
    </w:p>
    <w:bookmarkEnd w:id="2"/>
  </w:footnote>
  <w:footnote w:id="24">
    <w:p w14:paraId="0069B54A" w14:textId="1A341AC5" w:rsidR="00BF7DDC" w:rsidRPr="00736B02" w:rsidRDefault="00BF7DDC">
      <w:pPr>
        <w:pStyle w:val="FootnoteText"/>
        <w:rPr>
          <w:rFonts w:ascii="Times New Roman" w:hAnsi="Times New Roman" w:cs="Times New Roman"/>
        </w:rPr>
      </w:pPr>
      <w:r w:rsidRPr="00736B02">
        <w:rPr>
          <w:rStyle w:val="FootnoteReference"/>
          <w:rFonts w:ascii="Times New Roman" w:hAnsi="Times New Roman" w:cs="Times New Roman"/>
        </w:rPr>
        <w:footnoteRef/>
      </w:r>
      <w:r w:rsidRPr="00736B02">
        <w:rPr>
          <w:rFonts w:ascii="Times New Roman" w:hAnsi="Times New Roman" w:cs="Times New Roman"/>
        </w:rPr>
        <w:t xml:space="preserve"> </w:t>
      </w:r>
      <w:proofErr w:type="spellStart"/>
      <w:r w:rsidR="00932632">
        <w:rPr>
          <w:rFonts w:ascii="Times New Roman" w:hAnsi="Times New Roman" w:cs="Times New Roman"/>
        </w:rPr>
        <w:t>Yaohui</w:t>
      </w:r>
      <w:proofErr w:type="spellEnd"/>
      <w:r w:rsidR="00932632">
        <w:rPr>
          <w:rFonts w:ascii="Times New Roman" w:hAnsi="Times New Roman" w:cs="Times New Roman"/>
        </w:rPr>
        <w:t xml:space="preserve"> </w:t>
      </w:r>
      <w:r w:rsidRPr="00736B02">
        <w:rPr>
          <w:rFonts w:ascii="Times New Roman" w:hAnsi="Times New Roman" w:cs="Times New Roman"/>
        </w:rPr>
        <w:t>Zeng</w:t>
      </w:r>
      <w:r w:rsidR="00932632">
        <w:rPr>
          <w:rFonts w:ascii="Times New Roman" w:hAnsi="Times New Roman" w:cs="Times New Roman"/>
        </w:rPr>
        <w:t xml:space="preserve">, </w:t>
      </w:r>
      <w:r w:rsidR="00932632" w:rsidRPr="00D22FA7">
        <w:rPr>
          <w:rFonts w:ascii="Times New Roman" w:hAnsi="Times New Roman" w:cs="Times New Roman"/>
          <w:i/>
          <w:iCs/>
        </w:rPr>
        <w:t>Study on the Income Tax System in the Republic of China</w:t>
      </w:r>
      <w:r w:rsidRPr="00736B02">
        <w:rPr>
          <w:rFonts w:ascii="Times New Roman" w:hAnsi="Times New Roman" w:cs="Times New Roman"/>
        </w:rPr>
        <w:t xml:space="preserve"> (</w:t>
      </w:r>
      <w:r w:rsidR="00932632">
        <w:rPr>
          <w:rFonts w:ascii="Times New Roman" w:hAnsi="Times New Roman" w:cs="Times New Roman"/>
        </w:rPr>
        <w:t>Doctoral dissertation, Jiangxi University of Finance &amp; Economics, 20</w:t>
      </w:r>
      <w:r w:rsidR="002C39A8">
        <w:rPr>
          <w:rFonts w:ascii="Times New Roman" w:hAnsi="Times New Roman" w:cs="Times New Roman"/>
        </w:rPr>
        <w:t>12</w:t>
      </w:r>
      <w:r w:rsidRPr="00736B02">
        <w:rPr>
          <w:rFonts w:ascii="Times New Roman" w:hAnsi="Times New Roman" w:cs="Times New Roman"/>
        </w:rPr>
        <w:t>) p</w:t>
      </w:r>
      <w:r w:rsidR="00AC303A">
        <w:rPr>
          <w:rFonts w:ascii="Times New Roman" w:hAnsi="Times New Roman" w:cs="Times New Roman"/>
        </w:rPr>
        <w:t xml:space="preserve"> </w:t>
      </w:r>
      <w:r w:rsidR="009224B9" w:rsidRPr="00736B02">
        <w:rPr>
          <w:rFonts w:ascii="Times New Roman" w:hAnsi="Times New Roman" w:cs="Times New Roman"/>
        </w:rPr>
        <w:t>24.</w:t>
      </w:r>
    </w:p>
  </w:footnote>
  <w:footnote w:id="25">
    <w:p w14:paraId="627BBC06" w14:textId="0D76E6CA" w:rsidR="005509C2" w:rsidRPr="005509C2" w:rsidRDefault="005509C2">
      <w:pPr>
        <w:pStyle w:val="FootnoteText"/>
      </w:pPr>
      <w:r w:rsidRPr="00736B02">
        <w:rPr>
          <w:rStyle w:val="FootnoteReference"/>
          <w:rFonts w:ascii="Times New Roman" w:hAnsi="Times New Roman" w:cs="Times New Roman"/>
        </w:rPr>
        <w:footnoteRef/>
      </w:r>
      <w:r w:rsidRPr="00736B02">
        <w:rPr>
          <w:rFonts w:ascii="Times New Roman" w:hAnsi="Times New Roman" w:cs="Times New Roman"/>
        </w:rPr>
        <w:t xml:space="preserve"> </w:t>
      </w:r>
      <w:proofErr w:type="spellStart"/>
      <w:r w:rsidR="0073111D" w:rsidRPr="00736B02">
        <w:rPr>
          <w:rFonts w:ascii="Times New Roman" w:hAnsi="Times New Roman" w:cs="Times New Roman"/>
        </w:rPr>
        <w:t>Tianhua</w:t>
      </w:r>
      <w:proofErr w:type="spellEnd"/>
      <w:r w:rsidR="0073111D" w:rsidRPr="00736B02">
        <w:rPr>
          <w:rFonts w:ascii="Times New Roman" w:hAnsi="Times New Roman" w:cs="Times New Roman"/>
        </w:rPr>
        <w:t xml:space="preserve"> Huang, </w:t>
      </w:r>
      <w:r w:rsidR="0073111D" w:rsidRPr="00736B02">
        <w:rPr>
          <w:rFonts w:ascii="Times New Roman" w:hAnsi="Times New Roman" w:cs="Times New Roman"/>
          <w:i/>
          <w:iCs/>
        </w:rPr>
        <w:t>China Taxation History</w:t>
      </w:r>
      <w:r w:rsidR="0073111D" w:rsidRPr="00736B02">
        <w:rPr>
          <w:rFonts w:ascii="Times New Roman" w:hAnsi="Times New Roman" w:cs="Times New Roman"/>
        </w:rPr>
        <w:t xml:space="preserve"> (East China </w:t>
      </w:r>
      <w:r w:rsidR="00037514" w:rsidRPr="00736B02">
        <w:rPr>
          <w:rFonts w:ascii="Times New Roman" w:hAnsi="Times New Roman" w:cs="Times New Roman"/>
        </w:rPr>
        <w:t xml:space="preserve">Normal </w:t>
      </w:r>
      <w:r w:rsidR="0073111D" w:rsidRPr="00736B02">
        <w:rPr>
          <w:rFonts w:ascii="Times New Roman" w:hAnsi="Times New Roman" w:cs="Times New Roman"/>
        </w:rPr>
        <w:t>University</w:t>
      </w:r>
      <w:r w:rsidR="00037514" w:rsidRPr="00736B02">
        <w:rPr>
          <w:rFonts w:ascii="Times New Roman" w:hAnsi="Times New Roman" w:cs="Times New Roman"/>
        </w:rPr>
        <w:t xml:space="preserve"> Publishing, 2007</w:t>
      </w:r>
      <w:r w:rsidR="0073111D" w:rsidRPr="00736B02">
        <w:rPr>
          <w:rFonts w:ascii="Times New Roman" w:hAnsi="Times New Roman" w:cs="Times New Roman"/>
        </w:rPr>
        <w:t>)</w:t>
      </w:r>
      <w:r w:rsidR="00037514" w:rsidRPr="00736B02">
        <w:rPr>
          <w:rFonts w:ascii="Times New Roman" w:hAnsi="Times New Roman" w:cs="Times New Roman"/>
        </w:rPr>
        <w:t xml:space="preserve"> p</w:t>
      </w:r>
      <w:r w:rsidR="00AC303A">
        <w:rPr>
          <w:rFonts w:ascii="Times New Roman" w:hAnsi="Times New Roman" w:cs="Times New Roman"/>
        </w:rPr>
        <w:t xml:space="preserve"> </w:t>
      </w:r>
      <w:r w:rsidR="00037514" w:rsidRPr="00736B02">
        <w:rPr>
          <w:rFonts w:ascii="Times New Roman" w:hAnsi="Times New Roman" w:cs="Times New Roman"/>
        </w:rPr>
        <w:t>659.</w:t>
      </w:r>
    </w:p>
  </w:footnote>
  <w:footnote w:id="26">
    <w:p w14:paraId="7D4BECC4" w14:textId="6026F269" w:rsidR="00692129" w:rsidRPr="004E535E" w:rsidRDefault="00692129">
      <w:pPr>
        <w:pStyle w:val="FootnoteText"/>
        <w:rPr>
          <w:rFonts w:ascii="Times New Roman" w:hAnsi="Times New Roman" w:cs="Times New Roman"/>
        </w:rPr>
      </w:pPr>
      <w:r w:rsidRPr="004E535E">
        <w:rPr>
          <w:rStyle w:val="FootnoteReference"/>
          <w:rFonts w:ascii="Times New Roman" w:hAnsi="Times New Roman" w:cs="Times New Roman"/>
        </w:rPr>
        <w:footnoteRef/>
      </w:r>
      <w:r w:rsidRPr="004E535E">
        <w:rPr>
          <w:rFonts w:ascii="Times New Roman" w:hAnsi="Times New Roman" w:cs="Times New Roman"/>
        </w:rPr>
        <w:t xml:space="preserve"> </w:t>
      </w:r>
      <w:proofErr w:type="spellStart"/>
      <w:r w:rsidRPr="004E535E">
        <w:rPr>
          <w:rFonts w:ascii="Times New Roman" w:hAnsi="Times New Roman" w:cs="Times New Roman"/>
        </w:rPr>
        <w:t>Xianggang</w:t>
      </w:r>
      <w:proofErr w:type="spellEnd"/>
      <w:r w:rsidRPr="004E535E">
        <w:rPr>
          <w:rFonts w:ascii="Times New Roman" w:hAnsi="Times New Roman" w:cs="Times New Roman"/>
        </w:rPr>
        <w:t xml:space="preserve"> Sun, </w:t>
      </w:r>
      <w:r w:rsidR="00653FDB" w:rsidRPr="004E535E">
        <w:rPr>
          <w:rFonts w:ascii="Times New Roman" w:hAnsi="Times New Roman" w:cs="Times New Roman"/>
          <w:i/>
          <w:iCs/>
        </w:rPr>
        <w:t>History of China Public Finance</w:t>
      </w:r>
      <w:r w:rsidR="00653FDB" w:rsidRPr="004E535E">
        <w:rPr>
          <w:rFonts w:ascii="Times New Roman" w:hAnsi="Times New Roman" w:cs="Times New Roman"/>
        </w:rPr>
        <w:t xml:space="preserve"> (China Social Sciences Publishing, 2003) p</w:t>
      </w:r>
      <w:r w:rsidR="00AC303A">
        <w:rPr>
          <w:rFonts w:ascii="Times New Roman" w:hAnsi="Times New Roman" w:cs="Times New Roman"/>
        </w:rPr>
        <w:t xml:space="preserve"> </w:t>
      </w:r>
      <w:r w:rsidR="00653FDB" w:rsidRPr="004E535E">
        <w:rPr>
          <w:rFonts w:ascii="Times New Roman" w:hAnsi="Times New Roman" w:cs="Times New Roman"/>
        </w:rPr>
        <w:t>334.</w:t>
      </w:r>
    </w:p>
  </w:footnote>
  <w:footnote w:id="27">
    <w:p w14:paraId="7B6DD15C" w14:textId="3198ECC4" w:rsidR="00A01C04" w:rsidRPr="004E535E" w:rsidRDefault="00A01C04">
      <w:pPr>
        <w:pStyle w:val="FootnoteText"/>
        <w:rPr>
          <w:rFonts w:ascii="Times New Roman" w:hAnsi="Times New Roman" w:cs="Times New Roman"/>
        </w:rPr>
      </w:pPr>
      <w:r w:rsidRPr="004E535E">
        <w:rPr>
          <w:rStyle w:val="FootnoteReference"/>
          <w:rFonts w:ascii="Times New Roman" w:hAnsi="Times New Roman" w:cs="Times New Roman"/>
        </w:rPr>
        <w:footnoteRef/>
      </w:r>
      <w:r w:rsidRPr="004E535E">
        <w:rPr>
          <w:rFonts w:ascii="Times New Roman" w:hAnsi="Times New Roman" w:cs="Times New Roman"/>
        </w:rPr>
        <w:t xml:space="preserve"> See generally </w:t>
      </w:r>
      <w:proofErr w:type="spellStart"/>
      <w:r w:rsidR="00990F78" w:rsidRPr="004E535E">
        <w:rPr>
          <w:rFonts w:ascii="Times New Roman" w:hAnsi="Times New Roman" w:cs="Times New Roman"/>
        </w:rPr>
        <w:t>Zhaoxin</w:t>
      </w:r>
      <w:proofErr w:type="spellEnd"/>
      <w:r w:rsidR="00990F78" w:rsidRPr="004E535E">
        <w:rPr>
          <w:rFonts w:ascii="Times New Roman" w:hAnsi="Times New Roman" w:cs="Times New Roman"/>
        </w:rPr>
        <w:t xml:space="preserve"> Wu, </w:t>
      </w:r>
      <w:r w:rsidR="00990F78" w:rsidRPr="004E535E">
        <w:rPr>
          <w:rFonts w:ascii="Times New Roman" w:hAnsi="Times New Roman" w:cs="Times New Roman"/>
          <w:i/>
          <w:iCs/>
        </w:rPr>
        <w:t>China Taxation History</w:t>
      </w:r>
      <w:r w:rsidR="00990F78" w:rsidRPr="004E535E">
        <w:rPr>
          <w:rFonts w:ascii="Times New Roman" w:hAnsi="Times New Roman" w:cs="Times New Roman"/>
        </w:rPr>
        <w:t xml:space="preserve"> (</w:t>
      </w:r>
      <w:bookmarkStart w:id="3" w:name="_Hlk106623843"/>
      <w:proofErr w:type="spellStart"/>
      <w:r w:rsidR="00990F78" w:rsidRPr="004E535E">
        <w:rPr>
          <w:rFonts w:ascii="Times New Roman" w:hAnsi="Times New Roman" w:cs="Times New Roman"/>
        </w:rPr>
        <w:t>Shangwu</w:t>
      </w:r>
      <w:proofErr w:type="spellEnd"/>
      <w:r w:rsidR="00990F78" w:rsidRPr="004E535E">
        <w:rPr>
          <w:rFonts w:ascii="Times New Roman" w:hAnsi="Times New Roman" w:cs="Times New Roman"/>
        </w:rPr>
        <w:t xml:space="preserve"> </w:t>
      </w:r>
      <w:proofErr w:type="spellStart"/>
      <w:r w:rsidR="00990F78" w:rsidRPr="004E535E">
        <w:rPr>
          <w:rFonts w:ascii="Times New Roman" w:hAnsi="Times New Roman" w:cs="Times New Roman"/>
        </w:rPr>
        <w:t>Yinshuguan</w:t>
      </w:r>
      <w:proofErr w:type="spellEnd"/>
      <w:r w:rsidR="00990F78" w:rsidRPr="004E535E">
        <w:rPr>
          <w:rFonts w:ascii="Times New Roman" w:hAnsi="Times New Roman" w:cs="Times New Roman"/>
        </w:rPr>
        <w:t xml:space="preserve"> (Commercial Press), 1937</w:t>
      </w:r>
      <w:bookmarkEnd w:id="3"/>
      <w:r w:rsidR="00990F78" w:rsidRPr="004E535E">
        <w:rPr>
          <w:rFonts w:ascii="Times New Roman" w:hAnsi="Times New Roman" w:cs="Times New Roman"/>
        </w:rPr>
        <w:t>);</w:t>
      </w:r>
      <w:r w:rsidRPr="004E535E">
        <w:rPr>
          <w:rFonts w:ascii="Times New Roman" w:hAnsi="Times New Roman" w:cs="Times New Roman"/>
        </w:rPr>
        <w:t xml:space="preserve"> see also </w:t>
      </w:r>
      <w:r w:rsidR="008000BE" w:rsidRPr="004E535E">
        <w:rPr>
          <w:rFonts w:ascii="Times New Roman" w:hAnsi="Times New Roman" w:cs="Times New Roman"/>
        </w:rPr>
        <w:t xml:space="preserve">Yan Xu, </w:t>
      </w:r>
      <w:r w:rsidR="008000BE" w:rsidRPr="004E535E">
        <w:rPr>
          <w:rFonts w:ascii="Times New Roman" w:hAnsi="Times New Roman" w:cs="Times New Roman"/>
          <w:lang w:val="en-US"/>
        </w:rPr>
        <w:t xml:space="preserve">“Land Tax without Land and Land without Land Tax: A History of Land Tax in China” in John </w:t>
      </w:r>
      <w:proofErr w:type="spellStart"/>
      <w:r w:rsidR="008000BE" w:rsidRPr="004E535E">
        <w:rPr>
          <w:rFonts w:ascii="Times New Roman" w:hAnsi="Times New Roman" w:cs="Times New Roman"/>
          <w:lang w:val="en-US"/>
        </w:rPr>
        <w:t>Tiley</w:t>
      </w:r>
      <w:proofErr w:type="spellEnd"/>
      <w:r w:rsidR="008000BE" w:rsidRPr="004E535E">
        <w:rPr>
          <w:rFonts w:ascii="Times New Roman" w:hAnsi="Times New Roman" w:cs="Times New Roman"/>
          <w:lang w:val="en-US"/>
        </w:rPr>
        <w:t xml:space="preserve"> (ed.), </w:t>
      </w:r>
      <w:r w:rsidR="008000BE" w:rsidRPr="004E535E">
        <w:rPr>
          <w:rFonts w:ascii="Times New Roman" w:hAnsi="Times New Roman" w:cs="Times New Roman"/>
          <w:i/>
          <w:iCs/>
          <w:lang w:val="en-US"/>
        </w:rPr>
        <w:t>Studies in The History of Tax Law</w:t>
      </w:r>
      <w:r w:rsidR="008000BE" w:rsidRPr="004E535E">
        <w:rPr>
          <w:rFonts w:ascii="Times New Roman" w:hAnsi="Times New Roman" w:cs="Times New Roman"/>
          <w:lang w:val="en-US"/>
        </w:rPr>
        <w:t xml:space="preserve"> (Vol 6) (Cambridge: Hart Publishing, 2013) 523-</w:t>
      </w:r>
      <w:r w:rsidR="008000BE" w:rsidRPr="004E535E">
        <w:rPr>
          <w:rFonts w:ascii="Times New Roman" w:hAnsi="Times New Roman" w:cs="Times New Roman"/>
          <w:lang w:val="en-US"/>
        </w:rPr>
        <w:t>56</w:t>
      </w:r>
      <w:r w:rsidR="00686DEC" w:rsidRPr="004E535E">
        <w:rPr>
          <w:rFonts w:ascii="Times New Roman" w:hAnsi="Times New Roman" w:cs="Times New Roman"/>
          <w:lang w:val="en-US"/>
        </w:rPr>
        <w:t xml:space="preserve">; </w:t>
      </w:r>
      <w:r w:rsidRPr="004E535E">
        <w:rPr>
          <w:rFonts w:ascii="Times New Roman" w:hAnsi="Times New Roman" w:cs="Times New Roman"/>
        </w:rPr>
        <w:t xml:space="preserve">Yan Xu, </w:t>
      </w:r>
      <w:r w:rsidR="008000BE" w:rsidRPr="004E535E">
        <w:rPr>
          <w:rFonts w:ascii="Times New Roman" w:hAnsi="Times New Roman" w:cs="Times New Roman"/>
          <w:lang w:val="en-US"/>
        </w:rPr>
        <w:t xml:space="preserve">“The State Salt Monopoly in China: Ancient Origins and Modern Implications” in </w:t>
      </w:r>
      <w:bookmarkStart w:id="4" w:name="_Hlk7443287"/>
      <w:r w:rsidR="008000BE" w:rsidRPr="004E535E">
        <w:rPr>
          <w:rFonts w:ascii="Times New Roman" w:hAnsi="Times New Roman" w:cs="Times New Roman"/>
          <w:lang w:val="en-US"/>
        </w:rPr>
        <w:t xml:space="preserve">Peter Harris and Dominic de Cogan (eds.), </w:t>
      </w:r>
      <w:r w:rsidR="008000BE" w:rsidRPr="004E535E">
        <w:rPr>
          <w:rFonts w:ascii="Times New Roman" w:hAnsi="Times New Roman" w:cs="Times New Roman"/>
          <w:i/>
          <w:iCs/>
          <w:lang w:val="en-US"/>
        </w:rPr>
        <w:t>Studies in The History of Tax Law</w:t>
      </w:r>
      <w:r w:rsidR="008000BE" w:rsidRPr="004E535E">
        <w:rPr>
          <w:rFonts w:ascii="Times New Roman" w:hAnsi="Times New Roman" w:cs="Times New Roman"/>
          <w:lang w:val="en-US"/>
        </w:rPr>
        <w:t xml:space="preserve"> (Vol 8) (Cambridge: Hart Publishing, 2017) </w:t>
      </w:r>
      <w:bookmarkEnd w:id="4"/>
      <w:r w:rsidR="008000BE" w:rsidRPr="004E535E">
        <w:rPr>
          <w:rFonts w:ascii="Times New Roman" w:hAnsi="Times New Roman" w:cs="Times New Roman"/>
          <w:lang w:val="en-US"/>
        </w:rPr>
        <w:t>513-37.</w:t>
      </w:r>
    </w:p>
  </w:footnote>
  <w:footnote w:id="28">
    <w:p w14:paraId="48D8ED54" w14:textId="2A36AC83" w:rsidR="00044535" w:rsidRPr="004E535E" w:rsidRDefault="00044535">
      <w:pPr>
        <w:pStyle w:val="FootnoteText"/>
        <w:rPr>
          <w:rFonts w:ascii="Times New Roman" w:hAnsi="Times New Roman" w:cs="Times New Roman"/>
        </w:rPr>
      </w:pPr>
      <w:r w:rsidRPr="004E535E">
        <w:rPr>
          <w:rStyle w:val="FootnoteReference"/>
          <w:rFonts w:ascii="Times New Roman" w:hAnsi="Times New Roman" w:cs="Times New Roman"/>
        </w:rPr>
        <w:footnoteRef/>
      </w:r>
      <w:r w:rsidRPr="004E535E">
        <w:rPr>
          <w:rFonts w:ascii="Times New Roman" w:hAnsi="Times New Roman" w:cs="Times New Roman"/>
        </w:rPr>
        <w:t xml:space="preserve"> </w:t>
      </w:r>
      <w:r w:rsidR="007F4E87" w:rsidRPr="004E535E">
        <w:rPr>
          <w:rFonts w:ascii="Times New Roman" w:hAnsi="Times New Roman" w:cs="Times New Roman"/>
        </w:rPr>
        <w:t xml:space="preserve">See </w:t>
      </w:r>
      <w:proofErr w:type="spellStart"/>
      <w:r w:rsidR="007F4E87" w:rsidRPr="004E535E">
        <w:rPr>
          <w:rFonts w:ascii="Times New Roman" w:hAnsi="Times New Roman" w:cs="Times New Roman"/>
        </w:rPr>
        <w:t>Wenzhi</w:t>
      </w:r>
      <w:proofErr w:type="spellEnd"/>
      <w:r w:rsidR="007F4E87" w:rsidRPr="004E535E">
        <w:rPr>
          <w:rFonts w:ascii="Times New Roman" w:hAnsi="Times New Roman" w:cs="Times New Roman"/>
        </w:rPr>
        <w:t xml:space="preserve"> Li and </w:t>
      </w:r>
      <w:proofErr w:type="spellStart"/>
      <w:r w:rsidR="007F4E87" w:rsidRPr="004E535E">
        <w:rPr>
          <w:rFonts w:ascii="Times New Roman" w:hAnsi="Times New Roman" w:cs="Times New Roman"/>
        </w:rPr>
        <w:t>Youyi</w:t>
      </w:r>
      <w:proofErr w:type="spellEnd"/>
      <w:r w:rsidR="007F4E87" w:rsidRPr="004E535E">
        <w:rPr>
          <w:rFonts w:ascii="Times New Roman" w:hAnsi="Times New Roman" w:cs="Times New Roman"/>
        </w:rPr>
        <w:t xml:space="preserve"> Zhang, </w:t>
      </w:r>
      <w:r w:rsidR="007F4E87" w:rsidRPr="004E535E">
        <w:rPr>
          <w:rFonts w:ascii="Times New Roman" w:hAnsi="Times New Roman" w:cs="Times New Roman"/>
          <w:i/>
          <w:iCs/>
        </w:rPr>
        <w:t>Modern History of Chinese Agriculture</w:t>
      </w:r>
      <w:r w:rsidR="007F4E87" w:rsidRPr="004E535E">
        <w:rPr>
          <w:rFonts w:ascii="Times New Roman" w:hAnsi="Times New Roman" w:cs="Times New Roman"/>
        </w:rPr>
        <w:t xml:space="preserve"> (</w:t>
      </w:r>
      <w:r w:rsidR="00065E99" w:rsidRPr="004E535E">
        <w:rPr>
          <w:rFonts w:ascii="Times New Roman" w:hAnsi="Times New Roman" w:cs="Times New Roman"/>
        </w:rPr>
        <w:t>SDX Joint Publishing Company, 1957, Vol 2</w:t>
      </w:r>
      <w:r w:rsidR="007F4E87" w:rsidRPr="004E535E">
        <w:rPr>
          <w:rFonts w:ascii="Times New Roman" w:hAnsi="Times New Roman" w:cs="Times New Roman"/>
        </w:rPr>
        <w:t>)</w:t>
      </w:r>
      <w:r w:rsidR="00065E99" w:rsidRPr="004E535E">
        <w:rPr>
          <w:rFonts w:ascii="Times New Roman" w:hAnsi="Times New Roman" w:cs="Times New Roman"/>
        </w:rPr>
        <w:t xml:space="preserve"> p</w:t>
      </w:r>
      <w:r w:rsidR="00A72FE0">
        <w:rPr>
          <w:rFonts w:ascii="Times New Roman" w:hAnsi="Times New Roman" w:cs="Times New Roman"/>
        </w:rPr>
        <w:t xml:space="preserve"> </w:t>
      </w:r>
      <w:r w:rsidR="00065E99" w:rsidRPr="004E535E">
        <w:rPr>
          <w:rFonts w:ascii="Times New Roman" w:hAnsi="Times New Roman" w:cs="Times New Roman"/>
        </w:rPr>
        <w:t xml:space="preserve">608; </w:t>
      </w:r>
      <w:proofErr w:type="spellStart"/>
      <w:r w:rsidR="00937EB9" w:rsidRPr="004E535E">
        <w:rPr>
          <w:rFonts w:ascii="Times New Roman" w:hAnsi="Times New Roman" w:cs="Times New Roman"/>
        </w:rPr>
        <w:t>Xinxia</w:t>
      </w:r>
      <w:proofErr w:type="spellEnd"/>
      <w:r w:rsidR="00937EB9" w:rsidRPr="004E535E">
        <w:rPr>
          <w:rFonts w:ascii="Times New Roman" w:hAnsi="Times New Roman" w:cs="Times New Roman"/>
        </w:rPr>
        <w:t xml:space="preserve"> Lai, “Several Types of Internal Extractions by </w:t>
      </w:r>
      <w:proofErr w:type="spellStart"/>
      <w:r w:rsidR="00937EB9" w:rsidRPr="004E535E">
        <w:rPr>
          <w:rFonts w:ascii="Times New Roman" w:hAnsi="Times New Roman" w:cs="Times New Roman"/>
        </w:rPr>
        <w:t>Beiyang</w:t>
      </w:r>
      <w:proofErr w:type="spellEnd"/>
      <w:r w:rsidR="00937EB9" w:rsidRPr="004E535E">
        <w:rPr>
          <w:rFonts w:ascii="Times New Roman" w:hAnsi="Times New Roman" w:cs="Times New Roman"/>
        </w:rPr>
        <w:t xml:space="preserve"> </w:t>
      </w:r>
      <w:proofErr w:type="spellStart"/>
      <w:r w:rsidR="00937EB9" w:rsidRPr="004E535E">
        <w:rPr>
          <w:rFonts w:ascii="Times New Roman" w:hAnsi="Times New Roman" w:cs="Times New Roman"/>
        </w:rPr>
        <w:t>Worlords</w:t>
      </w:r>
      <w:proofErr w:type="spellEnd"/>
      <w:r w:rsidR="00937EB9" w:rsidRPr="004E535E">
        <w:rPr>
          <w:rFonts w:ascii="Times New Roman" w:hAnsi="Times New Roman" w:cs="Times New Roman"/>
        </w:rPr>
        <w:t>” (1957)</w:t>
      </w:r>
      <w:r w:rsidR="00A72FE0">
        <w:rPr>
          <w:rFonts w:ascii="Times New Roman" w:hAnsi="Times New Roman" w:cs="Times New Roman"/>
        </w:rPr>
        <w:t xml:space="preserve"> </w:t>
      </w:r>
      <w:r w:rsidR="00937EB9" w:rsidRPr="004E535E">
        <w:rPr>
          <w:rFonts w:ascii="Times New Roman" w:hAnsi="Times New Roman" w:cs="Times New Roman"/>
        </w:rPr>
        <w:t xml:space="preserve">3 </w:t>
      </w:r>
      <w:r w:rsidR="00937EB9" w:rsidRPr="004E535E">
        <w:rPr>
          <w:rFonts w:ascii="Times New Roman" w:hAnsi="Times New Roman" w:cs="Times New Roman"/>
          <w:i/>
          <w:iCs/>
        </w:rPr>
        <w:t>Monthly Journal of History Studies</w:t>
      </w:r>
      <w:r w:rsidR="003345CA" w:rsidRPr="004E535E">
        <w:rPr>
          <w:rFonts w:ascii="Times New Roman" w:hAnsi="Times New Roman" w:cs="Times New Roman"/>
        </w:rPr>
        <w:t xml:space="preserve"> (</w:t>
      </w:r>
      <w:proofErr w:type="spellStart"/>
      <w:r w:rsidR="003345CA" w:rsidRPr="004E535E">
        <w:rPr>
          <w:rFonts w:ascii="Times New Roman" w:hAnsi="Times New Roman" w:cs="Times New Roman"/>
        </w:rPr>
        <w:t>repr</w:t>
      </w:r>
      <w:proofErr w:type="spellEnd"/>
      <w:r w:rsidR="003345CA" w:rsidRPr="004E535E">
        <w:rPr>
          <w:rFonts w:ascii="Times New Roman" w:hAnsi="Times New Roman" w:cs="Times New Roman"/>
        </w:rPr>
        <w:t xml:space="preserve">. Renmin University School of Economies (ed.), </w:t>
      </w:r>
      <w:r w:rsidR="001B7559" w:rsidRPr="004E535E">
        <w:rPr>
          <w:rFonts w:ascii="Times New Roman" w:hAnsi="Times New Roman" w:cs="Times New Roman"/>
          <w:i/>
          <w:iCs/>
        </w:rPr>
        <w:t xml:space="preserve">Chinese Modern </w:t>
      </w:r>
      <w:r w:rsidR="005571D3" w:rsidRPr="004E535E">
        <w:rPr>
          <w:rFonts w:ascii="Times New Roman" w:hAnsi="Times New Roman" w:cs="Times New Roman"/>
          <w:i/>
          <w:iCs/>
        </w:rPr>
        <w:t>H</w:t>
      </w:r>
      <w:r w:rsidR="001B7559" w:rsidRPr="004E535E">
        <w:rPr>
          <w:rFonts w:ascii="Times New Roman" w:hAnsi="Times New Roman" w:cs="Times New Roman"/>
          <w:i/>
          <w:iCs/>
        </w:rPr>
        <w:t>istory of Ag</w:t>
      </w:r>
      <w:r w:rsidR="00362EB9" w:rsidRPr="004E535E">
        <w:rPr>
          <w:rFonts w:ascii="Times New Roman" w:hAnsi="Times New Roman" w:cs="Times New Roman"/>
          <w:i/>
          <w:iCs/>
        </w:rPr>
        <w:t>ricultural Economy</w:t>
      </w:r>
      <w:r w:rsidR="00362EB9" w:rsidRPr="004E535E">
        <w:rPr>
          <w:rFonts w:ascii="Times New Roman" w:hAnsi="Times New Roman" w:cs="Times New Roman"/>
        </w:rPr>
        <w:t xml:space="preserve"> (Renmin University Press, 1980) p</w:t>
      </w:r>
      <w:r w:rsidR="00A72FE0">
        <w:rPr>
          <w:rFonts w:ascii="Times New Roman" w:hAnsi="Times New Roman" w:cs="Times New Roman"/>
        </w:rPr>
        <w:t xml:space="preserve"> </w:t>
      </w:r>
      <w:r w:rsidR="00362EB9" w:rsidRPr="004E535E">
        <w:rPr>
          <w:rFonts w:ascii="Times New Roman" w:hAnsi="Times New Roman" w:cs="Times New Roman"/>
        </w:rPr>
        <w:t>130. Cited in Zeng (n</w:t>
      </w:r>
      <w:r w:rsidR="00A72FE0">
        <w:rPr>
          <w:rFonts w:ascii="Times New Roman" w:hAnsi="Times New Roman" w:cs="Times New Roman"/>
        </w:rPr>
        <w:t xml:space="preserve"> 24</w:t>
      </w:r>
      <w:r w:rsidR="00362EB9" w:rsidRPr="004E535E">
        <w:rPr>
          <w:rFonts w:ascii="Times New Roman" w:hAnsi="Times New Roman" w:cs="Times New Roman"/>
        </w:rPr>
        <w:t>) pp</w:t>
      </w:r>
      <w:r w:rsidR="00A72FE0">
        <w:rPr>
          <w:rFonts w:ascii="Times New Roman" w:hAnsi="Times New Roman" w:cs="Times New Roman"/>
        </w:rPr>
        <w:t xml:space="preserve"> </w:t>
      </w:r>
      <w:r w:rsidR="00362EB9" w:rsidRPr="004E535E">
        <w:rPr>
          <w:rFonts w:ascii="Times New Roman" w:hAnsi="Times New Roman" w:cs="Times New Roman"/>
        </w:rPr>
        <w:t>28-9.</w:t>
      </w:r>
    </w:p>
  </w:footnote>
  <w:footnote w:id="29">
    <w:p w14:paraId="518BBF7F" w14:textId="6824D73F" w:rsidR="00944DAC" w:rsidRPr="004E535E" w:rsidRDefault="00944DAC">
      <w:pPr>
        <w:pStyle w:val="FootnoteText"/>
        <w:rPr>
          <w:rFonts w:ascii="Times New Roman" w:hAnsi="Times New Roman" w:cs="Times New Roman"/>
          <w:lang w:val="en-US"/>
        </w:rPr>
      </w:pPr>
      <w:r w:rsidRPr="004E535E">
        <w:rPr>
          <w:rStyle w:val="FootnoteReference"/>
          <w:rFonts w:ascii="Times New Roman" w:hAnsi="Times New Roman" w:cs="Times New Roman"/>
        </w:rPr>
        <w:footnoteRef/>
      </w:r>
      <w:r w:rsidRPr="004E535E">
        <w:rPr>
          <w:rFonts w:ascii="Times New Roman" w:hAnsi="Times New Roman" w:cs="Times New Roman"/>
        </w:rPr>
        <w:t xml:space="preserve"> </w:t>
      </w:r>
    </w:p>
  </w:footnote>
  <w:footnote w:id="30">
    <w:p w14:paraId="7415BF76" w14:textId="0E84F33C" w:rsidR="007400A8" w:rsidRPr="004E535E" w:rsidRDefault="007400A8">
      <w:pPr>
        <w:pStyle w:val="FootnoteText"/>
        <w:rPr>
          <w:rFonts w:ascii="Times New Roman" w:hAnsi="Times New Roman" w:cs="Times New Roman"/>
        </w:rPr>
      </w:pPr>
      <w:r w:rsidRPr="004E535E">
        <w:rPr>
          <w:rStyle w:val="FootnoteReference"/>
          <w:rFonts w:ascii="Times New Roman" w:hAnsi="Times New Roman" w:cs="Times New Roman"/>
        </w:rPr>
        <w:footnoteRef/>
      </w:r>
      <w:r w:rsidRPr="004E535E">
        <w:rPr>
          <w:rFonts w:ascii="Times New Roman" w:hAnsi="Times New Roman" w:cs="Times New Roman"/>
        </w:rPr>
        <w:t xml:space="preserve"> </w:t>
      </w:r>
      <w:proofErr w:type="spellStart"/>
      <w:r w:rsidRPr="004E535E">
        <w:rPr>
          <w:rFonts w:ascii="Times New Roman" w:hAnsi="Times New Roman" w:cs="Times New Roman"/>
          <w:i/>
          <w:iCs/>
        </w:rPr>
        <w:t>Lijin</w:t>
      </w:r>
      <w:proofErr w:type="spellEnd"/>
      <w:r w:rsidR="00F2086C" w:rsidRPr="004E535E">
        <w:rPr>
          <w:rFonts w:ascii="Times New Roman" w:hAnsi="Times New Roman" w:cs="Times New Roman"/>
        </w:rPr>
        <w:t xml:space="preserve"> was</w:t>
      </w:r>
      <w:r w:rsidRPr="004E535E">
        <w:rPr>
          <w:rFonts w:ascii="Times New Roman" w:hAnsi="Times New Roman" w:cs="Times New Roman"/>
        </w:rPr>
        <w:t xml:space="preserve"> introduced as a temporary measure during the Taiping Rebellion (1850-1864),</w:t>
      </w:r>
      <w:r w:rsidR="00F2086C" w:rsidRPr="004E535E">
        <w:rPr>
          <w:rFonts w:ascii="Times New Roman" w:hAnsi="Times New Roman" w:cs="Times New Roman"/>
        </w:rPr>
        <w:t xml:space="preserve"> but it</w:t>
      </w:r>
      <w:r w:rsidRPr="004E535E">
        <w:rPr>
          <w:rFonts w:ascii="Times New Roman" w:hAnsi="Times New Roman" w:cs="Times New Roman"/>
        </w:rPr>
        <w:t xml:space="preserve"> became a regular tax in </w:t>
      </w:r>
      <w:r w:rsidR="00497AFA">
        <w:rPr>
          <w:rFonts w:ascii="Times New Roman" w:hAnsi="Times New Roman" w:cs="Times New Roman"/>
        </w:rPr>
        <w:t xml:space="preserve">the </w:t>
      </w:r>
      <w:r w:rsidRPr="004E535E">
        <w:rPr>
          <w:rFonts w:ascii="Times New Roman" w:hAnsi="Times New Roman" w:cs="Times New Roman"/>
        </w:rPr>
        <w:t>late Qing</w:t>
      </w:r>
      <w:r w:rsidR="00A60058" w:rsidRPr="004E535E">
        <w:rPr>
          <w:rFonts w:ascii="Times New Roman" w:hAnsi="Times New Roman" w:cs="Times New Roman"/>
        </w:rPr>
        <w:t>. The levy</w:t>
      </w:r>
      <w:r w:rsidRPr="004E535E">
        <w:rPr>
          <w:rFonts w:ascii="Times New Roman" w:hAnsi="Times New Roman" w:cs="Times New Roman"/>
        </w:rPr>
        <w:t xml:space="preserve"> appl</w:t>
      </w:r>
      <w:r w:rsidR="00A60058" w:rsidRPr="004E535E">
        <w:rPr>
          <w:rFonts w:ascii="Times New Roman" w:hAnsi="Times New Roman" w:cs="Times New Roman"/>
        </w:rPr>
        <w:t>ied to</w:t>
      </w:r>
      <w:r w:rsidRPr="004E535E">
        <w:rPr>
          <w:rFonts w:ascii="Times New Roman" w:hAnsi="Times New Roman" w:cs="Times New Roman"/>
        </w:rPr>
        <w:t xml:space="preserve"> only domestic </w:t>
      </w:r>
      <w:r w:rsidR="00F2086C" w:rsidRPr="004E535E">
        <w:rPr>
          <w:rFonts w:ascii="Times New Roman" w:hAnsi="Times New Roman" w:cs="Times New Roman"/>
        </w:rPr>
        <w:t>merchant</w:t>
      </w:r>
      <w:r w:rsidRPr="004E535E">
        <w:rPr>
          <w:rFonts w:ascii="Times New Roman" w:hAnsi="Times New Roman" w:cs="Times New Roman"/>
        </w:rPr>
        <w:t xml:space="preserve">s (transporting goods from one place to another) and </w:t>
      </w:r>
      <w:r w:rsidR="00A60058" w:rsidRPr="004E535E">
        <w:rPr>
          <w:rFonts w:ascii="Times New Roman" w:hAnsi="Times New Roman" w:cs="Times New Roman"/>
        </w:rPr>
        <w:t>was</w:t>
      </w:r>
      <w:r w:rsidRPr="004E535E">
        <w:rPr>
          <w:rFonts w:ascii="Times New Roman" w:hAnsi="Times New Roman" w:cs="Times New Roman"/>
        </w:rPr>
        <w:t xml:space="preserve"> imposed more than once (i.e., double taxation or even worse). The rate of tariffs varied from region to region and there were many other forms of </w:t>
      </w:r>
      <w:proofErr w:type="spellStart"/>
      <w:r w:rsidRPr="004E535E">
        <w:rPr>
          <w:rFonts w:ascii="Times New Roman" w:hAnsi="Times New Roman" w:cs="Times New Roman"/>
          <w:i/>
          <w:iCs/>
        </w:rPr>
        <w:t>Lijin</w:t>
      </w:r>
      <w:proofErr w:type="spellEnd"/>
      <w:r w:rsidRPr="004E535E">
        <w:rPr>
          <w:rFonts w:ascii="Times New Roman" w:hAnsi="Times New Roman" w:cs="Times New Roman"/>
        </w:rPr>
        <w:t>, such as the one on resident merchants. This levy was</w:t>
      </w:r>
      <w:r>
        <w:t xml:space="preserve"> </w:t>
      </w:r>
      <w:r w:rsidRPr="004E535E">
        <w:rPr>
          <w:rFonts w:ascii="Times New Roman" w:hAnsi="Times New Roman" w:cs="Times New Roman"/>
        </w:rPr>
        <w:t xml:space="preserve">seen as not only unfair but also harmful to the competitiveness of Chinese products as compared with foreign goods. See Edwin George Beal, </w:t>
      </w:r>
      <w:r w:rsidRPr="004E535E">
        <w:rPr>
          <w:rFonts w:ascii="Times New Roman" w:hAnsi="Times New Roman" w:cs="Times New Roman"/>
          <w:i/>
          <w:iCs/>
        </w:rPr>
        <w:t>The Origin of Likin, 1853-1864</w:t>
      </w:r>
      <w:r w:rsidRPr="004E535E">
        <w:rPr>
          <w:rFonts w:ascii="Times New Roman" w:hAnsi="Times New Roman" w:cs="Times New Roman"/>
        </w:rPr>
        <w:t xml:space="preserve"> (Cambridge, MA: Harvard University Press, 1958); </w:t>
      </w:r>
      <w:proofErr w:type="spellStart"/>
      <w:r w:rsidRPr="004E535E">
        <w:rPr>
          <w:rFonts w:ascii="Times New Roman" w:hAnsi="Times New Roman" w:cs="Times New Roman"/>
        </w:rPr>
        <w:t>Yudong</w:t>
      </w:r>
      <w:proofErr w:type="spellEnd"/>
      <w:r w:rsidRPr="004E535E">
        <w:rPr>
          <w:rFonts w:ascii="Times New Roman" w:hAnsi="Times New Roman" w:cs="Times New Roman"/>
        </w:rPr>
        <w:t xml:space="preserve"> Luo, </w:t>
      </w:r>
      <w:r w:rsidRPr="004E535E">
        <w:rPr>
          <w:rFonts w:ascii="Times New Roman" w:hAnsi="Times New Roman" w:cs="Times New Roman"/>
          <w:i/>
          <w:iCs/>
        </w:rPr>
        <w:t xml:space="preserve">History of </w:t>
      </w:r>
      <w:proofErr w:type="spellStart"/>
      <w:r w:rsidRPr="004E535E">
        <w:rPr>
          <w:rFonts w:ascii="Times New Roman" w:hAnsi="Times New Roman" w:cs="Times New Roman"/>
          <w:i/>
          <w:iCs/>
        </w:rPr>
        <w:t>Linjin</w:t>
      </w:r>
      <w:proofErr w:type="spellEnd"/>
      <w:r w:rsidRPr="004E535E">
        <w:rPr>
          <w:rFonts w:ascii="Times New Roman" w:hAnsi="Times New Roman" w:cs="Times New Roman"/>
          <w:i/>
          <w:iCs/>
        </w:rPr>
        <w:t xml:space="preserve"> in China</w:t>
      </w:r>
      <w:r w:rsidRPr="004E535E">
        <w:rPr>
          <w:rFonts w:ascii="Times New Roman" w:hAnsi="Times New Roman" w:cs="Times New Roman"/>
        </w:rPr>
        <w:t xml:space="preserve"> (</w:t>
      </w:r>
      <w:proofErr w:type="spellStart"/>
      <w:r w:rsidRPr="004E535E">
        <w:rPr>
          <w:rFonts w:ascii="Times New Roman" w:hAnsi="Times New Roman" w:cs="Times New Roman"/>
        </w:rPr>
        <w:t>Shangwu</w:t>
      </w:r>
      <w:proofErr w:type="spellEnd"/>
      <w:r w:rsidRPr="004E535E">
        <w:rPr>
          <w:rFonts w:ascii="Times New Roman" w:hAnsi="Times New Roman" w:cs="Times New Roman"/>
        </w:rPr>
        <w:t xml:space="preserve"> </w:t>
      </w:r>
      <w:proofErr w:type="spellStart"/>
      <w:r w:rsidRPr="004E535E">
        <w:rPr>
          <w:rFonts w:ascii="Times New Roman" w:hAnsi="Times New Roman" w:cs="Times New Roman"/>
        </w:rPr>
        <w:t>Yinshuguan</w:t>
      </w:r>
      <w:proofErr w:type="spellEnd"/>
      <w:r w:rsidRPr="004E535E">
        <w:rPr>
          <w:rFonts w:ascii="Times New Roman" w:hAnsi="Times New Roman" w:cs="Times New Roman"/>
        </w:rPr>
        <w:t xml:space="preserve"> (Commercial Press), 1936), </w:t>
      </w:r>
      <w:proofErr w:type="spellStart"/>
      <w:r w:rsidRPr="004E535E">
        <w:rPr>
          <w:rFonts w:ascii="Times New Roman" w:hAnsi="Times New Roman" w:cs="Times New Roman"/>
        </w:rPr>
        <w:t>repr</w:t>
      </w:r>
      <w:proofErr w:type="spellEnd"/>
      <w:r w:rsidRPr="004E535E">
        <w:rPr>
          <w:rFonts w:ascii="Times New Roman" w:hAnsi="Times New Roman" w:cs="Times New Roman"/>
        </w:rPr>
        <w:t xml:space="preserve">. </w:t>
      </w:r>
      <w:r w:rsidR="002521D6">
        <w:rPr>
          <w:rFonts w:ascii="Times New Roman" w:hAnsi="Times New Roman" w:cs="Times New Roman"/>
        </w:rPr>
        <w:t>i</w:t>
      </w:r>
      <w:r w:rsidRPr="004E535E">
        <w:rPr>
          <w:rFonts w:ascii="Times New Roman" w:hAnsi="Times New Roman" w:cs="Times New Roman"/>
        </w:rPr>
        <w:t>n 2010).</w:t>
      </w:r>
    </w:p>
  </w:footnote>
  <w:footnote w:id="31">
    <w:p w14:paraId="56E20E00" w14:textId="0891DE5E" w:rsidR="00D00A0E" w:rsidRPr="004E535E" w:rsidRDefault="00D00A0E">
      <w:pPr>
        <w:pStyle w:val="FootnoteText"/>
        <w:rPr>
          <w:rFonts w:ascii="Times New Roman" w:hAnsi="Times New Roman" w:cs="Times New Roman"/>
          <w:lang w:val="en-US"/>
        </w:rPr>
      </w:pPr>
      <w:r w:rsidRPr="004E535E">
        <w:rPr>
          <w:rStyle w:val="FootnoteReference"/>
          <w:rFonts w:ascii="Times New Roman" w:hAnsi="Times New Roman" w:cs="Times New Roman"/>
        </w:rPr>
        <w:footnoteRef/>
      </w:r>
      <w:r w:rsidRPr="004E535E">
        <w:rPr>
          <w:rFonts w:ascii="Times New Roman" w:hAnsi="Times New Roman" w:cs="Times New Roman"/>
        </w:rPr>
        <w:t xml:space="preserve"> </w:t>
      </w:r>
      <w:proofErr w:type="spellStart"/>
      <w:r w:rsidR="00974BF8" w:rsidRPr="004E535E">
        <w:rPr>
          <w:rFonts w:ascii="Times New Roman" w:hAnsi="Times New Roman" w:cs="Times New Roman"/>
        </w:rPr>
        <w:t>Chengbai</w:t>
      </w:r>
      <w:proofErr w:type="spellEnd"/>
      <w:r w:rsidR="00974BF8" w:rsidRPr="004E535E">
        <w:rPr>
          <w:rFonts w:ascii="Times New Roman" w:hAnsi="Times New Roman" w:cs="Times New Roman"/>
        </w:rPr>
        <w:t xml:space="preserve"> Wang and </w:t>
      </w:r>
      <w:proofErr w:type="spellStart"/>
      <w:r w:rsidR="00974BF8" w:rsidRPr="004E535E">
        <w:rPr>
          <w:rFonts w:ascii="Times New Roman" w:hAnsi="Times New Roman" w:cs="Times New Roman"/>
        </w:rPr>
        <w:t>Wenxue</w:t>
      </w:r>
      <w:proofErr w:type="spellEnd"/>
      <w:r w:rsidR="00974BF8" w:rsidRPr="004E535E">
        <w:rPr>
          <w:rFonts w:ascii="Times New Roman" w:hAnsi="Times New Roman" w:cs="Times New Roman"/>
        </w:rPr>
        <w:t xml:space="preserve"> Sun (eds), </w:t>
      </w:r>
      <w:r w:rsidR="00840FA7" w:rsidRPr="004E535E">
        <w:rPr>
          <w:rFonts w:ascii="Times New Roman" w:hAnsi="Times New Roman" w:cs="Times New Roman"/>
          <w:i/>
          <w:iCs/>
        </w:rPr>
        <w:t>Chinese History of Thoughts on Taxation</w:t>
      </w:r>
      <w:r w:rsidR="00840FA7" w:rsidRPr="004E535E">
        <w:rPr>
          <w:rFonts w:ascii="Times New Roman" w:hAnsi="Times New Roman" w:cs="Times New Roman"/>
        </w:rPr>
        <w:t xml:space="preserve"> (China Public Finance and Economics Publishing, 1995)</w:t>
      </w:r>
      <w:r w:rsidR="00633CBD" w:rsidRPr="004E535E">
        <w:rPr>
          <w:rFonts w:ascii="Times New Roman" w:hAnsi="Times New Roman" w:cs="Times New Roman"/>
        </w:rPr>
        <w:t xml:space="preserve"> pp</w:t>
      </w:r>
      <w:r w:rsidR="00394D7F">
        <w:rPr>
          <w:rFonts w:ascii="Times New Roman" w:hAnsi="Times New Roman" w:cs="Times New Roman"/>
        </w:rPr>
        <w:t xml:space="preserve"> </w:t>
      </w:r>
      <w:r w:rsidR="00633CBD" w:rsidRPr="004E535E">
        <w:rPr>
          <w:rFonts w:ascii="Times New Roman" w:hAnsi="Times New Roman" w:cs="Times New Roman"/>
        </w:rPr>
        <w:t xml:space="preserve">618-631; cited in Zeng (n </w:t>
      </w:r>
      <w:r w:rsidR="00394D7F">
        <w:rPr>
          <w:rFonts w:ascii="Times New Roman" w:hAnsi="Times New Roman" w:cs="Times New Roman"/>
        </w:rPr>
        <w:t>24</w:t>
      </w:r>
      <w:r w:rsidR="00633CBD" w:rsidRPr="004E535E">
        <w:rPr>
          <w:rFonts w:ascii="Times New Roman" w:hAnsi="Times New Roman" w:cs="Times New Roman"/>
        </w:rPr>
        <w:t>) 26.</w:t>
      </w:r>
      <w:r w:rsidR="003C6808" w:rsidRPr="004E535E">
        <w:rPr>
          <w:rFonts w:ascii="Times New Roman" w:hAnsi="Times New Roman" w:cs="Times New Roman"/>
        </w:rPr>
        <w:t xml:space="preserve"> </w:t>
      </w:r>
    </w:p>
  </w:footnote>
  <w:footnote w:id="32">
    <w:p w14:paraId="4FEE35AC" w14:textId="6747652C" w:rsidR="00034A9F" w:rsidRPr="004E535E" w:rsidRDefault="00034A9F">
      <w:pPr>
        <w:pStyle w:val="FootnoteText"/>
        <w:rPr>
          <w:rFonts w:ascii="Times New Roman" w:hAnsi="Times New Roman" w:cs="Times New Roman"/>
        </w:rPr>
      </w:pPr>
      <w:r w:rsidRPr="004E535E">
        <w:rPr>
          <w:rStyle w:val="FootnoteReference"/>
          <w:rFonts w:ascii="Times New Roman" w:hAnsi="Times New Roman" w:cs="Times New Roman"/>
        </w:rPr>
        <w:footnoteRef/>
      </w:r>
      <w:r w:rsidRPr="004E535E">
        <w:rPr>
          <w:rFonts w:ascii="Times New Roman" w:hAnsi="Times New Roman" w:cs="Times New Roman"/>
        </w:rPr>
        <w:t xml:space="preserve"> </w:t>
      </w:r>
      <w:r w:rsidR="00EC75FD" w:rsidRPr="004E535E">
        <w:rPr>
          <w:rFonts w:ascii="Times New Roman" w:hAnsi="Times New Roman" w:cs="Times New Roman"/>
        </w:rPr>
        <w:t xml:space="preserve">Liang Qichao, </w:t>
      </w:r>
      <w:r w:rsidR="00C5650E" w:rsidRPr="004E535E">
        <w:rPr>
          <w:rFonts w:ascii="Times New Roman" w:hAnsi="Times New Roman" w:cs="Times New Roman"/>
          <w:i/>
          <w:iCs/>
        </w:rPr>
        <w:t xml:space="preserve">Collected Works of </w:t>
      </w:r>
      <w:proofErr w:type="spellStart"/>
      <w:r w:rsidR="00C5650E" w:rsidRPr="004E535E">
        <w:rPr>
          <w:rFonts w:ascii="Times New Roman" w:hAnsi="Times New Roman" w:cs="Times New Roman"/>
          <w:i/>
          <w:iCs/>
        </w:rPr>
        <w:t>Yinbingshi</w:t>
      </w:r>
      <w:proofErr w:type="spellEnd"/>
      <w:r w:rsidR="00C5650E" w:rsidRPr="004E535E">
        <w:rPr>
          <w:rFonts w:ascii="Times New Roman" w:hAnsi="Times New Roman" w:cs="Times New Roman"/>
          <w:i/>
          <w:iCs/>
        </w:rPr>
        <w:t xml:space="preserve"> </w:t>
      </w:r>
      <w:r w:rsidR="00C5650E" w:rsidRPr="004E535E">
        <w:rPr>
          <w:rFonts w:ascii="Times New Roman" w:hAnsi="Times New Roman" w:cs="Times New Roman"/>
        </w:rPr>
        <w:t>(</w:t>
      </w:r>
      <w:bookmarkStart w:id="5" w:name="_Hlk106720806"/>
      <w:proofErr w:type="spellStart"/>
      <w:r w:rsidR="00C5650E" w:rsidRPr="004E535E">
        <w:rPr>
          <w:rFonts w:ascii="Times New Roman" w:hAnsi="Times New Roman" w:cs="Times New Roman"/>
        </w:rPr>
        <w:t>Zhonghua</w:t>
      </w:r>
      <w:proofErr w:type="spellEnd"/>
      <w:r w:rsidR="00C5650E" w:rsidRPr="004E535E">
        <w:rPr>
          <w:rFonts w:ascii="Times New Roman" w:hAnsi="Times New Roman" w:cs="Times New Roman"/>
        </w:rPr>
        <w:t xml:space="preserve"> Book Co, Shanghai 1936</w:t>
      </w:r>
      <w:bookmarkEnd w:id="5"/>
      <w:r w:rsidR="00C5650E" w:rsidRPr="004E535E">
        <w:rPr>
          <w:rFonts w:ascii="Times New Roman" w:hAnsi="Times New Roman" w:cs="Times New Roman"/>
        </w:rPr>
        <w:t xml:space="preserve">, </w:t>
      </w:r>
      <w:proofErr w:type="spellStart"/>
      <w:r w:rsidR="00C5650E" w:rsidRPr="004E535E">
        <w:rPr>
          <w:rFonts w:ascii="Times New Roman" w:hAnsi="Times New Roman" w:cs="Times New Roman"/>
        </w:rPr>
        <w:t>repr</w:t>
      </w:r>
      <w:proofErr w:type="spellEnd"/>
      <w:r w:rsidR="00C5650E" w:rsidRPr="004E535E">
        <w:rPr>
          <w:rFonts w:ascii="Times New Roman" w:hAnsi="Times New Roman" w:cs="Times New Roman"/>
        </w:rPr>
        <w:t>. in Beijing, 2003), Book 1</w:t>
      </w:r>
      <w:r w:rsidR="00502E32" w:rsidRPr="004E535E">
        <w:rPr>
          <w:rFonts w:ascii="Times New Roman" w:hAnsi="Times New Roman" w:cs="Times New Roman"/>
        </w:rPr>
        <w:t xml:space="preserve">0. Cited in </w:t>
      </w:r>
      <w:proofErr w:type="spellStart"/>
      <w:r w:rsidR="00502E32" w:rsidRPr="004E535E">
        <w:rPr>
          <w:rFonts w:ascii="Times New Roman" w:hAnsi="Times New Roman" w:cs="Times New Roman"/>
        </w:rPr>
        <w:t>Weiguang</w:t>
      </w:r>
      <w:proofErr w:type="spellEnd"/>
      <w:r w:rsidR="00502E32" w:rsidRPr="004E535E">
        <w:rPr>
          <w:rFonts w:ascii="Times New Roman" w:hAnsi="Times New Roman" w:cs="Times New Roman"/>
        </w:rPr>
        <w:t xml:space="preserve"> Li, “Liang Qichao: </w:t>
      </w:r>
      <w:r w:rsidR="00955559" w:rsidRPr="004E535E">
        <w:rPr>
          <w:rFonts w:ascii="Times New Roman" w:hAnsi="Times New Roman" w:cs="Times New Roman"/>
        </w:rPr>
        <w:t>The Enlightenment Thinker and Pioneer of China’s Public Finance</w:t>
      </w:r>
      <w:r w:rsidR="00502E32" w:rsidRPr="004E535E">
        <w:rPr>
          <w:rFonts w:ascii="Times New Roman" w:hAnsi="Times New Roman" w:cs="Times New Roman"/>
        </w:rPr>
        <w:t>”</w:t>
      </w:r>
      <w:r w:rsidR="00955559" w:rsidRPr="004E535E">
        <w:rPr>
          <w:rFonts w:ascii="Times New Roman" w:hAnsi="Times New Roman" w:cs="Times New Roman"/>
        </w:rPr>
        <w:t xml:space="preserve"> (2011)</w:t>
      </w:r>
      <w:r w:rsidR="000D74A8" w:rsidRPr="004E535E">
        <w:rPr>
          <w:rFonts w:ascii="Times New Roman" w:hAnsi="Times New Roman" w:cs="Times New Roman"/>
        </w:rPr>
        <w:t xml:space="preserve">29(4) </w:t>
      </w:r>
      <w:r w:rsidR="000D74A8" w:rsidRPr="004E535E">
        <w:rPr>
          <w:rFonts w:ascii="Times New Roman" w:hAnsi="Times New Roman" w:cs="Times New Roman"/>
          <w:i/>
          <w:iCs/>
        </w:rPr>
        <w:t>Tribune of Political Science and Law</w:t>
      </w:r>
      <w:r w:rsidR="000D74A8" w:rsidRPr="004E535E">
        <w:rPr>
          <w:rFonts w:ascii="Times New Roman" w:hAnsi="Times New Roman" w:cs="Times New Roman"/>
        </w:rPr>
        <w:t xml:space="preserve"> 3, 7.</w:t>
      </w:r>
    </w:p>
  </w:footnote>
  <w:footnote w:id="33">
    <w:p w14:paraId="2413DE0F" w14:textId="5F0C7564" w:rsidR="00FF5329" w:rsidRPr="004E535E" w:rsidRDefault="00FF5329">
      <w:pPr>
        <w:pStyle w:val="FootnoteText"/>
        <w:rPr>
          <w:rFonts w:ascii="Times New Roman" w:hAnsi="Times New Roman" w:cs="Times New Roman"/>
        </w:rPr>
      </w:pPr>
      <w:r w:rsidRPr="004E535E">
        <w:rPr>
          <w:rStyle w:val="FootnoteReference"/>
          <w:rFonts w:ascii="Times New Roman" w:hAnsi="Times New Roman" w:cs="Times New Roman"/>
        </w:rPr>
        <w:footnoteRef/>
      </w:r>
      <w:r w:rsidRPr="004E535E">
        <w:rPr>
          <w:rFonts w:ascii="Times New Roman" w:hAnsi="Times New Roman" w:cs="Times New Roman"/>
        </w:rPr>
        <w:t xml:space="preserve"> Wu (</w:t>
      </w:r>
      <w:r w:rsidR="00990F78" w:rsidRPr="004E535E">
        <w:rPr>
          <w:rFonts w:ascii="Times New Roman" w:hAnsi="Times New Roman" w:cs="Times New Roman"/>
        </w:rPr>
        <w:t xml:space="preserve">n </w:t>
      </w:r>
      <w:r w:rsidR="00990F78" w:rsidRPr="004E535E">
        <w:rPr>
          <w:rFonts w:ascii="Times New Roman" w:hAnsi="Times New Roman" w:cs="Times New Roman"/>
        </w:rPr>
        <w:t>2</w:t>
      </w:r>
      <w:r w:rsidR="00394D7F">
        <w:rPr>
          <w:rFonts w:ascii="Times New Roman" w:hAnsi="Times New Roman" w:cs="Times New Roman"/>
        </w:rPr>
        <w:t>7</w:t>
      </w:r>
      <w:r w:rsidRPr="004E535E">
        <w:rPr>
          <w:rFonts w:ascii="Times New Roman" w:hAnsi="Times New Roman" w:cs="Times New Roman"/>
        </w:rPr>
        <w:t>)</w:t>
      </w:r>
      <w:r w:rsidR="000840DE" w:rsidRPr="004E535E">
        <w:rPr>
          <w:rFonts w:ascii="Times New Roman" w:hAnsi="Times New Roman" w:cs="Times New Roman"/>
        </w:rPr>
        <w:t xml:space="preserve"> 219.</w:t>
      </w:r>
    </w:p>
  </w:footnote>
  <w:footnote w:id="34">
    <w:p w14:paraId="6C20DEE2" w14:textId="388F2B15" w:rsidR="003A35C7" w:rsidRDefault="003A35C7">
      <w:pPr>
        <w:pStyle w:val="FootnoteText"/>
      </w:pPr>
      <w:r w:rsidRPr="004E535E">
        <w:rPr>
          <w:rStyle w:val="FootnoteReference"/>
          <w:rFonts w:ascii="Times New Roman" w:hAnsi="Times New Roman" w:cs="Times New Roman"/>
        </w:rPr>
        <w:footnoteRef/>
      </w:r>
      <w:r w:rsidRPr="004E535E">
        <w:rPr>
          <w:rFonts w:ascii="Times New Roman" w:hAnsi="Times New Roman" w:cs="Times New Roman"/>
        </w:rPr>
        <w:t xml:space="preserve"> </w:t>
      </w:r>
      <w:proofErr w:type="spellStart"/>
      <w:r w:rsidR="00854910" w:rsidRPr="004E535E">
        <w:rPr>
          <w:rFonts w:ascii="Times New Roman" w:hAnsi="Times New Roman" w:cs="Times New Roman"/>
        </w:rPr>
        <w:t>Jinwen</w:t>
      </w:r>
      <w:proofErr w:type="spellEnd"/>
      <w:r w:rsidR="00854910" w:rsidRPr="004E535E">
        <w:rPr>
          <w:rFonts w:ascii="Times New Roman" w:hAnsi="Times New Roman" w:cs="Times New Roman"/>
        </w:rPr>
        <w:t xml:space="preserve"> Zou, </w:t>
      </w:r>
      <w:r w:rsidR="00854910" w:rsidRPr="004E535E">
        <w:rPr>
          <w:rFonts w:ascii="Times New Roman" w:hAnsi="Times New Roman" w:cs="Times New Roman"/>
          <w:i/>
          <w:iCs/>
        </w:rPr>
        <w:t xml:space="preserve">Study on </w:t>
      </w:r>
      <w:r w:rsidR="00D0520C" w:rsidRPr="004E535E">
        <w:rPr>
          <w:rFonts w:ascii="Times New Roman" w:hAnsi="Times New Roman" w:cs="Times New Roman"/>
          <w:i/>
          <w:iCs/>
        </w:rPr>
        <w:t>Thoughts on Public Finance and Taxation in Republican China</w:t>
      </w:r>
      <w:r w:rsidR="00D0520C" w:rsidRPr="004E535E">
        <w:rPr>
          <w:rFonts w:ascii="Times New Roman" w:hAnsi="Times New Roman" w:cs="Times New Roman"/>
        </w:rPr>
        <w:t xml:space="preserve"> (Wuhan University Press, 2008) p</w:t>
      </w:r>
      <w:r w:rsidR="00394D7F">
        <w:rPr>
          <w:rFonts w:ascii="Times New Roman" w:hAnsi="Times New Roman" w:cs="Times New Roman"/>
        </w:rPr>
        <w:t xml:space="preserve"> </w:t>
      </w:r>
      <w:r w:rsidR="00D0520C" w:rsidRPr="004E535E">
        <w:rPr>
          <w:rFonts w:ascii="Times New Roman" w:hAnsi="Times New Roman" w:cs="Times New Roman"/>
        </w:rPr>
        <w:t>110; cited in Zeng (n</w:t>
      </w:r>
      <w:r w:rsidR="00394D7F">
        <w:rPr>
          <w:rFonts w:ascii="Times New Roman" w:hAnsi="Times New Roman" w:cs="Times New Roman"/>
        </w:rPr>
        <w:t xml:space="preserve"> 24</w:t>
      </w:r>
      <w:r w:rsidR="00D0520C" w:rsidRPr="004E535E">
        <w:rPr>
          <w:rFonts w:ascii="Times New Roman" w:hAnsi="Times New Roman" w:cs="Times New Roman"/>
        </w:rPr>
        <w:t>) 30.</w:t>
      </w:r>
    </w:p>
  </w:footnote>
  <w:footnote w:id="35">
    <w:p w14:paraId="3BB4CCAB" w14:textId="7CCB5779" w:rsidR="003B1FBB" w:rsidRPr="005F0C80" w:rsidRDefault="003B1FBB">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w:t>
      </w:r>
      <w:proofErr w:type="spellStart"/>
      <w:r w:rsidRPr="005F0C80">
        <w:rPr>
          <w:rFonts w:ascii="Times New Roman" w:hAnsi="Times New Roman" w:cs="Times New Roman"/>
        </w:rPr>
        <w:t>Xuelu</w:t>
      </w:r>
      <w:proofErr w:type="spellEnd"/>
      <w:r w:rsidRPr="005F0C80">
        <w:rPr>
          <w:rFonts w:ascii="Times New Roman" w:hAnsi="Times New Roman" w:cs="Times New Roman"/>
        </w:rPr>
        <w:t xml:space="preserve"> Cen, </w:t>
      </w:r>
      <w:r w:rsidR="006308D1" w:rsidRPr="005F0C80">
        <w:rPr>
          <w:rFonts w:ascii="Times New Roman" w:hAnsi="Times New Roman" w:cs="Times New Roman"/>
          <w:i/>
          <w:iCs/>
        </w:rPr>
        <w:t>Chronological Biography of</w:t>
      </w:r>
      <w:r w:rsidRPr="005F0C80">
        <w:rPr>
          <w:rFonts w:ascii="Times New Roman" w:hAnsi="Times New Roman" w:cs="Times New Roman"/>
          <w:i/>
          <w:iCs/>
        </w:rPr>
        <w:t xml:space="preserve"> </w:t>
      </w:r>
      <w:r w:rsidR="00C46E2D" w:rsidRPr="005F0C80">
        <w:rPr>
          <w:rFonts w:ascii="Times New Roman" w:hAnsi="Times New Roman" w:cs="Times New Roman"/>
          <w:i/>
          <w:iCs/>
        </w:rPr>
        <w:t>Mr Liang Yan Sun</w:t>
      </w:r>
      <w:r w:rsidR="00C46E2D" w:rsidRPr="005F0C80">
        <w:rPr>
          <w:rFonts w:ascii="Times New Roman" w:hAnsi="Times New Roman" w:cs="Times New Roman"/>
        </w:rPr>
        <w:t xml:space="preserve"> (</w:t>
      </w:r>
      <w:proofErr w:type="spellStart"/>
      <w:r w:rsidR="00C46E2D" w:rsidRPr="005F0C80">
        <w:rPr>
          <w:rFonts w:ascii="Times New Roman" w:hAnsi="Times New Roman" w:cs="Times New Roman"/>
        </w:rPr>
        <w:t>Shangwu</w:t>
      </w:r>
      <w:proofErr w:type="spellEnd"/>
      <w:r w:rsidR="00C46E2D" w:rsidRPr="005F0C80">
        <w:rPr>
          <w:rFonts w:ascii="Times New Roman" w:hAnsi="Times New Roman" w:cs="Times New Roman"/>
        </w:rPr>
        <w:t xml:space="preserve"> </w:t>
      </w:r>
      <w:proofErr w:type="spellStart"/>
      <w:r w:rsidR="00C46E2D" w:rsidRPr="005F0C80">
        <w:rPr>
          <w:rFonts w:ascii="Times New Roman" w:hAnsi="Times New Roman" w:cs="Times New Roman"/>
        </w:rPr>
        <w:t>Yinshuguan</w:t>
      </w:r>
      <w:proofErr w:type="spellEnd"/>
      <w:r w:rsidR="00C46E2D" w:rsidRPr="005F0C80">
        <w:rPr>
          <w:rFonts w:ascii="Times New Roman" w:hAnsi="Times New Roman" w:cs="Times New Roman"/>
        </w:rPr>
        <w:t xml:space="preserve"> (Commercial Press), 193</w:t>
      </w:r>
      <w:r w:rsidR="00F92C42" w:rsidRPr="005F0C80">
        <w:rPr>
          <w:rFonts w:ascii="Times New Roman" w:hAnsi="Times New Roman" w:cs="Times New Roman"/>
        </w:rPr>
        <w:t>9</w:t>
      </w:r>
      <w:r w:rsidR="00C46E2D" w:rsidRPr="005F0C80">
        <w:rPr>
          <w:rFonts w:ascii="Times New Roman" w:hAnsi="Times New Roman" w:cs="Times New Roman"/>
        </w:rPr>
        <w:t>)</w:t>
      </w:r>
      <w:r w:rsidR="00F92C42" w:rsidRPr="005F0C80">
        <w:rPr>
          <w:rFonts w:ascii="Times New Roman" w:hAnsi="Times New Roman" w:cs="Times New Roman"/>
        </w:rPr>
        <w:t xml:space="preserve"> p141; cited in Zeng (n</w:t>
      </w:r>
      <w:r w:rsidR="00394D7F">
        <w:rPr>
          <w:rFonts w:ascii="Times New Roman" w:hAnsi="Times New Roman" w:cs="Times New Roman"/>
        </w:rPr>
        <w:t xml:space="preserve"> 24</w:t>
      </w:r>
      <w:r w:rsidR="00F92C42" w:rsidRPr="005F0C80">
        <w:rPr>
          <w:rFonts w:ascii="Times New Roman" w:hAnsi="Times New Roman" w:cs="Times New Roman"/>
        </w:rPr>
        <w:t>) 30.</w:t>
      </w:r>
    </w:p>
  </w:footnote>
  <w:footnote w:id="36">
    <w:p w14:paraId="55716C41" w14:textId="599B89CF" w:rsidR="00341E14" w:rsidRPr="005F0C80" w:rsidRDefault="00341E14">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w:t>
      </w:r>
      <w:r w:rsidR="004343B8" w:rsidRPr="005F0C80">
        <w:rPr>
          <w:rFonts w:ascii="Times New Roman" w:hAnsi="Times New Roman" w:cs="Times New Roman"/>
        </w:rPr>
        <w:t xml:space="preserve">As noted in footnote 8, the draft income tax bill was renamed from “law” to “regulations” when the bill was sent to the National Council. </w:t>
      </w:r>
      <w:r w:rsidR="00070A7B" w:rsidRPr="005F0C80">
        <w:rPr>
          <w:rFonts w:ascii="Times New Roman" w:hAnsi="Times New Roman" w:cs="Times New Roman"/>
        </w:rPr>
        <w:t xml:space="preserve">The rename is presumably because the government </w:t>
      </w:r>
      <w:r w:rsidR="00074305" w:rsidRPr="005F0C80">
        <w:rPr>
          <w:rFonts w:ascii="Times New Roman" w:hAnsi="Times New Roman" w:cs="Times New Roman"/>
        </w:rPr>
        <w:t>thought</w:t>
      </w:r>
      <w:r w:rsidR="00070A7B" w:rsidRPr="005F0C80">
        <w:rPr>
          <w:rFonts w:ascii="Times New Roman" w:hAnsi="Times New Roman" w:cs="Times New Roman"/>
        </w:rPr>
        <w:t xml:space="preserve"> the income tax so designed </w:t>
      </w:r>
      <w:r w:rsidR="00074305" w:rsidRPr="005F0C80">
        <w:rPr>
          <w:rFonts w:ascii="Times New Roman" w:hAnsi="Times New Roman" w:cs="Times New Roman"/>
        </w:rPr>
        <w:t xml:space="preserve">would be further developed, and thus not a permanent legislation. </w:t>
      </w:r>
    </w:p>
  </w:footnote>
  <w:footnote w:id="37">
    <w:p w14:paraId="09C19AF1" w14:textId="18B25B3F" w:rsidR="007A5222" w:rsidRPr="005F0C80" w:rsidRDefault="007A5222">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w:t>
      </w:r>
      <w:proofErr w:type="spellStart"/>
      <w:r w:rsidRPr="005F0C80">
        <w:rPr>
          <w:rFonts w:ascii="Times New Roman" w:hAnsi="Times New Roman" w:cs="Times New Roman"/>
        </w:rPr>
        <w:t>Q</w:t>
      </w:r>
      <w:r w:rsidR="00543CB2" w:rsidRPr="005F0C80">
        <w:rPr>
          <w:rFonts w:ascii="Times New Roman" w:hAnsi="Times New Roman" w:cs="Times New Roman"/>
        </w:rPr>
        <w:t>ie</w:t>
      </w:r>
      <w:proofErr w:type="spellEnd"/>
      <w:r w:rsidR="00543CB2" w:rsidRPr="005F0C80">
        <w:rPr>
          <w:rFonts w:ascii="Times New Roman" w:hAnsi="Times New Roman" w:cs="Times New Roman"/>
        </w:rPr>
        <w:t xml:space="preserve"> Zhu, </w:t>
      </w:r>
      <w:r w:rsidR="00543CB2" w:rsidRPr="005F0C80">
        <w:rPr>
          <w:rFonts w:ascii="Times New Roman" w:hAnsi="Times New Roman" w:cs="Times New Roman"/>
          <w:i/>
          <w:iCs/>
        </w:rPr>
        <w:t>The Development History of Income Tax</w:t>
      </w:r>
      <w:r w:rsidR="00543CB2" w:rsidRPr="005F0C80">
        <w:rPr>
          <w:rFonts w:ascii="Times New Roman" w:hAnsi="Times New Roman" w:cs="Times New Roman"/>
        </w:rPr>
        <w:t xml:space="preserve"> (</w:t>
      </w:r>
      <w:proofErr w:type="spellStart"/>
      <w:r w:rsidR="00543CB2" w:rsidRPr="005F0C80">
        <w:rPr>
          <w:rFonts w:ascii="Times New Roman" w:hAnsi="Times New Roman" w:cs="Times New Roman"/>
        </w:rPr>
        <w:t>Zhengzhong</w:t>
      </w:r>
      <w:proofErr w:type="spellEnd"/>
      <w:r w:rsidR="00543CB2" w:rsidRPr="005F0C80">
        <w:rPr>
          <w:rFonts w:ascii="Times New Roman" w:hAnsi="Times New Roman" w:cs="Times New Roman"/>
        </w:rPr>
        <w:t xml:space="preserve"> Book Co, 1947) pp126-127; cited in Zeng (n </w:t>
      </w:r>
      <w:r w:rsidR="003B263E">
        <w:rPr>
          <w:rFonts w:ascii="Times New Roman" w:hAnsi="Times New Roman" w:cs="Times New Roman"/>
        </w:rPr>
        <w:t>24</w:t>
      </w:r>
      <w:r w:rsidR="00543CB2" w:rsidRPr="005F0C80">
        <w:rPr>
          <w:rFonts w:ascii="Times New Roman" w:hAnsi="Times New Roman" w:cs="Times New Roman"/>
        </w:rPr>
        <w:t>) 31.</w:t>
      </w:r>
    </w:p>
  </w:footnote>
  <w:footnote w:id="38">
    <w:p w14:paraId="54B77FD1" w14:textId="34B00630" w:rsidR="00AB12EE" w:rsidRPr="005F0C80" w:rsidRDefault="00AB12EE">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Zeng (n </w:t>
      </w:r>
      <w:r w:rsidR="003B263E">
        <w:rPr>
          <w:rFonts w:ascii="Times New Roman" w:hAnsi="Times New Roman" w:cs="Times New Roman"/>
        </w:rPr>
        <w:t>24</w:t>
      </w:r>
      <w:r w:rsidRPr="005F0C80">
        <w:rPr>
          <w:rFonts w:ascii="Times New Roman" w:hAnsi="Times New Roman" w:cs="Times New Roman"/>
        </w:rPr>
        <w:t>) 31.</w:t>
      </w:r>
    </w:p>
  </w:footnote>
  <w:footnote w:id="39">
    <w:p w14:paraId="5BCCBAA8" w14:textId="29F54514" w:rsidR="003E5573" w:rsidRPr="005F0C80" w:rsidRDefault="003E5573">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Ibid.</w:t>
      </w:r>
    </w:p>
  </w:footnote>
  <w:footnote w:id="40">
    <w:p w14:paraId="29A2B29F" w14:textId="59275A25" w:rsidR="000163CB" w:rsidRPr="005F0C80" w:rsidRDefault="000163CB">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Ibid. </w:t>
      </w:r>
      <w:bookmarkStart w:id="7" w:name="_Hlk107217822"/>
      <w:r w:rsidR="003B263E">
        <w:rPr>
          <w:rFonts w:ascii="Times New Roman" w:hAnsi="Times New Roman" w:cs="Times New Roman"/>
        </w:rPr>
        <w:t>T</w:t>
      </w:r>
      <w:r w:rsidR="007169C9" w:rsidRPr="005F0C80">
        <w:rPr>
          <w:rFonts w:ascii="Times New Roman" w:hAnsi="Times New Roman" w:cs="Times New Roman"/>
        </w:rPr>
        <w:t xml:space="preserve">he amount of 500,000 yuan or 100,000 yuan </w:t>
      </w:r>
      <w:r w:rsidR="003B263E">
        <w:rPr>
          <w:rFonts w:ascii="Times New Roman" w:hAnsi="Times New Roman" w:cs="Times New Roman"/>
        </w:rPr>
        <w:t>would be</w:t>
      </w:r>
      <w:r w:rsidR="007169C9" w:rsidRPr="005F0C80">
        <w:rPr>
          <w:rFonts w:ascii="Times New Roman" w:hAnsi="Times New Roman" w:cs="Times New Roman"/>
        </w:rPr>
        <w:t xml:space="preserve"> worth </w:t>
      </w:r>
      <w:r w:rsidR="003B263E">
        <w:rPr>
          <w:rFonts w:ascii="Times New Roman" w:hAnsi="Times New Roman" w:cs="Times New Roman"/>
        </w:rPr>
        <w:t xml:space="preserve">XXX </w:t>
      </w:r>
      <w:r w:rsidR="007169C9" w:rsidRPr="005F0C80">
        <w:rPr>
          <w:rFonts w:ascii="Times New Roman" w:hAnsi="Times New Roman" w:cs="Times New Roman"/>
        </w:rPr>
        <w:t xml:space="preserve">by today’s money value. </w:t>
      </w:r>
      <w:bookmarkEnd w:id="7"/>
    </w:p>
  </w:footnote>
  <w:footnote w:id="41">
    <w:p w14:paraId="43FBD673" w14:textId="0EC6CD24" w:rsidR="001213D5" w:rsidRDefault="001213D5">
      <w:pPr>
        <w:pStyle w:val="FootnoteText"/>
      </w:pPr>
      <w:r w:rsidRPr="005F0C80">
        <w:rPr>
          <w:rStyle w:val="FootnoteReference"/>
          <w:rFonts w:ascii="Times New Roman" w:hAnsi="Times New Roman" w:cs="Times New Roman"/>
        </w:rPr>
        <w:footnoteRef/>
      </w:r>
      <w:r w:rsidRPr="005F0C80">
        <w:rPr>
          <w:rFonts w:ascii="Times New Roman" w:hAnsi="Times New Roman" w:cs="Times New Roman"/>
        </w:rPr>
        <w:t xml:space="preserve"> </w:t>
      </w:r>
      <w:r w:rsidR="007743B4" w:rsidRPr="005F0C80">
        <w:rPr>
          <w:rFonts w:ascii="Times New Roman" w:hAnsi="Times New Roman" w:cs="Times New Roman"/>
        </w:rPr>
        <w:t xml:space="preserve">See </w:t>
      </w:r>
      <w:proofErr w:type="spellStart"/>
      <w:r w:rsidR="007743B4" w:rsidRPr="005F0C80">
        <w:rPr>
          <w:rFonts w:ascii="Times New Roman" w:hAnsi="Times New Roman" w:cs="Times New Roman"/>
        </w:rPr>
        <w:t>Zuo</w:t>
      </w:r>
      <w:proofErr w:type="spellEnd"/>
      <w:r w:rsidR="007743B4" w:rsidRPr="005F0C80">
        <w:rPr>
          <w:rFonts w:ascii="Times New Roman" w:hAnsi="Times New Roman" w:cs="Times New Roman"/>
        </w:rPr>
        <w:t xml:space="preserve"> Liu, “The Origin of China’s Income Tax System” (2010) 16 </w:t>
      </w:r>
      <w:r w:rsidR="007743B4" w:rsidRPr="005F0C80">
        <w:rPr>
          <w:rFonts w:ascii="Times New Roman" w:hAnsi="Times New Roman" w:cs="Times New Roman"/>
          <w:i/>
          <w:iCs/>
        </w:rPr>
        <w:t>China Finance</w:t>
      </w:r>
      <w:r w:rsidR="00F84DB1" w:rsidRPr="005F0C80">
        <w:rPr>
          <w:rFonts w:ascii="Times New Roman" w:hAnsi="Times New Roman" w:cs="Times New Roman"/>
        </w:rPr>
        <w:t xml:space="preserve"> 74</w:t>
      </w:r>
      <w:r w:rsidR="000367FD" w:rsidRPr="005F0C80">
        <w:rPr>
          <w:rFonts w:ascii="Times New Roman" w:hAnsi="Times New Roman" w:cs="Times New Roman"/>
        </w:rPr>
        <w:t>-75</w:t>
      </w:r>
      <w:r w:rsidR="00F84DB1" w:rsidRPr="005F0C80">
        <w:rPr>
          <w:rFonts w:ascii="Times New Roman" w:hAnsi="Times New Roman" w:cs="Times New Roman"/>
        </w:rPr>
        <w:t>.</w:t>
      </w:r>
    </w:p>
  </w:footnote>
  <w:footnote w:id="42">
    <w:p w14:paraId="773E2614" w14:textId="56A717A8" w:rsidR="00A2435C" w:rsidRPr="005F0C80" w:rsidRDefault="00A2435C">
      <w:pPr>
        <w:pStyle w:val="FootnoteText"/>
        <w:rPr>
          <w:rFonts w:ascii="Times New Roman" w:hAnsi="Times New Roman" w:cs="Times New Roman"/>
          <w:lang w:val="en-US"/>
        </w:rPr>
      </w:pPr>
      <w:r w:rsidRPr="005F0C80">
        <w:rPr>
          <w:rStyle w:val="FootnoteReference"/>
          <w:rFonts w:ascii="Times New Roman" w:hAnsi="Times New Roman" w:cs="Times New Roman"/>
        </w:rPr>
        <w:footnoteRef/>
      </w:r>
      <w:r w:rsidRPr="005F0C80">
        <w:rPr>
          <w:rFonts w:ascii="Times New Roman" w:hAnsi="Times New Roman" w:cs="Times New Roman"/>
        </w:rPr>
        <w:t xml:space="preserve"> Zeng (n </w:t>
      </w:r>
      <w:r w:rsidR="003B263E">
        <w:rPr>
          <w:rFonts w:ascii="Times New Roman" w:hAnsi="Times New Roman" w:cs="Times New Roman"/>
        </w:rPr>
        <w:t>24</w:t>
      </w:r>
      <w:r w:rsidRPr="005F0C80">
        <w:rPr>
          <w:rFonts w:ascii="Times New Roman" w:hAnsi="Times New Roman" w:cs="Times New Roman"/>
        </w:rPr>
        <w:t>) 32.</w:t>
      </w:r>
    </w:p>
  </w:footnote>
  <w:footnote w:id="43">
    <w:p w14:paraId="45BCE030" w14:textId="23642129" w:rsidR="00B91802" w:rsidRPr="005F0C80" w:rsidRDefault="00B91802">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Ibid.</w:t>
      </w:r>
    </w:p>
  </w:footnote>
  <w:footnote w:id="44">
    <w:p w14:paraId="3B23D349" w14:textId="2C534B12" w:rsidR="000668C8" w:rsidRPr="005F0C80" w:rsidRDefault="000668C8">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w:t>
      </w:r>
      <w:r w:rsidR="00EF2361" w:rsidRPr="005F0C80">
        <w:rPr>
          <w:rFonts w:ascii="Times New Roman" w:hAnsi="Times New Roman" w:cs="Times New Roman"/>
        </w:rPr>
        <w:t xml:space="preserve">Jonathan D. </w:t>
      </w:r>
      <w:r w:rsidR="00FA066C" w:rsidRPr="005F0C80">
        <w:rPr>
          <w:rFonts w:ascii="Times New Roman" w:hAnsi="Times New Roman" w:cs="Times New Roman"/>
        </w:rPr>
        <w:t xml:space="preserve">Spence, </w:t>
      </w:r>
      <w:r w:rsidR="00FA066C" w:rsidRPr="005F0C80">
        <w:rPr>
          <w:rFonts w:ascii="Times New Roman" w:hAnsi="Times New Roman" w:cs="Times New Roman"/>
          <w:i/>
          <w:iCs/>
        </w:rPr>
        <w:t>The Search for Modern China</w:t>
      </w:r>
      <w:r w:rsidR="00EF2361" w:rsidRPr="005F0C80">
        <w:rPr>
          <w:rFonts w:ascii="Times New Roman" w:hAnsi="Times New Roman" w:cs="Times New Roman"/>
        </w:rPr>
        <w:t xml:space="preserve"> (W. W. Norton, 2</w:t>
      </w:r>
      <w:r w:rsidR="003B263E">
        <w:rPr>
          <w:rFonts w:ascii="Times New Roman" w:hAnsi="Times New Roman" w:cs="Times New Roman"/>
        </w:rPr>
        <w:t>nd</w:t>
      </w:r>
      <w:r w:rsidR="00EF2361" w:rsidRPr="005F0C80">
        <w:rPr>
          <w:rFonts w:ascii="Times New Roman" w:hAnsi="Times New Roman" w:cs="Times New Roman"/>
        </w:rPr>
        <w:t xml:space="preserve"> </w:t>
      </w:r>
      <w:proofErr w:type="spellStart"/>
      <w:r w:rsidR="00EF2361" w:rsidRPr="005F0C80">
        <w:rPr>
          <w:rFonts w:ascii="Times New Roman" w:hAnsi="Times New Roman" w:cs="Times New Roman"/>
        </w:rPr>
        <w:t>edn</w:t>
      </w:r>
      <w:proofErr w:type="spellEnd"/>
      <w:r w:rsidR="00EF2361" w:rsidRPr="005F0C80">
        <w:rPr>
          <w:rFonts w:ascii="Times New Roman" w:hAnsi="Times New Roman" w:cs="Times New Roman"/>
        </w:rPr>
        <w:t>., 1999) p</w:t>
      </w:r>
      <w:r w:rsidR="003B263E">
        <w:rPr>
          <w:rFonts w:ascii="Times New Roman" w:hAnsi="Times New Roman" w:cs="Times New Roman"/>
        </w:rPr>
        <w:t xml:space="preserve"> </w:t>
      </w:r>
      <w:r w:rsidR="00EF2361" w:rsidRPr="005F0C80">
        <w:rPr>
          <w:rFonts w:ascii="Times New Roman" w:hAnsi="Times New Roman" w:cs="Times New Roman"/>
        </w:rPr>
        <w:t>XX.</w:t>
      </w:r>
    </w:p>
  </w:footnote>
  <w:footnote w:id="45">
    <w:p w14:paraId="2E4CE852" w14:textId="4716FF74" w:rsidR="008846BC" w:rsidRPr="005F0C80" w:rsidRDefault="008846BC" w:rsidP="008846BC">
      <w:pPr>
        <w:pStyle w:val="FootnoteText"/>
        <w:rPr>
          <w:rFonts w:ascii="Times New Roman" w:hAnsi="Times New Roman" w:cs="Times New Roman"/>
        </w:rPr>
      </w:pPr>
      <w:r w:rsidRPr="005F0C80">
        <w:rPr>
          <w:rStyle w:val="FootnoteReference"/>
          <w:rFonts w:ascii="Times New Roman" w:hAnsi="Times New Roman" w:cs="Times New Roman"/>
        </w:rPr>
        <w:footnoteRef/>
      </w:r>
      <w:r w:rsidRPr="005F0C80">
        <w:rPr>
          <w:rFonts w:ascii="Times New Roman" w:hAnsi="Times New Roman" w:cs="Times New Roman"/>
        </w:rPr>
        <w:t xml:space="preserve"> State </w:t>
      </w:r>
      <w:r w:rsidR="00352E7E">
        <w:rPr>
          <w:rFonts w:ascii="Times New Roman" w:hAnsi="Times New Roman" w:cs="Times New Roman"/>
        </w:rPr>
        <w:t xml:space="preserve">Taxation </w:t>
      </w:r>
      <w:r w:rsidRPr="005F0C80">
        <w:rPr>
          <w:rFonts w:ascii="Times New Roman" w:hAnsi="Times New Roman" w:cs="Times New Roman"/>
        </w:rPr>
        <w:t>Administration</w:t>
      </w:r>
      <w:r w:rsidRPr="005F0C80">
        <w:rPr>
          <w:rFonts w:ascii="Times New Roman" w:hAnsi="Times New Roman" w:cs="Times New Roman"/>
        </w:rPr>
        <w:t xml:space="preserve"> (ed</w:t>
      </w:r>
      <w:r w:rsidR="00352E7E">
        <w:rPr>
          <w:rFonts w:ascii="Times New Roman" w:hAnsi="Times New Roman" w:cs="Times New Roman"/>
        </w:rPr>
        <w:t>.</w:t>
      </w:r>
      <w:r w:rsidRPr="005F0C80">
        <w:rPr>
          <w:rFonts w:ascii="Times New Roman" w:hAnsi="Times New Roman" w:cs="Times New Roman"/>
        </w:rPr>
        <w:t xml:space="preserve">), </w:t>
      </w:r>
      <w:r w:rsidRPr="005F0C80">
        <w:rPr>
          <w:rFonts w:ascii="Times New Roman" w:hAnsi="Times New Roman" w:cs="Times New Roman"/>
          <w:i/>
          <w:iCs/>
        </w:rPr>
        <w:t xml:space="preserve">Outlines of the History of Taxes on Industry and Commerce in Republican China </w:t>
      </w:r>
      <w:r w:rsidRPr="005F0C80">
        <w:rPr>
          <w:rFonts w:ascii="Times New Roman" w:hAnsi="Times New Roman" w:cs="Times New Roman"/>
        </w:rPr>
        <w:t>(China Economy Publisher, 2001) p</w:t>
      </w:r>
      <w:r w:rsidR="00352E7E">
        <w:rPr>
          <w:rFonts w:ascii="Times New Roman" w:hAnsi="Times New Roman" w:cs="Times New Roman"/>
        </w:rPr>
        <w:t xml:space="preserve"> </w:t>
      </w:r>
      <w:r w:rsidRPr="005F0C80">
        <w:rPr>
          <w:rFonts w:ascii="Times New Roman" w:hAnsi="Times New Roman" w:cs="Times New Roman"/>
        </w:rPr>
        <w:t>116; cited in Zeng (n</w:t>
      </w:r>
      <w:r w:rsidR="00352E7E">
        <w:rPr>
          <w:rFonts w:ascii="Times New Roman" w:hAnsi="Times New Roman" w:cs="Times New Roman"/>
        </w:rPr>
        <w:t xml:space="preserve"> 24</w:t>
      </w:r>
      <w:r w:rsidRPr="005F0C80">
        <w:rPr>
          <w:rFonts w:ascii="Times New Roman" w:hAnsi="Times New Roman" w:cs="Times New Roman"/>
        </w:rPr>
        <w:t>) 33.</w:t>
      </w:r>
    </w:p>
  </w:footnote>
  <w:footnote w:id="46">
    <w:p w14:paraId="78E41439" w14:textId="12165A03" w:rsidR="00B3265D" w:rsidRDefault="00B3265D">
      <w:pPr>
        <w:pStyle w:val="FootnoteText"/>
      </w:pPr>
      <w:r w:rsidRPr="005F0C80">
        <w:rPr>
          <w:rStyle w:val="FootnoteReference"/>
          <w:rFonts w:ascii="Times New Roman" w:hAnsi="Times New Roman" w:cs="Times New Roman"/>
        </w:rPr>
        <w:footnoteRef/>
      </w:r>
      <w:r w:rsidRPr="005F0C80">
        <w:rPr>
          <w:rFonts w:ascii="Times New Roman" w:hAnsi="Times New Roman" w:cs="Times New Roman"/>
        </w:rPr>
        <w:t xml:space="preserve"> </w:t>
      </w:r>
      <w:r w:rsidR="00204938" w:rsidRPr="005F0C80">
        <w:rPr>
          <w:rFonts w:ascii="Times New Roman" w:hAnsi="Times New Roman" w:cs="Times New Roman"/>
        </w:rPr>
        <w:t>Zeng (n</w:t>
      </w:r>
      <w:r w:rsidR="00352E7E">
        <w:rPr>
          <w:rFonts w:ascii="Times New Roman" w:hAnsi="Times New Roman" w:cs="Times New Roman"/>
        </w:rPr>
        <w:t xml:space="preserve"> 24</w:t>
      </w:r>
      <w:r w:rsidR="00204938" w:rsidRPr="005F0C80">
        <w:rPr>
          <w:rFonts w:ascii="Times New Roman" w:hAnsi="Times New Roman" w:cs="Times New Roman"/>
        </w:rPr>
        <w:t>) 33-6.</w:t>
      </w:r>
    </w:p>
  </w:footnote>
  <w:footnote w:id="47">
    <w:p w14:paraId="6D1E5DFA" w14:textId="3EFEA828" w:rsidR="00B655D7" w:rsidRPr="00D22FA7" w:rsidRDefault="00B655D7">
      <w:pPr>
        <w:pStyle w:val="FootnoteText"/>
        <w:rPr>
          <w:rFonts w:ascii="Times New Roman" w:hAnsi="Times New Roman" w:cs="Times New Roman"/>
        </w:rPr>
      </w:pPr>
      <w:r w:rsidRPr="00D22FA7">
        <w:rPr>
          <w:rStyle w:val="FootnoteReference"/>
          <w:rFonts w:ascii="Times New Roman" w:hAnsi="Times New Roman" w:cs="Times New Roman"/>
        </w:rPr>
        <w:footnoteRef/>
      </w:r>
      <w:r w:rsidRPr="00D22FA7">
        <w:rPr>
          <w:rFonts w:ascii="Times New Roman" w:hAnsi="Times New Roman" w:cs="Times New Roman"/>
        </w:rPr>
        <w:t xml:space="preserve"> </w:t>
      </w:r>
      <w:proofErr w:type="spellStart"/>
      <w:r w:rsidR="00877D84" w:rsidRPr="00D22FA7">
        <w:rPr>
          <w:rFonts w:ascii="Times New Roman" w:hAnsi="Times New Roman" w:cs="Times New Roman"/>
        </w:rPr>
        <w:t>Jingbo</w:t>
      </w:r>
      <w:proofErr w:type="spellEnd"/>
      <w:r w:rsidR="00877D84" w:rsidRPr="00D22FA7">
        <w:rPr>
          <w:rFonts w:ascii="Times New Roman" w:hAnsi="Times New Roman" w:cs="Times New Roman"/>
        </w:rPr>
        <w:t xml:space="preserve"> Cui, </w:t>
      </w:r>
      <w:r w:rsidR="00877D84" w:rsidRPr="00D22FA7">
        <w:rPr>
          <w:rFonts w:ascii="Times New Roman" w:hAnsi="Times New Roman" w:cs="Times New Roman"/>
          <w:i/>
          <w:iCs/>
        </w:rPr>
        <w:t xml:space="preserve">The Personal </w:t>
      </w:r>
      <w:r w:rsidR="00814BCD" w:rsidRPr="00D22FA7">
        <w:rPr>
          <w:rFonts w:ascii="Times New Roman" w:hAnsi="Times New Roman" w:cs="Times New Roman"/>
          <w:i/>
          <w:iCs/>
        </w:rPr>
        <w:t>Problem in Pursuing the Income Tax</w:t>
      </w:r>
      <w:r w:rsidR="00814BCD" w:rsidRPr="00D22FA7">
        <w:rPr>
          <w:rFonts w:ascii="Times New Roman" w:hAnsi="Times New Roman" w:cs="Times New Roman"/>
        </w:rPr>
        <w:t xml:space="preserve"> (Economic Research </w:t>
      </w:r>
      <w:r w:rsidR="001E2F72" w:rsidRPr="00D22FA7">
        <w:rPr>
          <w:rFonts w:ascii="Times New Roman" w:hAnsi="Times New Roman" w:cs="Times New Roman"/>
        </w:rPr>
        <w:t>Society of National Peking Research Institute, 1937</w:t>
      </w:r>
      <w:r w:rsidR="00814BCD" w:rsidRPr="00D22FA7">
        <w:rPr>
          <w:rFonts w:ascii="Times New Roman" w:hAnsi="Times New Roman" w:cs="Times New Roman"/>
        </w:rPr>
        <w:t>)</w:t>
      </w:r>
      <w:r w:rsidR="001E2F72" w:rsidRPr="00D22FA7">
        <w:rPr>
          <w:rFonts w:ascii="Times New Roman" w:hAnsi="Times New Roman" w:cs="Times New Roman"/>
        </w:rPr>
        <w:t xml:space="preserve"> p</w:t>
      </w:r>
      <w:r w:rsidR="00823AFC">
        <w:rPr>
          <w:rFonts w:ascii="Times New Roman" w:hAnsi="Times New Roman" w:cs="Times New Roman"/>
        </w:rPr>
        <w:t xml:space="preserve"> </w:t>
      </w:r>
      <w:r w:rsidR="001E2F72" w:rsidRPr="00D22FA7">
        <w:rPr>
          <w:rFonts w:ascii="Times New Roman" w:hAnsi="Times New Roman" w:cs="Times New Roman"/>
        </w:rPr>
        <w:t xml:space="preserve">3; cited in Zeng (n </w:t>
      </w:r>
      <w:r w:rsidR="00823AFC">
        <w:rPr>
          <w:rFonts w:ascii="Times New Roman" w:hAnsi="Times New Roman" w:cs="Times New Roman"/>
        </w:rPr>
        <w:t>24</w:t>
      </w:r>
      <w:r w:rsidR="001E2F72" w:rsidRPr="00D22FA7">
        <w:rPr>
          <w:rFonts w:ascii="Times New Roman" w:hAnsi="Times New Roman" w:cs="Times New Roman"/>
        </w:rPr>
        <w:t>) 35.</w:t>
      </w:r>
    </w:p>
  </w:footnote>
  <w:footnote w:id="48">
    <w:p w14:paraId="74326A05" w14:textId="0A850AA4" w:rsidR="00144AB4" w:rsidRPr="00D22FA7" w:rsidRDefault="00144AB4">
      <w:pPr>
        <w:pStyle w:val="FootnoteText"/>
        <w:rPr>
          <w:rFonts w:ascii="Times New Roman" w:hAnsi="Times New Roman" w:cs="Times New Roman"/>
        </w:rPr>
      </w:pPr>
      <w:r w:rsidRPr="00D22FA7">
        <w:rPr>
          <w:rStyle w:val="FootnoteReference"/>
          <w:rFonts w:ascii="Times New Roman" w:hAnsi="Times New Roman" w:cs="Times New Roman"/>
        </w:rPr>
        <w:footnoteRef/>
      </w:r>
      <w:r w:rsidRPr="00D22FA7">
        <w:rPr>
          <w:rFonts w:ascii="Times New Roman" w:hAnsi="Times New Roman" w:cs="Times New Roman"/>
        </w:rPr>
        <w:t xml:space="preserve"> </w:t>
      </w:r>
      <w:proofErr w:type="spellStart"/>
      <w:r w:rsidR="00083AB9" w:rsidRPr="00D22FA7">
        <w:rPr>
          <w:rFonts w:ascii="Times New Roman" w:hAnsi="Times New Roman" w:cs="Times New Roman"/>
        </w:rPr>
        <w:t>Zhaozhi</w:t>
      </w:r>
      <w:proofErr w:type="spellEnd"/>
      <w:r w:rsidR="00083AB9" w:rsidRPr="00D22FA7">
        <w:rPr>
          <w:rFonts w:ascii="Times New Roman" w:hAnsi="Times New Roman" w:cs="Times New Roman"/>
        </w:rPr>
        <w:t xml:space="preserve"> Yang, </w:t>
      </w:r>
      <w:r w:rsidR="00083AB9" w:rsidRPr="00D22FA7">
        <w:rPr>
          <w:rFonts w:ascii="Times New Roman" w:hAnsi="Times New Roman" w:cs="Times New Roman"/>
          <w:i/>
          <w:iCs/>
        </w:rPr>
        <w:t>China Taxation</w:t>
      </w:r>
      <w:r w:rsidR="00083AB9" w:rsidRPr="00D22FA7">
        <w:rPr>
          <w:rFonts w:ascii="Times New Roman" w:hAnsi="Times New Roman" w:cs="Times New Roman"/>
        </w:rPr>
        <w:t xml:space="preserve"> (</w:t>
      </w:r>
      <w:proofErr w:type="spellStart"/>
      <w:r w:rsidR="005C01A7" w:rsidRPr="00D22FA7">
        <w:rPr>
          <w:rFonts w:ascii="Times New Roman" w:hAnsi="Times New Roman" w:cs="Times New Roman"/>
        </w:rPr>
        <w:t>Shangwu</w:t>
      </w:r>
      <w:proofErr w:type="spellEnd"/>
      <w:r w:rsidR="005C01A7" w:rsidRPr="00D22FA7">
        <w:rPr>
          <w:rFonts w:ascii="Times New Roman" w:hAnsi="Times New Roman" w:cs="Times New Roman"/>
        </w:rPr>
        <w:t xml:space="preserve"> </w:t>
      </w:r>
      <w:proofErr w:type="spellStart"/>
      <w:r w:rsidR="005C01A7" w:rsidRPr="00D22FA7">
        <w:rPr>
          <w:rFonts w:ascii="Times New Roman" w:hAnsi="Times New Roman" w:cs="Times New Roman"/>
        </w:rPr>
        <w:t>Yinshuguan</w:t>
      </w:r>
      <w:proofErr w:type="spellEnd"/>
      <w:r w:rsidR="005C01A7" w:rsidRPr="00D22FA7">
        <w:rPr>
          <w:rFonts w:ascii="Times New Roman" w:hAnsi="Times New Roman" w:cs="Times New Roman"/>
        </w:rPr>
        <w:t xml:space="preserve"> (Commercial Press), 1947</w:t>
      </w:r>
      <w:r w:rsidR="00083AB9" w:rsidRPr="00D22FA7">
        <w:rPr>
          <w:rFonts w:ascii="Times New Roman" w:hAnsi="Times New Roman" w:cs="Times New Roman"/>
        </w:rPr>
        <w:t>)</w:t>
      </w:r>
      <w:r w:rsidR="005C01A7" w:rsidRPr="00D22FA7">
        <w:rPr>
          <w:rFonts w:ascii="Times New Roman" w:hAnsi="Times New Roman" w:cs="Times New Roman"/>
        </w:rPr>
        <w:t xml:space="preserve"> p</w:t>
      </w:r>
      <w:r w:rsidR="00042440">
        <w:rPr>
          <w:rFonts w:ascii="Times New Roman" w:hAnsi="Times New Roman" w:cs="Times New Roman"/>
        </w:rPr>
        <w:t xml:space="preserve"> </w:t>
      </w:r>
      <w:r w:rsidR="005C01A7" w:rsidRPr="00D22FA7">
        <w:rPr>
          <w:rFonts w:ascii="Times New Roman" w:hAnsi="Times New Roman" w:cs="Times New Roman"/>
        </w:rPr>
        <w:t xml:space="preserve">41; cited in Zeng (n </w:t>
      </w:r>
      <w:r w:rsidR="00042440">
        <w:rPr>
          <w:rFonts w:ascii="Times New Roman" w:hAnsi="Times New Roman" w:cs="Times New Roman"/>
        </w:rPr>
        <w:t>24</w:t>
      </w:r>
      <w:r w:rsidR="005C01A7" w:rsidRPr="00D22FA7">
        <w:rPr>
          <w:rFonts w:ascii="Times New Roman" w:hAnsi="Times New Roman" w:cs="Times New Roman"/>
        </w:rPr>
        <w:t>) 36.</w:t>
      </w:r>
    </w:p>
  </w:footnote>
  <w:footnote w:id="49">
    <w:p w14:paraId="3663ADCE" w14:textId="6ECCE8D8" w:rsidR="00EA7A22" w:rsidRPr="007C36C4" w:rsidRDefault="00EA7A22">
      <w:pPr>
        <w:pStyle w:val="FootnoteText"/>
        <w:rPr>
          <w:rFonts w:ascii="Times New Roman" w:hAnsi="Times New Roman" w:cs="Times New Roman"/>
          <w:lang w:val="en-US"/>
        </w:rPr>
      </w:pPr>
      <w:r w:rsidRPr="007C36C4">
        <w:rPr>
          <w:rStyle w:val="FootnoteReference"/>
          <w:rFonts w:ascii="Times New Roman" w:hAnsi="Times New Roman" w:cs="Times New Roman"/>
        </w:rPr>
        <w:footnoteRef/>
      </w:r>
      <w:r w:rsidRPr="007C36C4">
        <w:rPr>
          <w:rFonts w:ascii="Times New Roman" w:hAnsi="Times New Roman" w:cs="Times New Roman"/>
        </w:rPr>
        <w:t xml:space="preserve"> Kong </w:t>
      </w:r>
      <w:proofErr w:type="spellStart"/>
      <w:r w:rsidRPr="007C36C4">
        <w:rPr>
          <w:rFonts w:ascii="Times New Roman" w:hAnsi="Times New Roman" w:cs="Times New Roman"/>
        </w:rPr>
        <w:t>Xiangxi</w:t>
      </w:r>
      <w:proofErr w:type="spellEnd"/>
      <w:r w:rsidRPr="007C36C4">
        <w:rPr>
          <w:rFonts w:ascii="Times New Roman" w:hAnsi="Times New Roman" w:cs="Times New Roman"/>
        </w:rPr>
        <w:t xml:space="preserve">, </w:t>
      </w:r>
      <w:r w:rsidR="00DF7A13" w:rsidRPr="007C36C4">
        <w:rPr>
          <w:rFonts w:ascii="Times New Roman" w:hAnsi="Times New Roman" w:cs="Times New Roman"/>
        </w:rPr>
        <w:t xml:space="preserve">“Features of Income Tax and the Status of Government Preparation” in </w:t>
      </w:r>
      <w:proofErr w:type="spellStart"/>
      <w:r w:rsidR="00054A0D" w:rsidRPr="007C36C4">
        <w:rPr>
          <w:rFonts w:ascii="Times New Roman" w:hAnsi="Times New Roman" w:cs="Times New Roman"/>
        </w:rPr>
        <w:t>Zhengdong</w:t>
      </w:r>
      <w:proofErr w:type="spellEnd"/>
      <w:r w:rsidR="00054A0D" w:rsidRPr="007C36C4">
        <w:rPr>
          <w:rFonts w:ascii="Times New Roman" w:hAnsi="Times New Roman" w:cs="Times New Roman"/>
        </w:rPr>
        <w:t xml:space="preserve"> Liu (ed.), </w:t>
      </w:r>
      <w:r w:rsidR="00136F67" w:rsidRPr="007C36C4">
        <w:rPr>
          <w:rFonts w:ascii="Times New Roman" w:hAnsi="Times New Roman" w:cs="Times New Roman"/>
          <w:i/>
          <w:iCs/>
        </w:rPr>
        <w:t xml:space="preserve">Collections of </w:t>
      </w:r>
      <w:r w:rsidR="00054A0D" w:rsidRPr="007C36C4">
        <w:rPr>
          <w:rFonts w:ascii="Times New Roman" w:hAnsi="Times New Roman" w:cs="Times New Roman"/>
          <w:i/>
          <w:iCs/>
        </w:rPr>
        <w:t xml:space="preserve">Mr </w:t>
      </w:r>
      <w:r w:rsidR="00136F67" w:rsidRPr="007C36C4">
        <w:rPr>
          <w:rFonts w:ascii="Times New Roman" w:hAnsi="Times New Roman" w:cs="Times New Roman"/>
          <w:i/>
          <w:iCs/>
        </w:rPr>
        <w:t xml:space="preserve">Kong </w:t>
      </w:r>
      <w:proofErr w:type="spellStart"/>
      <w:r w:rsidR="00136F67" w:rsidRPr="007C36C4">
        <w:rPr>
          <w:rFonts w:ascii="Times New Roman" w:hAnsi="Times New Roman" w:cs="Times New Roman"/>
          <w:i/>
          <w:iCs/>
        </w:rPr>
        <w:t>Yongzhi</w:t>
      </w:r>
      <w:proofErr w:type="spellEnd"/>
      <w:r w:rsidR="00136F67" w:rsidRPr="007C36C4">
        <w:rPr>
          <w:rFonts w:ascii="Times New Roman" w:hAnsi="Times New Roman" w:cs="Times New Roman"/>
          <w:i/>
          <w:iCs/>
        </w:rPr>
        <w:t xml:space="preserve"> Speeches</w:t>
      </w:r>
      <w:r w:rsidR="00054A0D" w:rsidRPr="007C36C4">
        <w:rPr>
          <w:rFonts w:ascii="Times New Roman" w:hAnsi="Times New Roman" w:cs="Times New Roman"/>
        </w:rPr>
        <w:t xml:space="preserve"> (</w:t>
      </w:r>
      <w:r w:rsidR="000D7D4C" w:rsidRPr="007C36C4">
        <w:rPr>
          <w:rFonts w:ascii="Times New Roman" w:hAnsi="Times New Roman" w:cs="Times New Roman"/>
        </w:rPr>
        <w:t xml:space="preserve">The US New York </w:t>
      </w:r>
      <w:r w:rsidR="00054A0D" w:rsidRPr="007C36C4">
        <w:rPr>
          <w:rFonts w:ascii="Times New Roman" w:hAnsi="Times New Roman" w:cs="Times New Roman"/>
        </w:rPr>
        <w:t>Sino-American Cultural Association</w:t>
      </w:r>
      <w:r w:rsidR="000D7D4C" w:rsidRPr="007C36C4">
        <w:rPr>
          <w:rFonts w:ascii="Times New Roman" w:hAnsi="Times New Roman" w:cs="Times New Roman"/>
        </w:rPr>
        <w:t>, 1960</w:t>
      </w:r>
      <w:r w:rsidR="00054A0D" w:rsidRPr="007C36C4">
        <w:rPr>
          <w:rFonts w:ascii="Times New Roman" w:hAnsi="Times New Roman" w:cs="Times New Roman"/>
        </w:rPr>
        <w:t>)</w:t>
      </w:r>
      <w:r w:rsidR="00136F67" w:rsidRPr="007C36C4">
        <w:rPr>
          <w:rFonts w:ascii="Times New Roman" w:hAnsi="Times New Roman" w:cs="Times New Roman"/>
        </w:rPr>
        <w:t>, p</w:t>
      </w:r>
      <w:r w:rsidR="00CB7BBD">
        <w:rPr>
          <w:rFonts w:ascii="Times New Roman" w:hAnsi="Times New Roman" w:cs="Times New Roman"/>
        </w:rPr>
        <w:t xml:space="preserve"> </w:t>
      </w:r>
      <w:r w:rsidR="00136F67" w:rsidRPr="007C36C4">
        <w:rPr>
          <w:rFonts w:ascii="Times New Roman" w:hAnsi="Times New Roman" w:cs="Times New Roman"/>
        </w:rPr>
        <w:t>169</w:t>
      </w:r>
      <w:r w:rsidR="00F04906" w:rsidRPr="007C36C4">
        <w:rPr>
          <w:rFonts w:ascii="Times New Roman" w:hAnsi="Times New Roman" w:cs="Times New Roman"/>
        </w:rPr>
        <w:t xml:space="preserve">; cited in Zeng (n </w:t>
      </w:r>
      <w:r w:rsidR="00CB7BBD">
        <w:rPr>
          <w:rFonts w:ascii="Times New Roman" w:hAnsi="Times New Roman" w:cs="Times New Roman"/>
        </w:rPr>
        <w:t>24</w:t>
      </w:r>
      <w:r w:rsidR="00F04906" w:rsidRPr="007C36C4">
        <w:rPr>
          <w:rFonts w:ascii="Times New Roman" w:hAnsi="Times New Roman" w:cs="Times New Roman"/>
        </w:rPr>
        <w:t>) 37.</w:t>
      </w:r>
    </w:p>
  </w:footnote>
  <w:footnote w:id="50">
    <w:p w14:paraId="5394A3D1" w14:textId="07319607" w:rsidR="00564CC3" w:rsidRPr="007C36C4" w:rsidRDefault="00564CC3">
      <w:pPr>
        <w:pStyle w:val="FootnoteText"/>
        <w:rPr>
          <w:rFonts w:ascii="Times New Roman" w:hAnsi="Times New Roman" w:cs="Times New Roman"/>
        </w:rPr>
      </w:pPr>
      <w:r w:rsidRPr="007C36C4">
        <w:rPr>
          <w:rStyle w:val="FootnoteReference"/>
          <w:rFonts w:ascii="Times New Roman" w:hAnsi="Times New Roman" w:cs="Times New Roman"/>
        </w:rPr>
        <w:footnoteRef/>
      </w:r>
      <w:r w:rsidRPr="007C36C4">
        <w:rPr>
          <w:rFonts w:ascii="Times New Roman" w:hAnsi="Times New Roman" w:cs="Times New Roman"/>
        </w:rPr>
        <w:t xml:space="preserve"> The remarks were made by Gu </w:t>
      </w:r>
      <w:proofErr w:type="spellStart"/>
      <w:r w:rsidRPr="007C36C4">
        <w:rPr>
          <w:rFonts w:ascii="Times New Roman" w:hAnsi="Times New Roman" w:cs="Times New Roman"/>
        </w:rPr>
        <w:t>Yingfen</w:t>
      </w:r>
      <w:proofErr w:type="spellEnd"/>
      <w:r w:rsidRPr="007C36C4">
        <w:rPr>
          <w:rFonts w:ascii="Times New Roman" w:hAnsi="Times New Roman" w:cs="Times New Roman"/>
        </w:rPr>
        <w:t xml:space="preserve">, the then Minister of </w:t>
      </w:r>
      <w:r w:rsidR="005A57BF" w:rsidRPr="007C36C4">
        <w:rPr>
          <w:rFonts w:ascii="Times New Roman" w:hAnsi="Times New Roman" w:cs="Times New Roman"/>
        </w:rPr>
        <w:t xml:space="preserve">Finance. Cited in the State Taxation Administration (ed.), </w:t>
      </w:r>
      <w:r w:rsidR="005A57BF" w:rsidRPr="007C36C4">
        <w:rPr>
          <w:rFonts w:ascii="Times New Roman" w:hAnsi="Times New Roman" w:cs="Times New Roman"/>
          <w:i/>
          <w:iCs/>
        </w:rPr>
        <w:t xml:space="preserve">History of Taxes on Industry and Commerce in the Republic of China </w:t>
      </w:r>
      <w:r w:rsidR="00D10FAA" w:rsidRPr="007C36C4">
        <w:rPr>
          <w:rFonts w:ascii="Times New Roman" w:hAnsi="Times New Roman" w:cs="Times New Roman"/>
          <w:i/>
          <w:iCs/>
        </w:rPr>
        <w:t>–</w:t>
      </w:r>
      <w:r w:rsidR="005A57BF" w:rsidRPr="007C36C4">
        <w:rPr>
          <w:rFonts w:ascii="Times New Roman" w:hAnsi="Times New Roman" w:cs="Times New Roman"/>
          <w:i/>
          <w:iCs/>
        </w:rPr>
        <w:t xml:space="preserve"> </w:t>
      </w:r>
      <w:r w:rsidR="00D10FAA" w:rsidRPr="007C36C4">
        <w:rPr>
          <w:rFonts w:ascii="Times New Roman" w:hAnsi="Times New Roman" w:cs="Times New Roman"/>
          <w:i/>
          <w:iCs/>
        </w:rPr>
        <w:t>Volume on Direct Taxes</w:t>
      </w:r>
      <w:r w:rsidR="00D10FAA" w:rsidRPr="007C36C4">
        <w:rPr>
          <w:rFonts w:ascii="Times New Roman" w:hAnsi="Times New Roman" w:cs="Times New Roman"/>
        </w:rPr>
        <w:t xml:space="preserve"> (China </w:t>
      </w:r>
      <w:r w:rsidR="00385A25" w:rsidRPr="007C36C4">
        <w:rPr>
          <w:rFonts w:ascii="Times New Roman" w:hAnsi="Times New Roman" w:cs="Times New Roman"/>
        </w:rPr>
        <w:t>Financial and Economic Publishing House, 1996</w:t>
      </w:r>
      <w:r w:rsidR="00D10FAA" w:rsidRPr="007C36C4">
        <w:rPr>
          <w:rFonts w:ascii="Times New Roman" w:hAnsi="Times New Roman" w:cs="Times New Roman"/>
        </w:rPr>
        <w:t>)</w:t>
      </w:r>
      <w:r w:rsidR="00385A25" w:rsidRPr="007C36C4">
        <w:rPr>
          <w:rFonts w:ascii="Times New Roman" w:hAnsi="Times New Roman" w:cs="Times New Roman"/>
        </w:rPr>
        <w:t xml:space="preserve"> p</w:t>
      </w:r>
      <w:r w:rsidR="00CB7BBD">
        <w:rPr>
          <w:rFonts w:ascii="Times New Roman" w:hAnsi="Times New Roman" w:cs="Times New Roman"/>
        </w:rPr>
        <w:t xml:space="preserve"> </w:t>
      </w:r>
      <w:r w:rsidR="00385A25" w:rsidRPr="007C36C4">
        <w:rPr>
          <w:rFonts w:ascii="Times New Roman" w:hAnsi="Times New Roman" w:cs="Times New Roman"/>
        </w:rPr>
        <w:t>12.</w:t>
      </w:r>
    </w:p>
  </w:footnote>
  <w:footnote w:id="51">
    <w:p w14:paraId="31CFB8A2" w14:textId="460DA014" w:rsidR="00C61550" w:rsidRPr="007C36C4" w:rsidRDefault="00C61550">
      <w:pPr>
        <w:pStyle w:val="FootnoteText"/>
        <w:rPr>
          <w:rFonts w:ascii="Times New Roman" w:hAnsi="Times New Roman" w:cs="Times New Roman"/>
        </w:rPr>
      </w:pPr>
      <w:r w:rsidRPr="007C36C4">
        <w:rPr>
          <w:rStyle w:val="FootnoteReference"/>
          <w:rFonts w:ascii="Times New Roman" w:hAnsi="Times New Roman" w:cs="Times New Roman"/>
        </w:rPr>
        <w:footnoteRef/>
      </w:r>
      <w:r w:rsidRPr="007C36C4">
        <w:rPr>
          <w:rFonts w:ascii="Times New Roman" w:hAnsi="Times New Roman" w:cs="Times New Roman"/>
        </w:rPr>
        <w:t xml:space="preserve"> See Zeng (n </w:t>
      </w:r>
      <w:r w:rsidR="00CB7BBD">
        <w:rPr>
          <w:rFonts w:ascii="Times New Roman" w:hAnsi="Times New Roman" w:cs="Times New Roman"/>
        </w:rPr>
        <w:t>24</w:t>
      </w:r>
      <w:r w:rsidRPr="007C36C4">
        <w:rPr>
          <w:rFonts w:ascii="Times New Roman" w:hAnsi="Times New Roman" w:cs="Times New Roman"/>
        </w:rPr>
        <w:t>) 38.</w:t>
      </w:r>
    </w:p>
  </w:footnote>
  <w:footnote w:id="52">
    <w:p w14:paraId="25197498" w14:textId="13C2F19D" w:rsidR="00F82418" w:rsidRPr="007C36C4" w:rsidRDefault="00F82418">
      <w:pPr>
        <w:pStyle w:val="FootnoteText"/>
        <w:rPr>
          <w:rFonts w:ascii="Times New Roman" w:hAnsi="Times New Roman" w:cs="Times New Roman"/>
        </w:rPr>
      </w:pPr>
      <w:r w:rsidRPr="007C36C4">
        <w:rPr>
          <w:rStyle w:val="FootnoteReference"/>
          <w:rFonts w:ascii="Times New Roman" w:hAnsi="Times New Roman" w:cs="Times New Roman"/>
        </w:rPr>
        <w:footnoteRef/>
      </w:r>
      <w:r w:rsidRPr="007C36C4">
        <w:rPr>
          <w:rFonts w:ascii="Times New Roman" w:hAnsi="Times New Roman" w:cs="Times New Roman"/>
        </w:rPr>
        <w:t xml:space="preserve"> Xin Jin et al. (eds.), </w:t>
      </w:r>
      <w:r w:rsidRPr="007C36C4">
        <w:rPr>
          <w:rFonts w:ascii="Times New Roman" w:hAnsi="Times New Roman" w:cs="Times New Roman"/>
          <w:i/>
          <w:iCs/>
        </w:rPr>
        <w:t xml:space="preserve">History of Taxes on Industry and Commerce in the Republic of China: </w:t>
      </w:r>
      <w:r w:rsidR="00F03DB5" w:rsidRPr="007C36C4">
        <w:rPr>
          <w:rFonts w:ascii="Times New Roman" w:hAnsi="Times New Roman" w:cs="Times New Roman"/>
          <w:i/>
          <w:iCs/>
        </w:rPr>
        <w:t>Direct Taxes</w:t>
      </w:r>
      <w:r w:rsidR="00F03DB5" w:rsidRPr="007C36C4">
        <w:rPr>
          <w:rFonts w:ascii="Times New Roman" w:hAnsi="Times New Roman" w:cs="Times New Roman"/>
        </w:rPr>
        <w:t xml:space="preserve"> (China Financial and Economic Publishing House, 1996) </w:t>
      </w:r>
      <w:r w:rsidR="00BC3A2D" w:rsidRPr="007C36C4">
        <w:rPr>
          <w:rFonts w:ascii="Times New Roman" w:hAnsi="Times New Roman" w:cs="Times New Roman"/>
        </w:rPr>
        <w:t>p</w:t>
      </w:r>
      <w:r w:rsidR="00116D32">
        <w:rPr>
          <w:rFonts w:ascii="Times New Roman" w:hAnsi="Times New Roman" w:cs="Times New Roman"/>
        </w:rPr>
        <w:t xml:space="preserve">p </w:t>
      </w:r>
      <w:r w:rsidR="00BC3A2D" w:rsidRPr="007C36C4">
        <w:rPr>
          <w:rFonts w:ascii="Times New Roman" w:hAnsi="Times New Roman" w:cs="Times New Roman"/>
        </w:rPr>
        <w:t>13-14.</w:t>
      </w:r>
    </w:p>
  </w:footnote>
  <w:footnote w:id="53">
    <w:p w14:paraId="023CD7F1" w14:textId="38BBDF6A" w:rsidR="003402CA" w:rsidRPr="003402CA" w:rsidRDefault="003402CA">
      <w:pPr>
        <w:pStyle w:val="FootnoteText"/>
      </w:pPr>
      <w:r w:rsidRPr="007C36C4">
        <w:rPr>
          <w:rStyle w:val="FootnoteReference"/>
          <w:rFonts w:ascii="Times New Roman" w:hAnsi="Times New Roman" w:cs="Times New Roman"/>
        </w:rPr>
        <w:footnoteRef/>
      </w:r>
      <w:r w:rsidRPr="007C36C4">
        <w:rPr>
          <w:rFonts w:ascii="Times New Roman" w:hAnsi="Times New Roman" w:cs="Times New Roman"/>
        </w:rPr>
        <w:t xml:space="preserve"> </w:t>
      </w:r>
      <w:r w:rsidR="00C21EF7" w:rsidRPr="007C36C4">
        <w:rPr>
          <w:rFonts w:ascii="Times New Roman" w:hAnsi="Times New Roman" w:cs="Times New Roman"/>
        </w:rPr>
        <w:t>Zhu (3</w:t>
      </w:r>
      <w:r w:rsidR="001C5179">
        <w:rPr>
          <w:rFonts w:ascii="Times New Roman" w:hAnsi="Times New Roman" w:cs="Times New Roman"/>
        </w:rPr>
        <w:t>7</w:t>
      </w:r>
      <w:r w:rsidR="00C21EF7" w:rsidRPr="007C36C4">
        <w:rPr>
          <w:rFonts w:ascii="Times New Roman" w:hAnsi="Times New Roman" w:cs="Times New Roman"/>
        </w:rPr>
        <w:t>) 133.</w:t>
      </w:r>
    </w:p>
  </w:footnote>
  <w:footnote w:id="54">
    <w:p w14:paraId="4E17E746" w14:textId="1A76B502" w:rsidR="00E5358B" w:rsidRPr="00026927" w:rsidRDefault="00E5358B">
      <w:pPr>
        <w:pStyle w:val="FootnoteText"/>
        <w:rPr>
          <w:rFonts w:ascii="Times New Roman" w:hAnsi="Times New Roman" w:cs="Times New Roman"/>
        </w:rPr>
      </w:pPr>
      <w:r w:rsidRPr="00026927">
        <w:rPr>
          <w:rStyle w:val="FootnoteReference"/>
          <w:rFonts w:ascii="Times New Roman" w:hAnsi="Times New Roman" w:cs="Times New Roman"/>
        </w:rPr>
        <w:footnoteRef/>
      </w:r>
      <w:r w:rsidRPr="00026927">
        <w:rPr>
          <w:rFonts w:ascii="Times New Roman" w:hAnsi="Times New Roman" w:cs="Times New Roman"/>
        </w:rPr>
        <w:t xml:space="preserve"> The committee was engaged by the Ministry of Finance</w:t>
      </w:r>
      <w:r w:rsidR="009C6DD3" w:rsidRPr="00026927">
        <w:rPr>
          <w:rFonts w:ascii="Times New Roman" w:hAnsi="Times New Roman" w:cs="Times New Roman"/>
        </w:rPr>
        <w:t xml:space="preserve"> for tax reforms in </w:t>
      </w:r>
      <w:r w:rsidR="00474A27">
        <w:rPr>
          <w:rFonts w:ascii="Times New Roman" w:hAnsi="Times New Roman" w:cs="Times New Roman"/>
        </w:rPr>
        <w:t>China</w:t>
      </w:r>
      <w:r w:rsidRPr="00026927">
        <w:rPr>
          <w:rFonts w:ascii="Times New Roman" w:hAnsi="Times New Roman" w:cs="Times New Roman"/>
        </w:rPr>
        <w:t>.</w:t>
      </w:r>
      <w:r w:rsidR="00012AEE" w:rsidRPr="00026927">
        <w:rPr>
          <w:rFonts w:ascii="Times New Roman" w:hAnsi="Times New Roman" w:cs="Times New Roman"/>
        </w:rPr>
        <w:t xml:space="preserve"> The </w:t>
      </w:r>
      <w:r w:rsidR="004C4E0B" w:rsidRPr="00026927">
        <w:rPr>
          <w:rFonts w:ascii="Times New Roman" w:hAnsi="Times New Roman" w:cs="Times New Roman"/>
        </w:rPr>
        <w:t>public finance expert from the US, E.W.</w:t>
      </w:r>
      <w:r w:rsidR="000F7CD8">
        <w:rPr>
          <w:rFonts w:ascii="Times New Roman" w:hAnsi="Times New Roman" w:cs="Times New Roman"/>
        </w:rPr>
        <w:t xml:space="preserve"> </w:t>
      </w:r>
      <w:r w:rsidR="004C4E0B" w:rsidRPr="00026927">
        <w:rPr>
          <w:rFonts w:ascii="Times New Roman" w:hAnsi="Times New Roman" w:cs="Times New Roman"/>
        </w:rPr>
        <w:t xml:space="preserve">Kemmerer, was appointed as an advisor to investigate the </w:t>
      </w:r>
      <w:r w:rsidR="00E607DB" w:rsidRPr="00026927">
        <w:rPr>
          <w:rFonts w:ascii="Times New Roman" w:hAnsi="Times New Roman" w:cs="Times New Roman"/>
        </w:rPr>
        <w:t>environment for introduction of</w:t>
      </w:r>
      <w:r w:rsidR="00474A27">
        <w:rPr>
          <w:rFonts w:ascii="Times New Roman" w:hAnsi="Times New Roman" w:cs="Times New Roman"/>
        </w:rPr>
        <w:t xml:space="preserve"> an</w:t>
      </w:r>
      <w:r w:rsidR="00E607DB" w:rsidRPr="00026927">
        <w:rPr>
          <w:rFonts w:ascii="Times New Roman" w:hAnsi="Times New Roman" w:cs="Times New Roman"/>
        </w:rPr>
        <w:t xml:space="preserve"> income tax in China.</w:t>
      </w:r>
      <w:r w:rsidR="00AD67BB" w:rsidRPr="00026927">
        <w:rPr>
          <w:rFonts w:ascii="Times New Roman" w:hAnsi="Times New Roman" w:cs="Times New Roman"/>
        </w:rPr>
        <w:t xml:space="preserve"> See </w:t>
      </w:r>
      <w:proofErr w:type="spellStart"/>
      <w:r w:rsidR="00AD67BB" w:rsidRPr="00026927">
        <w:rPr>
          <w:rFonts w:ascii="Times New Roman" w:hAnsi="Times New Roman" w:cs="Times New Roman"/>
        </w:rPr>
        <w:t>Lihua</w:t>
      </w:r>
      <w:proofErr w:type="spellEnd"/>
      <w:r w:rsidR="00AD67BB" w:rsidRPr="00026927">
        <w:rPr>
          <w:rFonts w:ascii="Times New Roman" w:hAnsi="Times New Roman" w:cs="Times New Roman"/>
        </w:rPr>
        <w:t xml:space="preserve"> Dai, “The Application and Evolution of </w:t>
      </w:r>
      <w:r w:rsidR="00851F51" w:rsidRPr="00026927">
        <w:rPr>
          <w:rFonts w:ascii="Times New Roman" w:hAnsi="Times New Roman" w:cs="Times New Roman"/>
        </w:rPr>
        <w:t>the Idea on Legality of Taxation</w:t>
      </w:r>
      <w:r w:rsidR="00AD67BB" w:rsidRPr="00026927">
        <w:rPr>
          <w:rFonts w:ascii="Times New Roman" w:hAnsi="Times New Roman" w:cs="Times New Roman"/>
        </w:rPr>
        <w:t>”</w:t>
      </w:r>
      <w:r w:rsidR="008C4D38" w:rsidRPr="00026927">
        <w:rPr>
          <w:rFonts w:ascii="Times New Roman" w:hAnsi="Times New Roman" w:cs="Times New Roman"/>
        </w:rPr>
        <w:t xml:space="preserve"> (2016) 383 </w:t>
      </w:r>
      <w:r w:rsidR="008C4D38" w:rsidRPr="00026927">
        <w:rPr>
          <w:rFonts w:ascii="Times New Roman" w:hAnsi="Times New Roman" w:cs="Times New Roman"/>
          <w:i/>
          <w:iCs/>
        </w:rPr>
        <w:t>Tax</w:t>
      </w:r>
      <w:r w:rsidR="00B0329B" w:rsidRPr="00026927">
        <w:rPr>
          <w:rFonts w:ascii="Times New Roman" w:hAnsi="Times New Roman" w:cs="Times New Roman"/>
          <w:i/>
          <w:iCs/>
        </w:rPr>
        <w:t>ation Research</w:t>
      </w:r>
      <w:r w:rsidR="00B0329B" w:rsidRPr="00026927">
        <w:rPr>
          <w:rFonts w:ascii="Times New Roman" w:hAnsi="Times New Roman" w:cs="Times New Roman"/>
        </w:rPr>
        <w:t xml:space="preserve"> 9</w:t>
      </w:r>
      <w:r w:rsidR="00DB1353" w:rsidRPr="00026927">
        <w:rPr>
          <w:rFonts w:ascii="Times New Roman" w:hAnsi="Times New Roman" w:cs="Times New Roman"/>
        </w:rPr>
        <w:t>5, 97.</w:t>
      </w:r>
    </w:p>
  </w:footnote>
  <w:footnote w:id="55">
    <w:p w14:paraId="21DD9100" w14:textId="570ADCDA" w:rsidR="00EE1863" w:rsidRPr="00026927" w:rsidRDefault="00EE1863" w:rsidP="00EE1863">
      <w:pPr>
        <w:pStyle w:val="FootnoteText"/>
        <w:rPr>
          <w:rFonts w:ascii="Times New Roman" w:hAnsi="Times New Roman" w:cs="Times New Roman"/>
        </w:rPr>
      </w:pPr>
      <w:r w:rsidRPr="00026927">
        <w:rPr>
          <w:rStyle w:val="FootnoteReference"/>
          <w:rFonts w:ascii="Times New Roman" w:hAnsi="Times New Roman" w:cs="Times New Roman"/>
        </w:rPr>
        <w:footnoteRef/>
      </w:r>
      <w:r w:rsidRPr="00026927">
        <w:rPr>
          <w:rFonts w:ascii="Times New Roman" w:hAnsi="Times New Roman" w:cs="Times New Roman"/>
        </w:rPr>
        <w:t xml:space="preserve"> See </w:t>
      </w:r>
      <w:proofErr w:type="spellStart"/>
      <w:r w:rsidRPr="00026927">
        <w:rPr>
          <w:rFonts w:ascii="Times New Roman" w:hAnsi="Times New Roman" w:cs="Times New Roman"/>
        </w:rPr>
        <w:t>Yanshuang</w:t>
      </w:r>
      <w:proofErr w:type="spellEnd"/>
      <w:r w:rsidRPr="00026927">
        <w:rPr>
          <w:rFonts w:ascii="Times New Roman" w:hAnsi="Times New Roman" w:cs="Times New Roman"/>
        </w:rPr>
        <w:t xml:space="preserve"> Du, </w:t>
      </w:r>
      <w:r w:rsidRPr="00026927">
        <w:rPr>
          <w:rFonts w:ascii="Times New Roman" w:hAnsi="Times New Roman" w:cs="Times New Roman"/>
          <w:i/>
          <w:iCs/>
        </w:rPr>
        <w:t>Compendium of China Income Taxation</w:t>
      </w:r>
      <w:r w:rsidRPr="00026927">
        <w:rPr>
          <w:rFonts w:ascii="Times New Roman" w:hAnsi="Times New Roman" w:cs="Times New Roman"/>
        </w:rPr>
        <w:t xml:space="preserve"> (</w:t>
      </w:r>
      <w:proofErr w:type="spellStart"/>
      <w:r w:rsidRPr="00026927">
        <w:rPr>
          <w:rFonts w:ascii="Times New Roman" w:hAnsi="Times New Roman" w:cs="Times New Roman"/>
        </w:rPr>
        <w:t>Jinghua</w:t>
      </w:r>
      <w:proofErr w:type="spellEnd"/>
      <w:r w:rsidRPr="00026927">
        <w:rPr>
          <w:rFonts w:ascii="Times New Roman" w:hAnsi="Times New Roman" w:cs="Times New Roman"/>
        </w:rPr>
        <w:t xml:space="preserve"> Publishing, 1944) pp</w:t>
      </w:r>
      <w:r w:rsidR="00474A27">
        <w:rPr>
          <w:rFonts w:ascii="Times New Roman" w:hAnsi="Times New Roman" w:cs="Times New Roman"/>
        </w:rPr>
        <w:t xml:space="preserve"> </w:t>
      </w:r>
      <w:r w:rsidRPr="00026927">
        <w:rPr>
          <w:rFonts w:ascii="Times New Roman" w:hAnsi="Times New Roman" w:cs="Times New Roman"/>
        </w:rPr>
        <w:t xml:space="preserve">35-40; see also Zeng (n </w:t>
      </w:r>
      <w:r w:rsidR="00474A27">
        <w:rPr>
          <w:rFonts w:ascii="Times New Roman" w:hAnsi="Times New Roman" w:cs="Times New Roman"/>
        </w:rPr>
        <w:t>24</w:t>
      </w:r>
      <w:r w:rsidRPr="00026927">
        <w:rPr>
          <w:rFonts w:ascii="Times New Roman" w:hAnsi="Times New Roman" w:cs="Times New Roman"/>
        </w:rPr>
        <w:t>) 7.</w:t>
      </w:r>
    </w:p>
  </w:footnote>
  <w:footnote w:id="56">
    <w:p w14:paraId="39DAFF39" w14:textId="5BABF484" w:rsidR="004C3F3D" w:rsidRPr="00026927" w:rsidRDefault="004C3F3D">
      <w:pPr>
        <w:pStyle w:val="FootnoteText"/>
        <w:rPr>
          <w:rFonts w:ascii="Times New Roman" w:hAnsi="Times New Roman" w:cs="Times New Roman"/>
        </w:rPr>
      </w:pPr>
      <w:r w:rsidRPr="00026927">
        <w:rPr>
          <w:rStyle w:val="FootnoteReference"/>
          <w:rFonts w:ascii="Times New Roman" w:hAnsi="Times New Roman" w:cs="Times New Roman"/>
        </w:rPr>
        <w:footnoteRef/>
      </w:r>
      <w:r w:rsidRPr="00026927">
        <w:rPr>
          <w:rFonts w:ascii="Times New Roman" w:hAnsi="Times New Roman" w:cs="Times New Roman"/>
        </w:rPr>
        <w:t xml:space="preserve"> </w:t>
      </w:r>
      <w:proofErr w:type="spellStart"/>
      <w:r w:rsidR="0063250D" w:rsidRPr="00026927">
        <w:rPr>
          <w:rFonts w:ascii="Times New Roman" w:hAnsi="Times New Roman" w:cs="Times New Roman"/>
        </w:rPr>
        <w:t>Xulun</w:t>
      </w:r>
      <w:proofErr w:type="spellEnd"/>
      <w:r w:rsidR="0063250D" w:rsidRPr="00026927">
        <w:rPr>
          <w:rFonts w:ascii="Times New Roman" w:hAnsi="Times New Roman" w:cs="Times New Roman"/>
        </w:rPr>
        <w:t xml:space="preserve"> Pan and Wenjie Li (eds.), </w:t>
      </w:r>
      <w:r w:rsidR="0063250D" w:rsidRPr="00026927">
        <w:rPr>
          <w:rFonts w:ascii="Times New Roman" w:hAnsi="Times New Roman" w:cs="Times New Roman"/>
          <w:i/>
          <w:iCs/>
        </w:rPr>
        <w:t xml:space="preserve">Theory </w:t>
      </w:r>
      <w:r w:rsidR="00A16497" w:rsidRPr="00026927">
        <w:rPr>
          <w:rFonts w:ascii="Times New Roman" w:hAnsi="Times New Roman" w:cs="Times New Roman"/>
          <w:i/>
          <w:iCs/>
        </w:rPr>
        <w:t>and Practice of Income Tax</w:t>
      </w:r>
      <w:r w:rsidR="00A16497" w:rsidRPr="00026927">
        <w:rPr>
          <w:rFonts w:ascii="Times New Roman" w:hAnsi="Times New Roman" w:cs="Times New Roman"/>
        </w:rPr>
        <w:t xml:space="preserve"> </w:t>
      </w:r>
      <w:r w:rsidR="00E22A8D" w:rsidRPr="00026927">
        <w:rPr>
          <w:rFonts w:ascii="Times New Roman" w:hAnsi="Times New Roman" w:cs="Times New Roman"/>
        </w:rPr>
        <w:t>(</w:t>
      </w:r>
      <w:proofErr w:type="spellStart"/>
      <w:r w:rsidR="00E22A8D" w:rsidRPr="00026927">
        <w:rPr>
          <w:rFonts w:ascii="Times New Roman" w:hAnsi="Times New Roman" w:cs="Times New Roman"/>
        </w:rPr>
        <w:t>Shangwu</w:t>
      </w:r>
      <w:proofErr w:type="spellEnd"/>
      <w:r w:rsidR="00E22A8D" w:rsidRPr="00026927">
        <w:rPr>
          <w:rFonts w:ascii="Times New Roman" w:hAnsi="Times New Roman" w:cs="Times New Roman"/>
        </w:rPr>
        <w:t xml:space="preserve"> </w:t>
      </w:r>
      <w:proofErr w:type="spellStart"/>
      <w:r w:rsidR="00E22A8D" w:rsidRPr="00026927">
        <w:rPr>
          <w:rFonts w:ascii="Times New Roman" w:hAnsi="Times New Roman" w:cs="Times New Roman"/>
        </w:rPr>
        <w:t>Yinshuguan</w:t>
      </w:r>
      <w:proofErr w:type="spellEnd"/>
      <w:r w:rsidR="00E22A8D" w:rsidRPr="00026927">
        <w:rPr>
          <w:rFonts w:ascii="Times New Roman" w:hAnsi="Times New Roman" w:cs="Times New Roman"/>
        </w:rPr>
        <w:t xml:space="preserve"> (Commercial Press), 1937) pp</w:t>
      </w:r>
      <w:r w:rsidR="00474A27">
        <w:rPr>
          <w:rFonts w:ascii="Times New Roman" w:hAnsi="Times New Roman" w:cs="Times New Roman"/>
        </w:rPr>
        <w:t xml:space="preserve"> </w:t>
      </w:r>
      <w:r w:rsidR="00E22A8D" w:rsidRPr="00026927">
        <w:rPr>
          <w:rFonts w:ascii="Times New Roman" w:hAnsi="Times New Roman" w:cs="Times New Roman"/>
        </w:rPr>
        <w:t>106-7.</w:t>
      </w:r>
    </w:p>
  </w:footnote>
  <w:footnote w:id="57">
    <w:p w14:paraId="2D237DBD" w14:textId="7E45B43F" w:rsidR="00660523" w:rsidRPr="00026927" w:rsidRDefault="00660523">
      <w:pPr>
        <w:pStyle w:val="FootnoteText"/>
        <w:rPr>
          <w:rFonts w:ascii="Times New Roman" w:hAnsi="Times New Roman" w:cs="Times New Roman"/>
        </w:rPr>
      </w:pPr>
      <w:r w:rsidRPr="00026927">
        <w:rPr>
          <w:rStyle w:val="FootnoteReference"/>
          <w:rFonts w:ascii="Times New Roman" w:hAnsi="Times New Roman" w:cs="Times New Roman"/>
        </w:rPr>
        <w:footnoteRef/>
      </w:r>
      <w:r w:rsidRPr="00026927">
        <w:rPr>
          <w:rFonts w:ascii="Times New Roman" w:hAnsi="Times New Roman" w:cs="Times New Roman"/>
        </w:rPr>
        <w:t xml:space="preserve"> </w:t>
      </w:r>
      <w:r w:rsidR="00C909C2" w:rsidRPr="00026927">
        <w:rPr>
          <w:rFonts w:ascii="Times New Roman" w:hAnsi="Times New Roman" w:cs="Times New Roman"/>
        </w:rPr>
        <w:t xml:space="preserve">Ibid. </w:t>
      </w:r>
    </w:p>
  </w:footnote>
  <w:footnote w:id="58">
    <w:p w14:paraId="17B51F90" w14:textId="2E29FB8C" w:rsidR="00D629B5" w:rsidRPr="00026927" w:rsidRDefault="00D629B5">
      <w:pPr>
        <w:pStyle w:val="FootnoteText"/>
        <w:rPr>
          <w:rFonts w:ascii="Times New Roman" w:hAnsi="Times New Roman" w:cs="Times New Roman"/>
        </w:rPr>
      </w:pPr>
      <w:r w:rsidRPr="00026927">
        <w:rPr>
          <w:rStyle w:val="FootnoteReference"/>
          <w:rFonts w:ascii="Times New Roman" w:hAnsi="Times New Roman" w:cs="Times New Roman"/>
        </w:rPr>
        <w:footnoteRef/>
      </w:r>
      <w:r w:rsidRPr="00026927">
        <w:rPr>
          <w:rFonts w:ascii="Times New Roman" w:hAnsi="Times New Roman" w:cs="Times New Roman"/>
        </w:rPr>
        <w:t xml:space="preserve"> </w:t>
      </w:r>
      <w:proofErr w:type="spellStart"/>
      <w:r w:rsidR="006E4AD6" w:rsidRPr="00026927">
        <w:rPr>
          <w:rFonts w:ascii="Times New Roman" w:hAnsi="Times New Roman" w:cs="Times New Roman"/>
        </w:rPr>
        <w:t>Wenhuan</w:t>
      </w:r>
      <w:proofErr w:type="spellEnd"/>
      <w:r w:rsidR="006E4AD6" w:rsidRPr="00026927">
        <w:rPr>
          <w:rFonts w:ascii="Times New Roman" w:hAnsi="Times New Roman" w:cs="Times New Roman"/>
        </w:rPr>
        <w:t xml:space="preserve"> Cai, “The Implementation and Prospect of Income Tax” (1936) 1(9) </w:t>
      </w:r>
      <w:r w:rsidR="00797494" w:rsidRPr="00026927">
        <w:rPr>
          <w:rFonts w:ascii="Times New Roman" w:hAnsi="Times New Roman" w:cs="Times New Roman"/>
          <w:i/>
          <w:iCs/>
        </w:rPr>
        <w:t xml:space="preserve">Time Tribune </w:t>
      </w:r>
      <w:r w:rsidR="00797494" w:rsidRPr="00026927">
        <w:rPr>
          <w:rFonts w:ascii="Times New Roman" w:hAnsi="Times New Roman" w:cs="Times New Roman"/>
        </w:rPr>
        <w:t xml:space="preserve">[Shi Dai </w:t>
      </w:r>
      <w:proofErr w:type="spellStart"/>
      <w:r w:rsidR="00797494" w:rsidRPr="00026927">
        <w:rPr>
          <w:rFonts w:ascii="Times New Roman" w:hAnsi="Times New Roman" w:cs="Times New Roman"/>
        </w:rPr>
        <w:t>Lun</w:t>
      </w:r>
      <w:proofErr w:type="spellEnd"/>
      <w:r w:rsidR="00797494" w:rsidRPr="00026927">
        <w:rPr>
          <w:rFonts w:ascii="Times New Roman" w:hAnsi="Times New Roman" w:cs="Times New Roman"/>
        </w:rPr>
        <w:t xml:space="preserve"> Tan]. </w:t>
      </w:r>
    </w:p>
  </w:footnote>
  <w:footnote w:id="59">
    <w:p w14:paraId="622A898F" w14:textId="13E1A859" w:rsidR="00500D91" w:rsidRPr="00500D91" w:rsidRDefault="00500D91">
      <w:pPr>
        <w:pStyle w:val="FootnoteText"/>
      </w:pPr>
      <w:r w:rsidRPr="00026927">
        <w:rPr>
          <w:rStyle w:val="FootnoteReference"/>
          <w:rFonts w:ascii="Times New Roman" w:hAnsi="Times New Roman" w:cs="Times New Roman"/>
        </w:rPr>
        <w:footnoteRef/>
      </w:r>
      <w:r w:rsidRPr="00026927">
        <w:rPr>
          <w:rFonts w:ascii="Times New Roman" w:hAnsi="Times New Roman" w:cs="Times New Roman"/>
        </w:rPr>
        <w:t xml:space="preserve"> </w:t>
      </w:r>
      <w:r w:rsidR="000A5F00" w:rsidRPr="00026927">
        <w:rPr>
          <w:rFonts w:ascii="Times New Roman" w:hAnsi="Times New Roman" w:cs="Times New Roman"/>
        </w:rPr>
        <w:t>Ibid.</w:t>
      </w:r>
      <w:r w:rsidR="000A5F00">
        <w:t xml:space="preserve"> </w:t>
      </w:r>
    </w:p>
  </w:footnote>
  <w:footnote w:id="60">
    <w:p w14:paraId="3AE1E53A" w14:textId="56C769D7" w:rsidR="00BA4067" w:rsidRPr="003150F6" w:rsidRDefault="00BA4067">
      <w:pPr>
        <w:pStyle w:val="FootnoteText"/>
        <w:rPr>
          <w:rFonts w:ascii="Times New Roman" w:hAnsi="Times New Roman" w:cs="Times New Roman"/>
        </w:rPr>
      </w:pPr>
      <w:r w:rsidRPr="003150F6">
        <w:rPr>
          <w:rStyle w:val="FootnoteReference"/>
          <w:rFonts w:ascii="Times New Roman" w:hAnsi="Times New Roman" w:cs="Times New Roman"/>
        </w:rPr>
        <w:footnoteRef/>
      </w:r>
      <w:r w:rsidRPr="003150F6">
        <w:rPr>
          <w:rFonts w:ascii="Times New Roman" w:hAnsi="Times New Roman" w:cs="Times New Roman"/>
        </w:rPr>
        <w:t xml:space="preserve"> Wu (n </w:t>
      </w:r>
      <w:r w:rsidR="00524D72">
        <w:rPr>
          <w:rFonts w:ascii="Times New Roman" w:hAnsi="Times New Roman" w:cs="Times New Roman"/>
        </w:rPr>
        <w:t>27</w:t>
      </w:r>
      <w:r w:rsidRPr="003150F6">
        <w:rPr>
          <w:rFonts w:ascii="Times New Roman" w:hAnsi="Times New Roman" w:cs="Times New Roman"/>
        </w:rPr>
        <w:t>) 235.</w:t>
      </w:r>
    </w:p>
  </w:footnote>
  <w:footnote w:id="61">
    <w:p w14:paraId="0F4F3B85" w14:textId="3B34445B" w:rsidR="006D11CD" w:rsidRPr="003150F6" w:rsidRDefault="006D11CD">
      <w:pPr>
        <w:pStyle w:val="FootnoteText"/>
        <w:rPr>
          <w:rFonts w:ascii="Times New Roman" w:hAnsi="Times New Roman" w:cs="Times New Roman"/>
        </w:rPr>
      </w:pPr>
      <w:r w:rsidRPr="003150F6">
        <w:rPr>
          <w:rStyle w:val="FootnoteReference"/>
          <w:rFonts w:ascii="Times New Roman" w:hAnsi="Times New Roman" w:cs="Times New Roman"/>
        </w:rPr>
        <w:footnoteRef/>
      </w:r>
      <w:r w:rsidRPr="003150F6">
        <w:rPr>
          <w:rFonts w:ascii="Times New Roman" w:hAnsi="Times New Roman" w:cs="Times New Roman"/>
        </w:rPr>
        <w:t xml:space="preserve"> 1936 Provisional Regulations on Income Tax, art 2</w:t>
      </w:r>
      <w:r w:rsidR="004E0CBA" w:rsidRPr="003150F6">
        <w:rPr>
          <w:rFonts w:ascii="Times New Roman" w:hAnsi="Times New Roman" w:cs="Times New Roman"/>
        </w:rPr>
        <w:t xml:space="preserve">. Cited in </w:t>
      </w:r>
      <w:proofErr w:type="spellStart"/>
      <w:r w:rsidR="004E0CBA" w:rsidRPr="003150F6">
        <w:rPr>
          <w:rFonts w:ascii="Times New Roman" w:hAnsi="Times New Roman" w:cs="Times New Roman"/>
        </w:rPr>
        <w:t>Zhaoxin</w:t>
      </w:r>
      <w:proofErr w:type="spellEnd"/>
      <w:r w:rsidR="004E0CBA" w:rsidRPr="003150F6">
        <w:rPr>
          <w:rFonts w:ascii="Times New Roman" w:hAnsi="Times New Roman" w:cs="Times New Roman"/>
        </w:rPr>
        <w:t xml:space="preserve"> Wu (n </w:t>
      </w:r>
      <w:r w:rsidR="00524D72">
        <w:rPr>
          <w:rFonts w:ascii="Times New Roman" w:hAnsi="Times New Roman" w:cs="Times New Roman"/>
        </w:rPr>
        <w:t>27</w:t>
      </w:r>
      <w:r w:rsidR="004E0CBA" w:rsidRPr="003150F6">
        <w:rPr>
          <w:rFonts w:ascii="Times New Roman" w:hAnsi="Times New Roman" w:cs="Times New Roman"/>
        </w:rPr>
        <w:t>) 228-9.</w:t>
      </w:r>
    </w:p>
  </w:footnote>
  <w:footnote w:id="62">
    <w:p w14:paraId="3BF5FC3E" w14:textId="5F2F3C6F" w:rsidR="001607A0" w:rsidRPr="001607A0" w:rsidRDefault="001607A0">
      <w:pPr>
        <w:pStyle w:val="FootnoteText"/>
      </w:pPr>
      <w:r w:rsidRPr="003150F6">
        <w:rPr>
          <w:rStyle w:val="FootnoteReference"/>
          <w:rFonts w:ascii="Times New Roman" w:hAnsi="Times New Roman" w:cs="Times New Roman"/>
        </w:rPr>
        <w:footnoteRef/>
      </w:r>
      <w:r w:rsidR="008176D3" w:rsidRPr="003150F6">
        <w:rPr>
          <w:rFonts w:ascii="Times New Roman" w:hAnsi="Times New Roman" w:cs="Times New Roman"/>
        </w:rPr>
        <w:t xml:space="preserve"> 1936</w:t>
      </w:r>
      <w:r w:rsidRPr="003150F6">
        <w:rPr>
          <w:rFonts w:ascii="Times New Roman" w:hAnsi="Times New Roman" w:cs="Times New Roman"/>
        </w:rPr>
        <w:t xml:space="preserve"> </w:t>
      </w:r>
      <w:r w:rsidR="00E658A4" w:rsidRPr="003150F6">
        <w:rPr>
          <w:rFonts w:ascii="Times New Roman" w:hAnsi="Times New Roman" w:cs="Times New Roman"/>
        </w:rPr>
        <w:t xml:space="preserve">Implementation Rules on Provisional </w:t>
      </w:r>
      <w:r w:rsidR="008176D3" w:rsidRPr="003150F6">
        <w:rPr>
          <w:rFonts w:ascii="Times New Roman" w:hAnsi="Times New Roman" w:cs="Times New Roman"/>
        </w:rPr>
        <w:t>Regulations on Income Tax, arts 2-3</w:t>
      </w:r>
      <w:r w:rsidRPr="003150F6">
        <w:rPr>
          <w:rFonts w:ascii="Times New Roman" w:hAnsi="Times New Roman" w:cs="Times New Roman"/>
        </w:rPr>
        <w:t>.</w:t>
      </w:r>
      <w:r w:rsidR="008176D3" w:rsidRPr="003150F6">
        <w:rPr>
          <w:rFonts w:ascii="Times New Roman" w:hAnsi="Times New Roman" w:cs="Times New Roman"/>
        </w:rPr>
        <w:t xml:space="preserve"> Cited in Wu (n </w:t>
      </w:r>
      <w:r w:rsidR="00524D72">
        <w:rPr>
          <w:rFonts w:ascii="Times New Roman" w:hAnsi="Times New Roman" w:cs="Times New Roman"/>
        </w:rPr>
        <w:t>27</w:t>
      </w:r>
      <w:r w:rsidR="008176D3" w:rsidRPr="003150F6">
        <w:rPr>
          <w:rFonts w:ascii="Times New Roman" w:hAnsi="Times New Roman" w:cs="Times New Roman"/>
        </w:rPr>
        <w:t>) 236.</w:t>
      </w:r>
    </w:p>
  </w:footnote>
  <w:footnote w:id="63">
    <w:p w14:paraId="6990B657" w14:textId="489F1F17" w:rsidR="00B81BF7" w:rsidRPr="003150F6" w:rsidRDefault="00B81BF7">
      <w:pPr>
        <w:pStyle w:val="FootnoteText"/>
        <w:rPr>
          <w:rFonts w:ascii="Times New Roman" w:hAnsi="Times New Roman" w:cs="Times New Roman"/>
        </w:rPr>
      </w:pPr>
      <w:r w:rsidRPr="003150F6">
        <w:rPr>
          <w:rStyle w:val="FootnoteReference"/>
          <w:rFonts w:ascii="Times New Roman" w:hAnsi="Times New Roman" w:cs="Times New Roman"/>
        </w:rPr>
        <w:footnoteRef/>
      </w:r>
      <w:r w:rsidRPr="003150F6">
        <w:rPr>
          <w:rFonts w:ascii="Times New Roman" w:hAnsi="Times New Roman" w:cs="Times New Roman"/>
        </w:rPr>
        <w:t xml:space="preserve"> </w:t>
      </w:r>
      <w:proofErr w:type="spellStart"/>
      <w:r w:rsidR="00046C30" w:rsidRPr="003150F6">
        <w:rPr>
          <w:rFonts w:ascii="Times New Roman" w:hAnsi="Times New Roman" w:cs="Times New Roman"/>
        </w:rPr>
        <w:t>Yujie</w:t>
      </w:r>
      <w:proofErr w:type="spellEnd"/>
      <w:r w:rsidR="00046C30" w:rsidRPr="003150F6">
        <w:rPr>
          <w:rFonts w:ascii="Times New Roman" w:hAnsi="Times New Roman" w:cs="Times New Roman"/>
        </w:rPr>
        <w:t xml:space="preserve"> </w:t>
      </w:r>
      <w:r w:rsidR="00C65CF1" w:rsidRPr="003150F6">
        <w:rPr>
          <w:rFonts w:ascii="Times New Roman" w:hAnsi="Times New Roman" w:cs="Times New Roman"/>
        </w:rPr>
        <w:t xml:space="preserve">Hu, </w:t>
      </w:r>
      <w:r w:rsidR="00C65CF1" w:rsidRPr="003150F6">
        <w:rPr>
          <w:rFonts w:ascii="Times New Roman" w:hAnsi="Times New Roman" w:cs="Times New Roman"/>
          <w:i/>
          <w:iCs/>
        </w:rPr>
        <w:t xml:space="preserve">Theory and Practice of </w:t>
      </w:r>
      <w:r w:rsidR="009414AA" w:rsidRPr="003150F6">
        <w:rPr>
          <w:rFonts w:ascii="Times New Roman" w:hAnsi="Times New Roman" w:cs="Times New Roman"/>
          <w:i/>
          <w:iCs/>
        </w:rPr>
        <w:t xml:space="preserve">Introduction of </w:t>
      </w:r>
      <w:r w:rsidR="00C65CF1" w:rsidRPr="003150F6">
        <w:rPr>
          <w:rFonts w:ascii="Times New Roman" w:hAnsi="Times New Roman" w:cs="Times New Roman"/>
          <w:i/>
          <w:iCs/>
        </w:rPr>
        <w:t xml:space="preserve">Income Tax </w:t>
      </w:r>
      <w:r w:rsidR="009414AA" w:rsidRPr="003150F6">
        <w:rPr>
          <w:rFonts w:ascii="Times New Roman" w:hAnsi="Times New Roman" w:cs="Times New Roman"/>
          <w:i/>
          <w:iCs/>
        </w:rPr>
        <w:t>to Our Country</w:t>
      </w:r>
      <w:r w:rsidR="009414AA" w:rsidRPr="003150F6">
        <w:rPr>
          <w:rFonts w:ascii="Times New Roman" w:hAnsi="Times New Roman" w:cs="Times New Roman"/>
        </w:rPr>
        <w:t xml:space="preserve"> (Economics Book Co., 1937) p</w:t>
      </w:r>
      <w:r w:rsidR="00524D72">
        <w:rPr>
          <w:rFonts w:ascii="Times New Roman" w:hAnsi="Times New Roman" w:cs="Times New Roman"/>
        </w:rPr>
        <w:t xml:space="preserve"> </w:t>
      </w:r>
      <w:r w:rsidR="009414AA" w:rsidRPr="003150F6">
        <w:rPr>
          <w:rFonts w:ascii="Times New Roman" w:hAnsi="Times New Roman" w:cs="Times New Roman"/>
        </w:rPr>
        <w:t>24</w:t>
      </w:r>
      <w:r w:rsidR="00874746" w:rsidRPr="003150F6">
        <w:rPr>
          <w:rFonts w:ascii="Times New Roman" w:hAnsi="Times New Roman" w:cs="Times New Roman"/>
        </w:rPr>
        <w:t xml:space="preserve">; </w:t>
      </w:r>
      <w:r w:rsidR="00766D2A" w:rsidRPr="003150F6">
        <w:rPr>
          <w:rFonts w:ascii="Times New Roman" w:hAnsi="Times New Roman" w:cs="Times New Roman"/>
        </w:rPr>
        <w:t xml:space="preserve">Jiangsu Province Editing and Composing Group of Republic of China Taxes on Industry and Commerce (Second </w:t>
      </w:r>
      <w:r w:rsidR="00A303AD" w:rsidRPr="003150F6">
        <w:rPr>
          <w:rFonts w:ascii="Times New Roman" w:hAnsi="Times New Roman" w:cs="Times New Roman"/>
        </w:rPr>
        <w:t>Histor</w:t>
      </w:r>
      <w:r w:rsidR="00231E4A" w:rsidRPr="003150F6">
        <w:rPr>
          <w:rFonts w:ascii="Times New Roman" w:hAnsi="Times New Roman" w:cs="Times New Roman"/>
        </w:rPr>
        <w:t>ical Archives of China</w:t>
      </w:r>
      <w:r w:rsidR="00766D2A" w:rsidRPr="003150F6">
        <w:rPr>
          <w:rFonts w:ascii="Times New Roman" w:hAnsi="Times New Roman" w:cs="Times New Roman"/>
        </w:rPr>
        <w:t>)</w:t>
      </w:r>
      <w:r w:rsidR="00231E4A" w:rsidRPr="003150F6">
        <w:rPr>
          <w:rFonts w:ascii="Times New Roman" w:hAnsi="Times New Roman" w:cs="Times New Roman"/>
        </w:rPr>
        <w:t xml:space="preserve">, </w:t>
      </w:r>
      <w:r w:rsidR="00231E4A" w:rsidRPr="003150F6">
        <w:rPr>
          <w:rFonts w:ascii="Times New Roman" w:hAnsi="Times New Roman" w:cs="Times New Roman"/>
          <w:i/>
          <w:iCs/>
        </w:rPr>
        <w:t xml:space="preserve">Historical Records of Taxes on Industry and Commerce </w:t>
      </w:r>
      <w:r w:rsidR="009F7942" w:rsidRPr="003150F6">
        <w:rPr>
          <w:rFonts w:ascii="Times New Roman" w:hAnsi="Times New Roman" w:cs="Times New Roman"/>
          <w:i/>
          <w:iCs/>
        </w:rPr>
        <w:t>in the Republic of China</w:t>
      </w:r>
      <w:r w:rsidR="009F7942" w:rsidRPr="003150F6">
        <w:rPr>
          <w:rFonts w:ascii="Times New Roman" w:hAnsi="Times New Roman" w:cs="Times New Roman"/>
        </w:rPr>
        <w:t xml:space="preserve"> (</w:t>
      </w:r>
      <w:r w:rsidR="00EE29D9" w:rsidRPr="003150F6">
        <w:rPr>
          <w:rFonts w:ascii="Times New Roman" w:hAnsi="Times New Roman" w:cs="Times New Roman"/>
        </w:rPr>
        <w:t>Volume 4, Part 1</w:t>
      </w:r>
      <w:r w:rsidR="009F7942" w:rsidRPr="003150F6">
        <w:rPr>
          <w:rFonts w:ascii="Times New Roman" w:hAnsi="Times New Roman" w:cs="Times New Roman"/>
        </w:rPr>
        <w:t>)</w:t>
      </w:r>
      <w:r w:rsidR="00EE29D9" w:rsidRPr="003150F6">
        <w:rPr>
          <w:rFonts w:ascii="Times New Roman" w:hAnsi="Times New Roman" w:cs="Times New Roman"/>
        </w:rPr>
        <w:t xml:space="preserve"> (Nanjing University Press, 1994) p</w:t>
      </w:r>
      <w:r w:rsidR="00524D72">
        <w:rPr>
          <w:rFonts w:ascii="Times New Roman" w:hAnsi="Times New Roman" w:cs="Times New Roman"/>
        </w:rPr>
        <w:t xml:space="preserve"> </w:t>
      </w:r>
      <w:r w:rsidR="00EE29D9" w:rsidRPr="003150F6">
        <w:rPr>
          <w:rFonts w:ascii="Times New Roman" w:hAnsi="Times New Roman" w:cs="Times New Roman"/>
        </w:rPr>
        <w:t>583.</w:t>
      </w:r>
    </w:p>
  </w:footnote>
  <w:footnote w:id="64">
    <w:p w14:paraId="58D26995" w14:textId="322E6550" w:rsidR="00992AF9" w:rsidRPr="003150F6" w:rsidRDefault="00992AF9">
      <w:pPr>
        <w:pStyle w:val="FootnoteText"/>
        <w:rPr>
          <w:rFonts w:ascii="Times New Roman" w:hAnsi="Times New Roman" w:cs="Times New Roman"/>
        </w:rPr>
      </w:pPr>
      <w:r w:rsidRPr="003150F6">
        <w:rPr>
          <w:rStyle w:val="FootnoteReference"/>
          <w:rFonts w:ascii="Times New Roman" w:hAnsi="Times New Roman" w:cs="Times New Roman"/>
        </w:rPr>
        <w:footnoteRef/>
      </w:r>
      <w:r w:rsidRPr="003150F6">
        <w:rPr>
          <w:rFonts w:ascii="Times New Roman" w:hAnsi="Times New Roman" w:cs="Times New Roman"/>
        </w:rPr>
        <w:t xml:space="preserve"> </w:t>
      </w:r>
      <w:r w:rsidR="0093702B" w:rsidRPr="003150F6">
        <w:rPr>
          <w:rFonts w:ascii="Times New Roman" w:hAnsi="Times New Roman" w:cs="Times New Roman"/>
        </w:rPr>
        <w:t xml:space="preserve">Zeng (n </w:t>
      </w:r>
      <w:r w:rsidR="00524D72">
        <w:rPr>
          <w:rFonts w:ascii="Times New Roman" w:hAnsi="Times New Roman" w:cs="Times New Roman"/>
        </w:rPr>
        <w:t>24</w:t>
      </w:r>
      <w:r w:rsidR="0093702B" w:rsidRPr="003150F6">
        <w:rPr>
          <w:rFonts w:ascii="Times New Roman" w:hAnsi="Times New Roman" w:cs="Times New Roman"/>
        </w:rPr>
        <w:t>) 48.</w:t>
      </w:r>
    </w:p>
  </w:footnote>
  <w:footnote w:id="65">
    <w:p w14:paraId="2F8A6129" w14:textId="38F1729F" w:rsidR="0093702B" w:rsidRPr="003150F6" w:rsidRDefault="0093702B">
      <w:pPr>
        <w:pStyle w:val="FootnoteText"/>
        <w:rPr>
          <w:rFonts w:ascii="Times New Roman" w:hAnsi="Times New Roman" w:cs="Times New Roman"/>
        </w:rPr>
      </w:pPr>
      <w:r w:rsidRPr="003150F6">
        <w:rPr>
          <w:rStyle w:val="FootnoteReference"/>
          <w:rFonts w:ascii="Times New Roman" w:hAnsi="Times New Roman" w:cs="Times New Roman"/>
        </w:rPr>
        <w:footnoteRef/>
      </w:r>
      <w:r w:rsidRPr="003150F6">
        <w:rPr>
          <w:rFonts w:ascii="Times New Roman" w:hAnsi="Times New Roman" w:cs="Times New Roman"/>
        </w:rPr>
        <w:t xml:space="preserve"> Hu (</w:t>
      </w:r>
      <w:r w:rsidR="00524D72">
        <w:rPr>
          <w:rFonts w:ascii="Times New Roman" w:hAnsi="Times New Roman" w:cs="Times New Roman"/>
        </w:rPr>
        <w:t>63</w:t>
      </w:r>
      <w:r w:rsidRPr="003150F6">
        <w:rPr>
          <w:rFonts w:ascii="Times New Roman" w:hAnsi="Times New Roman" w:cs="Times New Roman"/>
        </w:rPr>
        <w:t>) 23.</w:t>
      </w:r>
    </w:p>
  </w:footnote>
  <w:footnote w:id="66">
    <w:p w14:paraId="1406CB26" w14:textId="6F09534B" w:rsidR="00BC370A" w:rsidRPr="003150F6" w:rsidRDefault="00BC370A">
      <w:pPr>
        <w:pStyle w:val="FootnoteText"/>
        <w:rPr>
          <w:rFonts w:ascii="Times New Roman" w:hAnsi="Times New Roman" w:cs="Times New Roman"/>
        </w:rPr>
      </w:pPr>
      <w:r w:rsidRPr="003150F6">
        <w:rPr>
          <w:rStyle w:val="FootnoteReference"/>
          <w:rFonts w:ascii="Times New Roman" w:hAnsi="Times New Roman" w:cs="Times New Roman"/>
        </w:rPr>
        <w:footnoteRef/>
      </w:r>
      <w:r w:rsidRPr="003150F6">
        <w:rPr>
          <w:rFonts w:ascii="Times New Roman" w:hAnsi="Times New Roman" w:cs="Times New Roman"/>
        </w:rPr>
        <w:t xml:space="preserve"> Hu (n </w:t>
      </w:r>
      <w:r w:rsidR="00F24C95">
        <w:rPr>
          <w:rFonts w:ascii="Times New Roman" w:hAnsi="Times New Roman" w:cs="Times New Roman"/>
        </w:rPr>
        <w:t>63</w:t>
      </w:r>
      <w:r w:rsidRPr="003150F6">
        <w:rPr>
          <w:rFonts w:ascii="Times New Roman" w:hAnsi="Times New Roman" w:cs="Times New Roman"/>
        </w:rPr>
        <w:t>) 1-3.</w:t>
      </w:r>
    </w:p>
  </w:footnote>
  <w:footnote w:id="67">
    <w:p w14:paraId="080A6422" w14:textId="34D0D4F8" w:rsidR="0090501E" w:rsidRPr="003150F6" w:rsidRDefault="0090501E">
      <w:pPr>
        <w:pStyle w:val="FootnoteText"/>
        <w:rPr>
          <w:rFonts w:ascii="Times New Roman" w:hAnsi="Times New Roman" w:cs="Times New Roman"/>
        </w:rPr>
      </w:pPr>
      <w:r w:rsidRPr="003150F6">
        <w:rPr>
          <w:rStyle w:val="FootnoteReference"/>
          <w:rFonts w:ascii="Times New Roman" w:hAnsi="Times New Roman" w:cs="Times New Roman"/>
        </w:rPr>
        <w:footnoteRef/>
      </w:r>
      <w:r w:rsidRPr="003150F6">
        <w:rPr>
          <w:rFonts w:ascii="Times New Roman" w:hAnsi="Times New Roman" w:cs="Times New Roman"/>
        </w:rPr>
        <w:t xml:space="preserve"> </w:t>
      </w:r>
      <w:r w:rsidR="00C1294F" w:rsidRPr="003150F6">
        <w:rPr>
          <w:rFonts w:ascii="Times New Roman" w:hAnsi="Times New Roman" w:cs="Times New Roman"/>
        </w:rPr>
        <w:t xml:space="preserve">Bin Li (ed.), </w:t>
      </w:r>
      <w:r w:rsidR="00C1294F" w:rsidRPr="003150F6">
        <w:rPr>
          <w:rFonts w:ascii="Times New Roman" w:hAnsi="Times New Roman" w:cs="Times New Roman"/>
          <w:i/>
          <w:iCs/>
        </w:rPr>
        <w:t>Brief Guide on Income Tax Payment</w:t>
      </w:r>
      <w:r w:rsidR="00C1294F" w:rsidRPr="003150F6">
        <w:rPr>
          <w:rFonts w:ascii="Times New Roman" w:hAnsi="Times New Roman" w:cs="Times New Roman"/>
        </w:rPr>
        <w:t xml:space="preserve"> (</w:t>
      </w:r>
      <w:proofErr w:type="spellStart"/>
      <w:r w:rsidR="00E1342D" w:rsidRPr="003150F6">
        <w:rPr>
          <w:rFonts w:ascii="Times New Roman" w:hAnsi="Times New Roman" w:cs="Times New Roman"/>
        </w:rPr>
        <w:t>Zhonghua</w:t>
      </w:r>
      <w:proofErr w:type="spellEnd"/>
      <w:r w:rsidR="00E1342D" w:rsidRPr="003150F6">
        <w:rPr>
          <w:rFonts w:ascii="Times New Roman" w:hAnsi="Times New Roman" w:cs="Times New Roman"/>
        </w:rPr>
        <w:t xml:space="preserve"> Book Co, 1937) p</w:t>
      </w:r>
      <w:r w:rsidR="00F24C95">
        <w:rPr>
          <w:rFonts w:ascii="Times New Roman" w:hAnsi="Times New Roman" w:cs="Times New Roman"/>
        </w:rPr>
        <w:t xml:space="preserve"> </w:t>
      </w:r>
      <w:r w:rsidR="00E1342D" w:rsidRPr="003150F6">
        <w:rPr>
          <w:rFonts w:ascii="Times New Roman" w:hAnsi="Times New Roman" w:cs="Times New Roman"/>
        </w:rPr>
        <w:t>116-7, 119.</w:t>
      </w:r>
    </w:p>
  </w:footnote>
  <w:footnote w:id="68">
    <w:p w14:paraId="2BD7AFEF" w14:textId="53CD6186" w:rsidR="00302F0B" w:rsidRDefault="00302F0B" w:rsidP="00302F0B">
      <w:pPr>
        <w:pStyle w:val="FootnoteText"/>
      </w:pPr>
      <w:r w:rsidRPr="003150F6">
        <w:rPr>
          <w:rStyle w:val="FootnoteReference"/>
          <w:rFonts w:ascii="Times New Roman" w:hAnsi="Times New Roman" w:cs="Times New Roman"/>
        </w:rPr>
        <w:footnoteRef/>
      </w:r>
      <w:r w:rsidRPr="003150F6">
        <w:rPr>
          <w:rFonts w:ascii="Times New Roman" w:hAnsi="Times New Roman" w:cs="Times New Roman"/>
        </w:rPr>
        <w:t xml:space="preserve"> Zeng</w:t>
      </w:r>
      <w:r w:rsidR="00AF1912" w:rsidRPr="003150F6">
        <w:rPr>
          <w:rFonts w:ascii="Times New Roman" w:hAnsi="Times New Roman" w:cs="Times New Roman"/>
        </w:rPr>
        <w:t xml:space="preserve"> (n </w:t>
      </w:r>
      <w:r w:rsidR="00F24C95">
        <w:rPr>
          <w:rFonts w:ascii="Times New Roman" w:hAnsi="Times New Roman" w:cs="Times New Roman"/>
        </w:rPr>
        <w:t>24</w:t>
      </w:r>
      <w:r w:rsidRPr="003150F6">
        <w:rPr>
          <w:rFonts w:ascii="Times New Roman" w:hAnsi="Times New Roman" w:cs="Times New Roman"/>
        </w:rPr>
        <w:t>)</w:t>
      </w:r>
      <w:r w:rsidR="00AF1912" w:rsidRPr="003150F6">
        <w:rPr>
          <w:rFonts w:ascii="Times New Roman" w:hAnsi="Times New Roman" w:cs="Times New Roman"/>
        </w:rPr>
        <w:t xml:space="preserve"> </w:t>
      </w:r>
      <w:r w:rsidRPr="003150F6">
        <w:rPr>
          <w:rFonts w:ascii="Times New Roman" w:hAnsi="Times New Roman" w:cs="Times New Roman"/>
        </w:rPr>
        <w:t>1.</w:t>
      </w:r>
    </w:p>
  </w:footnote>
  <w:footnote w:id="69">
    <w:p w14:paraId="2D54C5BC" w14:textId="0923467F" w:rsidR="003A5F93" w:rsidRPr="00AE40A8" w:rsidRDefault="003A5F93">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1936 </w:t>
      </w:r>
      <w:r w:rsidRPr="00AE40A8">
        <w:rPr>
          <w:rFonts w:ascii="Times New Roman" w:hAnsi="Times New Roman" w:cs="Times New Roman"/>
          <w:lang w:val="en-US"/>
        </w:rPr>
        <w:t>Implementation Rules on Provisional Regulations on Income Tax, art</w:t>
      </w:r>
      <w:r w:rsidR="00013950" w:rsidRPr="00AE40A8">
        <w:rPr>
          <w:rFonts w:ascii="Times New Roman" w:hAnsi="Times New Roman" w:cs="Times New Roman"/>
          <w:lang w:val="en-US"/>
        </w:rPr>
        <w:t xml:space="preserve">. 3; cited in Wu (n </w:t>
      </w:r>
      <w:r w:rsidR="00F24C95">
        <w:rPr>
          <w:rFonts w:ascii="Times New Roman" w:hAnsi="Times New Roman" w:cs="Times New Roman"/>
          <w:lang w:val="en-US"/>
        </w:rPr>
        <w:t>27</w:t>
      </w:r>
      <w:r w:rsidR="00013950" w:rsidRPr="00AE40A8">
        <w:rPr>
          <w:rFonts w:ascii="Times New Roman" w:hAnsi="Times New Roman" w:cs="Times New Roman"/>
          <w:lang w:val="en-US"/>
        </w:rPr>
        <w:t>) 236.</w:t>
      </w:r>
    </w:p>
  </w:footnote>
  <w:footnote w:id="70">
    <w:p w14:paraId="71E137B1" w14:textId="2954306F" w:rsidR="00B31C03" w:rsidRPr="00AE40A8" w:rsidRDefault="00B31C03">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AB0BBB" w:rsidRPr="00AE40A8">
        <w:rPr>
          <w:rFonts w:ascii="Times New Roman" w:hAnsi="Times New Roman" w:cs="Times New Roman"/>
        </w:rPr>
        <w:t>1936 Provisional Regulations on Income Tax, art</w:t>
      </w:r>
      <w:r w:rsidR="00CC70A2" w:rsidRPr="00AE40A8">
        <w:rPr>
          <w:rFonts w:ascii="Times New Roman" w:hAnsi="Times New Roman" w:cs="Times New Roman"/>
        </w:rPr>
        <w:t>s.</w:t>
      </w:r>
      <w:r w:rsidR="00AB0BBB" w:rsidRPr="00AE40A8">
        <w:rPr>
          <w:rFonts w:ascii="Times New Roman" w:hAnsi="Times New Roman" w:cs="Times New Roman"/>
        </w:rPr>
        <w:t xml:space="preserve"> 1</w:t>
      </w:r>
      <w:r w:rsidR="00CC70A2" w:rsidRPr="00AE40A8">
        <w:rPr>
          <w:rFonts w:ascii="Times New Roman" w:hAnsi="Times New Roman" w:cs="Times New Roman"/>
        </w:rPr>
        <w:t>, 3-4</w:t>
      </w:r>
      <w:r w:rsidR="00AB0BBB" w:rsidRPr="00AE40A8">
        <w:rPr>
          <w:rFonts w:ascii="Times New Roman" w:hAnsi="Times New Roman" w:cs="Times New Roman"/>
        </w:rPr>
        <w:t xml:space="preserve">. Cited in Wu (n </w:t>
      </w:r>
      <w:r w:rsidR="00F24C95">
        <w:rPr>
          <w:rFonts w:ascii="Times New Roman" w:hAnsi="Times New Roman" w:cs="Times New Roman"/>
        </w:rPr>
        <w:t>27</w:t>
      </w:r>
      <w:r w:rsidR="00AB0BBB" w:rsidRPr="00AE40A8">
        <w:rPr>
          <w:rFonts w:ascii="Times New Roman" w:hAnsi="Times New Roman" w:cs="Times New Roman"/>
        </w:rPr>
        <w:t>) 228</w:t>
      </w:r>
      <w:r w:rsidR="00CC70A2" w:rsidRPr="00AE40A8">
        <w:rPr>
          <w:rFonts w:ascii="Times New Roman" w:hAnsi="Times New Roman" w:cs="Times New Roman"/>
        </w:rPr>
        <w:t>.</w:t>
      </w:r>
    </w:p>
  </w:footnote>
  <w:footnote w:id="71">
    <w:p w14:paraId="294EAE08" w14:textId="1DD2D1F1" w:rsidR="003C4815" w:rsidRPr="00AE40A8" w:rsidRDefault="003C4815" w:rsidP="003C4815">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bookmarkStart w:id="8" w:name="_Hlk106816509"/>
      <w:r w:rsidRPr="00AE40A8">
        <w:rPr>
          <w:rFonts w:ascii="Times New Roman" w:hAnsi="Times New Roman" w:cs="Times New Roman"/>
        </w:rPr>
        <w:t xml:space="preserve">1936 Provisional Regulations on Income Tax, art. 2. Cited in </w:t>
      </w:r>
      <w:proofErr w:type="spellStart"/>
      <w:r w:rsidRPr="00AE40A8">
        <w:rPr>
          <w:rFonts w:ascii="Times New Roman" w:hAnsi="Times New Roman" w:cs="Times New Roman"/>
        </w:rPr>
        <w:t>Zhaoxin</w:t>
      </w:r>
      <w:proofErr w:type="spellEnd"/>
      <w:r w:rsidRPr="00AE40A8">
        <w:rPr>
          <w:rFonts w:ascii="Times New Roman" w:hAnsi="Times New Roman" w:cs="Times New Roman"/>
        </w:rPr>
        <w:t xml:space="preserve"> Wu (n </w:t>
      </w:r>
      <w:r w:rsidR="00F24C95">
        <w:rPr>
          <w:rFonts w:ascii="Times New Roman" w:hAnsi="Times New Roman" w:cs="Times New Roman"/>
        </w:rPr>
        <w:t>27</w:t>
      </w:r>
      <w:r w:rsidRPr="00AE40A8">
        <w:rPr>
          <w:rFonts w:ascii="Times New Roman" w:hAnsi="Times New Roman" w:cs="Times New Roman"/>
        </w:rPr>
        <w:t>) 228-29</w:t>
      </w:r>
      <w:bookmarkEnd w:id="8"/>
      <w:r w:rsidRPr="00AE40A8">
        <w:rPr>
          <w:rFonts w:ascii="Times New Roman" w:hAnsi="Times New Roman" w:cs="Times New Roman"/>
        </w:rPr>
        <w:t>.</w:t>
      </w:r>
    </w:p>
  </w:footnote>
  <w:footnote w:id="72">
    <w:p w14:paraId="0F8A6AF9" w14:textId="4A40F7D5" w:rsidR="00370B91" w:rsidRPr="00370B91" w:rsidRDefault="00370B91">
      <w:pPr>
        <w:pStyle w:val="FootnoteText"/>
      </w:pPr>
      <w:r w:rsidRPr="00AE40A8">
        <w:rPr>
          <w:rStyle w:val="FootnoteReference"/>
          <w:rFonts w:ascii="Times New Roman" w:hAnsi="Times New Roman" w:cs="Times New Roman"/>
        </w:rPr>
        <w:footnoteRef/>
      </w:r>
      <w:r w:rsidRPr="00AE40A8">
        <w:rPr>
          <w:rFonts w:ascii="Times New Roman" w:hAnsi="Times New Roman" w:cs="Times New Roman"/>
        </w:rPr>
        <w:t xml:space="preserve"> 1936 Provisional Regulations on Income Tax, art. 1 para 1. The legislation used the term “individuals” rather than “sole proprietors”</w:t>
      </w:r>
      <w:r w:rsidR="00C56E74" w:rsidRPr="00AE40A8">
        <w:rPr>
          <w:rFonts w:ascii="Times New Roman" w:hAnsi="Times New Roman" w:cs="Times New Roman"/>
        </w:rPr>
        <w:t xml:space="preserve"> to refer to income derived by this type of persons from carrying on business in China.</w:t>
      </w:r>
    </w:p>
  </w:footnote>
  <w:footnote w:id="73">
    <w:p w14:paraId="2526E966" w14:textId="3BCCC632" w:rsidR="007F4F21" w:rsidRPr="00AE40A8" w:rsidRDefault="007F4F21">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0518C3" w:rsidRPr="00AE40A8">
        <w:rPr>
          <w:rFonts w:ascii="Times New Roman" w:hAnsi="Times New Roman" w:cs="Times New Roman"/>
        </w:rPr>
        <w:t xml:space="preserve">1936 Provisional Regulations on Income Tax, art. 5(10). Cited in Wu (n </w:t>
      </w:r>
      <w:r w:rsidR="00F24C95">
        <w:rPr>
          <w:rFonts w:ascii="Times New Roman" w:hAnsi="Times New Roman" w:cs="Times New Roman"/>
        </w:rPr>
        <w:t>27</w:t>
      </w:r>
      <w:r w:rsidR="000518C3" w:rsidRPr="00AE40A8">
        <w:rPr>
          <w:rFonts w:ascii="Times New Roman" w:hAnsi="Times New Roman" w:cs="Times New Roman"/>
        </w:rPr>
        <w:t>) 231.</w:t>
      </w:r>
    </w:p>
  </w:footnote>
  <w:footnote w:id="74">
    <w:p w14:paraId="7B8B06B3" w14:textId="0D8C31DC" w:rsidR="00E63722" w:rsidRPr="00AE40A8" w:rsidRDefault="00E63722">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Based on the rate schedule, the tax rate for the lowest income </w:t>
      </w:r>
      <w:r w:rsidR="00893B66" w:rsidRPr="00AE40A8">
        <w:rPr>
          <w:rFonts w:ascii="Times New Roman" w:hAnsi="Times New Roman" w:cs="Times New Roman"/>
        </w:rPr>
        <w:t>group</w:t>
      </w:r>
      <w:r w:rsidR="00E22FED" w:rsidRPr="00AE40A8">
        <w:rPr>
          <w:rFonts w:ascii="Times New Roman" w:hAnsi="Times New Roman" w:cs="Times New Roman"/>
        </w:rPr>
        <w:t xml:space="preserve"> (i.e., 30-60 yuan)</w:t>
      </w:r>
      <w:r w:rsidR="00893B66" w:rsidRPr="00AE40A8">
        <w:rPr>
          <w:rFonts w:ascii="Times New Roman" w:hAnsi="Times New Roman" w:cs="Times New Roman"/>
        </w:rPr>
        <w:t xml:space="preserve"> liable to tax </w:t>
      </w:r>
      <w:r w:rsidR="00D7288A" w:rsidRPr="00AE40A8">
        <w:rPr>
          <w:rFonts w:ascii="Times New Roman" w:hAnsi="Times New Roman" w:cs="Times New Roman"/>
        </w:rPr>
        <w:t>would be</w:t>
      </w:r>
      <w:r w:rsidR="0040617E" w:rsidRPr="00AE40A8">
        <w:rPr>
          <w:rFonts w:ascii="Times New Roman" w:hAnsi="Times New Roman" w:cs="Times New Roman"/>
        </w:rPr>
        <w:t xml:space="preserve"> </w:t>
      </w:r>
      <w:r w:rsidR="00F343C6" w:rsidRPr="00AE40A8">
        <w:rPr>
          <w:rFonts w:ascii="Times New Roman" w:hAnsi="Times New Roman" w:cs="Times New Roman"/>
        </w:rPr>
        <w:t xml:space="preserve">up to </w:t>
      </w:r>
      <w:r w:rsidR="0040617E" w:rsidRPr="00AE40A8">
        <w:rPr>
          <w:rFonts w:ascii="Times New Roman" w:hAnsi="Times New Roman" w:cs="Times New Roman"/>
        </w:rPr>
        <w:t>0.3%</w:t>
      </w:r>
      <w:r w:rsidR="00F343C6" w:rsidRPr="00AE40A8">
        <w:rPr>
          <w:rFonts w:ascii="Times New Roman" w:hAnsi="Times New Roman" w:cs="Times New Roman"/>
        </w:rPr>
        <w:t xml:space="preserve">, for the next group (i.e., 60-100) up to </w:t>
      </w:r>
      <w:r w:rsidR="00547C72" w:rsidRPr="00AE40A8">
        <w:rPr>
          <w:rFonts w:ascii="Times New Roman" w:hAnsi="Times New Roman" w:cs="Times New Roman"/>
        </w:rPr>
        <w:t xml:space="preserve">0.7% and for the highest income group (i.e., above 800 yuan) up to around 7.4%. </w:t>
      </w:r>
      <w:r w:rsidR="00F343C6" w:rsidRPr="00AE40A8">
        <w:rPr>
          <w:rFonts w:ascii="Times New Roman" w:hAnsi="Times New Roman" w:cs="Times New Roman"/>
        </w:rPr>
        <w:t xml:space="preserve"> </w:t>
      </w:r>
      <w:r w:rsidR="00D7288A" w:rsidRPr="00AE40A8">
        <w:rPr>
          <w:rFonts w:ascii="Times New Roman" w:hAnsi="Times New Roman" w:cs="Times New Roman"/>
        </w:rPr>
        <w:t xml:space="preserve"> </w:t>
      </w:r>
    </w:p>
  </w:footnote>
  <w:footnote w:id="75">
    <w:p w14:paraId="5E96351E" w14:textId="6C6E09DA" w:rsidR="00C92B17" w:rsidRPr="00AE40A8" w:rsidRDefault="00C92B17">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See Alan Reynolds, “The Economic Impact of Tax Changes, 1920-1939” (Winter 2021) </w:t>
      </w:r>
      <w:r w:rsidRPr="00AE40A8">
        <w:rPr>
          <w:rFonts w:ascii="Times New Roman" w:hAnsi="Times New Roman" w:cs="Times New Roman"/>
          <w:i/>
          <w:iCs/>
        </w:rPr>
        <w:t>CATO Journal</w:t>
      </w:r>
      <w:r w:rsidRPr="00AE40A8">
        <w:rPr>
          <w:rFonts w:ascii="Times New Roman" w:hAnsi="Times New Roman" w:cs="Times New Roman"/>
        </w:rPr>
        <w:t>.</w:t>
      </w:r>
    </w:p>
  </w:footnote>
  <w:footnote w:id="76">
    <w:p w14:paraId="7DC86742" w14:textId="050E3DF9" w:rsidR="00313A3F" w:rsidRPr="00AE40A8" w:rsidRDefault="00313A3F">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C92B17" w:rsidRPr="00AE40A8">
        <w:rPr>
          <w:rFonts w:ascii="Times New Roman" w:hAnsi="Times New Roman" w:cs="Times New Roman"/>
        </w:rPr>
        <w:t xml:space="preserve">Ibid. </w:t>
      </w:r>
    </w:p>
  </w:footnote>
  <w:footnote w:id="77">
    <w:p w14:paraId="3557BA73" w14:textId="39DC361E" w:rsidR="001B571B" w:rsidRPr="00AE40A8" w:rsidRDefault="001B571B">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Pr="00AE40A8">
        <w:rPr>
          <w:rFonts w:ascii="Times New Roman" w:hAnsi="Times New Roman" w:cs="Times New Roman"/>
          <w:lang w:val="en-US"/>
        </w:rPr>
        <w:t xml:space="preserve">Zeng (n </w:t>
      </w:r>
      <w:r w:rsidR="001E6293">
        <w:rPr>
          <w:rFonts w:ascii="Times New Roman" w:hAnsi="Times New Roman" w:cs="Times New Roman"/>
          <w:lang w:val="en-US"/>
        </w:rPr>
        <w:t>24</w:t>
      </w:r>
      <w:r w:rsidRPr="00AE40A8">
        <w:rPr>
          <w:rFonts w:ascii="Times New Roman" w:hAnsi="Times New Roman" w:cs="Times New Roman"/>
          <w:lang w:val="en-US"/>
        </w:rPr>
        <w:t xml:space="preserve">) 44; see also </w:t>
      </w:r>
      <w:r w:rsidR="00CC571C" w:rsidRPr="00AE40A8">
        <w:rPr>
          <w:rFonts w:ascii="Times New Roman" w:hAnsi="Times New Roman" w:cs="Times New Roman"/>
          <w:lang w:val="en-US"/>
        </w:rPr>
        <w:t>A. B. Atkinson, “Top Incomes in the United Kingdom over the Twent</w:t>
      </w:r>
      <w:r w:rsidR="005258E7" w:rsidRPr="00AE40A8">
        <w:rPr>
          <w:rFonts w:ascii="Times New Roman" w:hAnsi="Times New Roman" w:cs="Times New Roman"/>
          <w:lang w:val="en-US"/>
        </w:rPr>
        <w:t>ieth Century</w:t>
      </w:r>
      <w:r w:rsidR="00CC571C" w:rsidRPr="00AE40A8">
        <w:rPr>
          <w:rFonts w:ascii="Times New Roman" w:hAnsi="Times New Roman" w:cs="Times New Roman"/>
          <w:lang w:val="en-US"/>
        </w:rPr>
        <w:t>”</w:t>
      </w:r>
      <w:r w:rsidR="005258E7" w:rsidRPr="00AE40A8">
        <w:rPr>
          <w:rFonts w:ascii="Times New Roman" w:hAnsi="Times New Roman" w:cs="Times New Roman"/>
          <w:lang w:val="en-US"/>
        </w:rPr>
        <w:t xml:space="preserve"> (University of Oxford Discussion Papers in Economic and Social History</w:t>
      </w:r>
      <w:r w:rsidR="00386A33" w:rsidRPr="00AE40A8">
        <w:rPr>
          <w:rFonts w:ascii="Times New Roman" w:hAnsi="Times New Roman" w:cs="Times New Roman"/>
          <w:lang w:val="en-US"/>
        </w:rPr>
        <w:t xml:space="preserve">, No. 43, January 2002), available at </w:t>
      </w:r>
      <w:hyperlink r:id="rId8" w:history="1">
        <w:r w:rsidR="00386A33" w:rsidRPr="00AE40A8">
          <w:rPr>
            <w:rStyle w:val="Hyperlink"/>
            <w:rFonts w:ascii="Times New Roman" w:hAnsi="Times New Roman" w:cs="Times New Roman"/>
            <w:lang w:val="en-US"/>
          </w:rPr>
          <w:t>https://www.nuff.ox.ac.uk/Economics/History/Paper43/43atkinson.pdf</w:t>
        </w:r>
      </w:hyperlink>
      <w:r w:rsidR="00386A33" w:rsidRPr="00AE40A8">
        <w:rPr>
          <w:rFonts w:ascii="Times New Roman" w:hAnsi="Times New Roman" w:cs="Times New Roman"/>
          <w:lang w:val="en-US"/>
        </w:rPr>
        <w:t xml:space="preserve">. </w:t>
      </w:r>
    </w:p>
  </w:footnote>
  <w:footnote w:id="78">
    <w:p w14:paraId="29B22C2F" w14:textId="432E52FF" w:rsidR="009E16B9" w:rsidRPr="00AE40A8" w:rsidRDefault="009E16B9">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6A6A6A" w:rsidRPr="00AE40A8">
        <w:rPr>
          <w:rFonts w:ascii="Times New Roman" w:hAnsi="Times New Roman" w:cs="Times New Roman"/>
          <w:lang w:val="en-US"/>
        </w:rPr>
        <w:t xml:space="preserve">UK Parliament, “War and the Coming of Income Tax”, available at </w:t>
      </w:r>
      <w:hyperlink r:id="rId9" w:history="1">
        <w:r w:rsidR="006A6A6A" w:rsidRPr="00AE40A8">
          <w:rPr>
            <w:rStyle w:val="Hyperlink"/>
            <w:rFonts w:ascii="Times New Roman" w:hAnsi="Times New Roman" w:cs="Times New Roman"/>
            <w:lang w:val="en-US"/>
          </w:rPr>
          <w:t>https://www.parliament.uk/about/living-heritage/transformingsociety/private-lives/taxation/overview/incometax/</w:t>
        </w:r>
      </w:hyperlink>
      <w:r w:rsidR="006A6A6A" w:rsidRPr="00AE40A8">
        <w:rPr>
          <w:rFonts w:ascii="Times New Roman" w:hAnsi="Times New Roman" w:cs="Times New Roman"/>
          <w:lang w:val="en-US"/>
        </w:rPr>
        <w:t>; UK Parliament, “</w:t>
      </w:r>
      <w:r w:rsidR="00684489" w:rsidRPr="00AE40A8">
        <w:rPr>
          <w:rFonts w:ascii="Times New Roman" w:hAnsi="Times New Roman" w:cs="Times New Roman"/>
          <w:lang w:val="en-US"/>
        </w:rPr>
        <w:t>Taxation during the First World War</w:t>
      </w:r>
      <w:r w:rsidR="006A6A6A" w:rsidRPr="00AE40A8">
        <w:rPr>
          <w:rFonts w:ascii="Times New Roman" w:hAnsi="Times New Roman" w:cs="Times New Roman"/>
          <w:lang w:val="en-US"/>
        </w:rPr>
        <w:t>”</w:t>
      </w:r>
      <w:r w:rsidR="00684489" w:rsidRPr="00AE40A8">
        <w:rPr>
          <w:rFonts w:ascii="Times New Roman" w:hAnsi="Times New Roman" w:cs="Times New Roman"/>
          <w:lang w:val="en-US"/>
        </w:rPr>
        <w:t xml:space="preserve">, available at </w:t>
      </w:r>
      <w:hyperlink r:id="rId10" w:history="1">
        <w:r w:rsidR="00684489" w:rsidRPr="00AE40A8">
          <w:rPr>
            <w:rStyle w:val="Hyperlink"/>
            <w:rFonts w:ascii="Times New Roman" w:hAnsi="Times New Roman" w:cs="Times New Roman"/>
            <w:lang w:val="en-US"/>
          </w:rPr>
          <w:t>https://www.parliament.uk/about/living-heritage/transformingsociety/private-lives/taxation/overview/firstworldwar/</w:t>
        </w:r>
      </w:hyperlink>
      <w:r w:rsidR="00684489" w:rsidRPr="00AE40A8">
        <w:rPr>
          <w:rFonts w:ascii="Times New Roman" w:hAnsi="Times New Roman" w:cs="Times New Roman"/>
          <w:lang w:val="en-US"/>
        </w:rPr>
        <w:t xml:space="preserve">. </w:t>
      </w:r>
    </w:p>
  </w:footnote>
  <w:footnote w:id="79">
    <w:p w14:paraId="271EDC5A" w14:textId="50150174" w:rsidR="001A71F1" w:rsidRPr="00AE40A8" w:rsidRDefault="001A71F1">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Pr="00AE40A8">
        <w:rPr>
          <w:rFonts w:ascii="Times New Roman" w:hAnsi="Times New Roman" w:cs="Times New Roman"/>
          <w:lang w:val="en-US"/>
        </w:rPr>
        <w:t xml:space="preserve">Wu (n </w:t>
      </w:r>
      <w:r w:rsidR="00A9639A">
        <w:rPr>
          <w:rFonts w:ascii="Times New Roman" w:hAnsi="Times New Roman" w:cs="Times New Roman"/>
          <w:lang w:val="en-US"/>
        </w:rPr>
        <w:t>27</w:t>
      </w:r>
      <w:r w:rsidRPr="00AE40A8">
        <w:rPr>
          <w:rFonts w:ascii="Times New Roman" w:hAnsi="Times New Roman" w:cs="Times New Roman"/>
          <w:lang w:val="en-US"/>
        </w:rPr>
        <w:t>) 247.</w:t>
      </w:r>
    </w:p>
  </w:footnote>
  <w:footnote w:id="80">
    <w:p w14:paraId="7D81C427" w14:textId="66F3968C" w:rsidR="00F822B3" w:rsidRPr="00AE40A8" w:rsidRDefault="00F822B3">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Pr="00AE40A8">
        <w:rPr>
          <w:rFonts w:ascii="Times New Roman" w:hAnsi="Times New Roman" w:cs="Times New Roman"/>
          <w:lang w:val="en-US"/>
        </w:rPr>
        <w:t xml:space="preserve">Ibid. </w:t>
      </w:r>
    </w:p>
  </w:footnote>
  <w:footnote w:id="81">
    <w:p w14:paraId="38606DAD" w14:textId="68211E8F" w:rsidR="001D3A22" w:rsidRPr="00AE40A8" w:rsidRDefault="001D3A22">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Pr="00AE40A8">
        <w:rPr>
          <w:rFonts w:ascii="Times New Roman" w:hAnsi="Times New Roman" w:cs="Times New Roman"/>
          <w:lang w:val="en-US"/>
        </w:rPr>
        <w:t xml:space="preserve">Ibid. </w:t>
      </w:r>
    </w:p>
  </w:footnote>
  <w:footnote w:id="82">
    <w:p w14:paraId="4347C8AB" w14:textId="6D5F46CB" w:rsidR="00F813C2" w:rsidRPr="00F813C2" w:rsidRDefault="00F813C2">
      <w:pPr>
        <w:pStyle w:val="FootnoteText"/>
        <w:rPr>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1936 Provisional Regulations on Income Tax, arts. 8-11;</w:t>
      </w:r>
      <w:r w:rsidR="00B27684" w:rsidRPr="00AE40A8">
        <w:rPr>
          <w:rFonts w:ascii="Times New Roman" w:hAnsi="Times New Roman" w:cs="Times New Roman"/>
        </w:rPr>
        <w:t xml:space="preserve"> 1936 Implementation Rules on the Provisional Regulations on Income Tax, art. 27.</w:t>
      </w:r>
      <w:r w:rsidR="00B27684">
        <w:t xml:space="preserve"> </w:t>
      </w:r>
    </w:p>
  </w:footnote>
  <w:footnote w:id="83">
    <w:p w14:paraId="60EDD37C" w14:textId="47401EC9" w:rsidR="00901F9C" w:rsidRPr="00AE40A8" w:rsidRDefault="00901F9C">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bookmarkStart w:id="17" w:name="_Hlk106893049"/>
      <w:r w:rsidRPr="00AE40A8">
        <w:rPr>
          <w:rFonts w:ascii="Times New Roman" w:hAnsi="Times New Roman" w:cs="Times New Roman"/>
        </w:rPr>
        <w:t>1936 Implementation Rules on the Provisional Regulations on Income Tax, art. 30.</w:t>
      </w:r>
      <w:bookmarkEnd w:id="17"/>
    </w:p>
  </w:footnote>
  <w:footnote w:id="84">
    <w:p w14:paraId="775ABDCE" w14:textId="190A24E9" w:rsidR="00901F9C" w:rsidRPr="00AE40A8" w:rsidRDefault="00901F9C">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1936 Implementation Rules on the Provisional Regulations on Income Tax, art. 35.</w:t>
      </w:r>
    </w:p>
  </w:footnote>
  <w:footnote w:id="85">
    <w:p w14:paraId="000DBC58" w14:textId="79E9E867" w:rsidR="0004390D" w:rsidRPr="00AE40A8" w:rsidRDefault="0004390D">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FD757B" w:rsidRPr="00AE40A8">
        <w:rPr>
          <w:rFonts w:ascii="Times New Roman" w:hAnsi="Times New Roman" w:cs="Times New Roman"/>
        </w:rPr>
        <w:t>1936 Provisional Regulations on Income Tax, art. 20.</w:t>
      </w:r>
    </w:p>
  </w:footnote>
  <w:footnote w:id="86">
    <w:p w14:paraId="2762C491" w14:textId="496460FE" w:rsidR="001859DA" w:rsidRPr="00AE40A8" w:rsidRDefault="001859DA">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924255" w:rsidRPr="00AE40A8">
        <w:rPr>
          <w:rFonts w:ascii="Times New Roman" w:hAnsi="Times New Roman" w:cs="Times New Roman"/>
        </w:rPr>
        <w:t>1936 Provisional Regulations on Income Tax, arts. 14-16.</w:t>
      </w:r>
    </w:p>
  </w:footnote>
  <w:footnote w:id="87">
    <w:p w14:paraId="6BDB1309" w14:textId="7E17E531" w:rsidR="00490D88" w:rsidRPr="00AE40A8" w:rsidRDefault="00490D88">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924255" w:rsidRPr="00AE40A8">
        <w:rPr>
          <w:rFonts w:ascii="Times New Roman" w:hAnsi="Times New Roman" w:cs="Times New Roman"/>
        </w:rPr>
        <w:t>1936 Provisional Regulations on Income Tax, arts. 17.</w:t>
      </w:r>
    </w:p>
  </w:footnote>
  <w:footnote w:id="88">
    <w:p w14:paraId="4337D454" w14:textId="67AC4DD6" w:rsidR="00675AF8" w:rsidRPr="00AE40A8" w:rsidRDefault="00675AF8">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E2202D" w:rsidRPr="00AE40A8">
        <w:rPr>
          <w:rFonts w:ascii="Times New Roman" w:hAnsi="Times New Roman" w:cs="Times New Roman"/>
        </w:rPr>
        <w:t>1936 Implementation Rules on the Provisional Regulations on Income Tax, art. 43.</w:t>
      </w:r>
    </w:p>
  </w:footnote>
  <w:footnote w:id="89">
    <w:p w14:paraId="58E970B9" w14:textId="1ECFC097" w:rsidR="007B5B68" w:rsidRDefault="007B5B68">
      <w:pPr>
        <w:pStyle w:val="FootnoteText"/>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334203" w:rsidRPr="00AE40A8">
        <w:rPr>
          <w:rFonts w:ascii="Times New Roman" w:hAnsi="Times New Roman" w:cs="Times New Roman"/>
        </w:rPr>
        <w:t>1936 Implementation Rules on the Provisional Regulations on Income Tax, art. 25.</w:t>
      </w:r>
    </w:p>
  </w:footnote>
  <w:footnote w:id="90">
    <w:p w14:paraId="36433A80" w14:textId="50E58FD6" w:rsidR="00BE3D90" w:rsidRPr="00AE40A8" w:rsidRDefault="00BE3D90">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Zeng (n </w:t>
      </w:r>
      <w:r w:rsidR="00A9639A">
        <w:rPr>
          <w:rFonts w:ascii="Times New Roman" w:hAnsi="Times New Roman" w:cs="Times New Roman"/>
        </w:rPr>
        <w:t>24</w:t>
      </w:r>
      <w:r w:rsidRPr="00AE40A8">
        <w:rPr>
          <w:rFonts w:ascii="Times New Roman" w:hAnsi="Times New Roman" w:cs="Times New Roman"/>
        </w:rPr>
        <w:t>) 48.</w:t>
      </w:r>
    </w:p>
  </w:footnote>
  <w:footnote w:id="91">
    <w:p w14:paraId="107B4F9C" w14:textId="58C18249" w:rsidR="001B70CE" w:rsidRPr="00AE40A8" w:rsidRDefault="001B70CE">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552E90" w:rsidRPr="00AE40A8">
        <w:rPr>
          <w:rFonts w:ascii="Times New Roman" w:hAnsi="Times New Roman" w:cs="Times New Roman"/>
        </w:rPr>
        <w:t xml:space="preserve">Jin (n </w:t>
      </w:r>
      <w:r w:rsidR="00E51CAF">
        <w:rPr>
          <w:rFonts w:ascii="Times New Roman" w:hAnsi="Times New Roman" w:cs="Times New Roman"/>
        </w:rPr>
        <w:t>52</w:t>
      </w:r>
      <w:r w:rsidR="00552E90" w:rsidRPr="00AE40A8">
        <w:rPr>
          <w:rFonts w:ascii="Times New Roman" w:hAnsi="Times New Roman" w:cs="Times New Roman"/>
        </w:rPr>
        <w:t>) 71-74</w:t>
      </w:r>
      <w:r w:rsidR="005F4033" w:rsidRPr="00AE40A8">
        <w:rPr>
          <w:rFonts w:ascii="Times New Roman" w:hAnsi="Times New Roman" w:cs="Times New Roman"/>
        </w:rPr>
        <w:t>;</w:t>
      </w:r>
      <w:r w:rsidR="00552E90" w:rsidRPr="00AE40A8">
        <w:rPr>
          <w:rFonts w:ascii="Times New Roman" w:hAnsi="Times New Roman" w:cs="Times New Roman"/>
        </w:rPr>
        <w:t xml:space="preserve"> </w:t>
      </w:r>
      <w:r w:rsidR="005F4033" w:rsidRPr="00AE40A8">
        <w:rPr>
          <w:rFonts w:ascii="Times New Roman" w:hAnsi="Times New Roman" w:cs="Times New Roman"/>
        </w:rPr>
        <w:t>c</w:t>
      </w:r>
      <w:r w:rsidR="00552E90" w:rsidRPr="00AE40A8">
        <w:rPr>
          <w:rFonts w:ascii="Times New Roman" w:hAnsi="Times New Roman" w:cs="Times New Roman"/>
        </w:rPr>
        <w:t xml:space="preserve">ited in Zeng (n </w:t>
      </w:r>
      <w:r w:rsidR="00E51CAF">
        <w:rPr>
          <w:rFonts w:ascii="Times New Roman" w:hAnsi="Times New Roman" w:cs="Times New Roman"/>
        </w:rPr>
        <w:t>24</w:t>
      </w:r>
      <w:r w:rsidR="00552E90" w:rsidRPr="00AE40A8">
        <w:rPr>
          <w:rFonts w:ascii="Times New Roman" w:hAnsi="Times New Roman" w:cs="Times New Roman"/>
        </w:rPr>
        <w:t>) 49.</w:t>
      </w:r>
    </w:p>
  </w:footnote>
  <w:footnote w:id="92">
    <w:p w14:paraId="4FFDEA65" w14:textId="44CE7CB8" w:rsidR="001B72E9" w:rsidRPr="00AE40A8" w:rsidRDefault="001B72E9">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D5626D" w:rsidRPr="00AE40A8">
        <w:rPr>
          <w:rFonts w:ascii="Times New Roman" w:hAnsi="Times New Roman" w:cs="Times New Roman"/>
        </w:rPr>
        <w:t>See Michell Li, “Inflation in Eastern China during the Second Sino-Japanese War” (</w:t>
      </w:r>
      <w:r w:rsidR="00B945E7" w:rsidRPr="00AE40A8">
        <w:rPr>
          <w:rFonts w:ascii="Times New Roman" w:hAnsi="Times New Roman" w:cs="Times New Roman"/>
        </w:rPr>
        <w:t xml:space="preserve">May 2018) </w:t>
      </w:r>
      <w:r w:rsidR="00825F1E" w:rsidRPr="00AE40A8">
        <w:rPr>
          <w:rFonts w:ascii="Times New Roman" w:hAnsi="Times New Roman" w:cs="Times New Roman"/>
          <w:i/>
          <w:iCs/>
        </w:rPr>
        <w:t>Studies in Applied Economics</w:t>
      </w:r>
      <w:r w:rsidR="00825F1E" w:rsidRPr="00AE40A8">
        <w:rPr>
          <w:rFonts w:ascii="Times New Roman" w:hAnsi="Times New Roman" w:cs="Times New Roman"/>
        </w:rPr>
        <w:t xml:space="preserve"> </w:t>
      </w:r>
      <w:r w:rsidR="00B945E7" w:rsidRPr="00AE40A8">
        <w:rPr>
          <w:rFonts w:ascii="Times New Roman" w:hAnsi="Times New Roman" w:cs="Times New Roman"/>
        </w:rPr>
        <w:t>No. 102,</w:t>
      </w:r>
      <w:r w:rsidR="00825F1E" w:rsidRPr="00AE40A8">
        <w:rPr>
          <w:rFonts w:ascii="Times New Roman" w:hAnsi="Times New Roman" w:cs="Times New Roman"/>
        </w:rPr>
        <w:t xml:space="preserve"> Johns Hopkins Institute </w:t>
      </w:r>
      <w:r w:rsidR="000D2715" w:rsidRPr="00AE40A8">
        <w:rPr>
          <w:rFonts w:ascii="Times New Roman" w:hAnsi="Times New Roman" w:cs="Times New Roman"/>
        </w:rPr>
        <w:t xml:space="preserve">for Applied Economics, Global </w:t>
      </w:r>
      <w:proofErr w:type="gramStart"/>
      <w:r w:rsidR="000D2715" w:rsidRPr="00AE40A8">
        <w:rPr>
          <w:rFonts w:ascii="Times New Roman" w:hAnsi="Times New Roman" w:cs="Times New Roman"/>
        </w:rPr>
        <w:t>Health</w:t>
      </w:r>
      <w:proofErr w:type="gramEnd"/>
      <w:r w:rsidR="000D2715" w:rsidRPr="00AE40A8">
        <w:rPr>
          <w:rFonts w:ascii="Times New Roman" w:hAnsi="Times New Roman" w:cs="Times New Roman"/>
        </w:rPr>
        <w:t xml:space="preserve"> and Study of Business Enterprise.</w:t>
      </w:r>
    </w:p>
  </w:footnote>
  <w:footnote w:id="93">
    <w:p w14:paraId="5FAA827D" w14:textId="088C8D9A" w:rsidR="005F4033" w:rsidRDefault="005F4033">
      <w:pPr>
        <w:pStyle w:val="FootnoteText"/>
      </w:pPr>
      <w:r w:rsidRPr="00AE40A8">
        <w:rPr>
          <w:rStyle w:val="FootnoteReference"/>
          <w:rFonts w:ascii="Times New Roman" w:hAnsi="Times New Roman" w:cs="Times New Roman"/>
        </w:rPr>
        <w:footnoteRef/>
      </w:r>
      <w:r w:rsidRPr="00AE40A8">
        <w:rPr>
          <w:rFonts w:ascii="Times New Roman" w:hAnsi="Times New Roman" w:cs="Times New Roman"/>
        </w:rPr>
        <w:t xml:space="preserve"> Jin (n </w:t>
      </w:r>
      <w:r w:rsidR="00877418">
        <w:rPr>
          <w:rFonts w:ascii="Times New Roman" w:hAnsi="Times New Roman" w:cs="Times New Roman"/>
        </w:rPr>
        <w:t>52</w:t>
      </w:r>
      <w:r w:rsidRPr="00AE40A8">
        <w:rPr>
          <w:rFonts w:ascii="Times New Roman" w:hAnsi="Times New Roman" w:cs="Times New Roman"/>
        </w:rPr>
        <w:t xml:space="preserve">) 39-40; cited in Zeng (n </w:t>
      </w:r>
      <w:r w:rsidR="00D06F82">
        <w:rPr>
          <w:rFonts w:ascii="Times New Roman" w:hAnsi="Times New Roman" w:cs="Times New Roman"/>
        </w:rPr>
        <w:t>24</w:t>
      </w:r>
      <w:r w:rsidRPr="00AE40A8">
        <w:rPr>
          <w:rFonts w:ascii="Times New Roman" w:hAnsi="Times New Roman" w:cs="Times New Roman"/>
        </w:rPr>
        <w:t>) 49</w:t>
      </w:r>
      <w:r w:rsidR="00273AEE" w:rsidRPr="00AE40A8">
        <w:rPr>
          <w:rFonts w:ascii="Times New Roman" w:hAnsi="Times New Roman" w:cs="Times New Roman"/>
        </w:rPr>
        <w:t xml:space="preserve">; see also </w:t>
      </w:r>
      <w:proofErr w:type="spellStart"/>
      <w:r w:rsidR="00273AEE" w:rsidRPr="00AE40A8">
        <w:rPr>
          <w:rFonts w:ascii="Times New Roman" w:hAnsi="Times New Roman" w:cs="Times New Roman"/>
        </w:rPr>
        <w:t>Chih</w:t>
      </w:r>
      <w:proofErr w:type="spellEnd"/>
      <w:r w:rsidR="00273AEE" w:rsidRPr="00AE40A8">
        <w:rPr>
          <w:rFonts w:ascii="Times New Roman" w:hAnsi="Times New Roman" w:cs="Times New Roman"/>
        </w:rPr>
        <w:t xml:space="preserve"> Meng, “Some Economic Aspects of the Sino-Japanese Conflict” (1938) 199 </w:t>
      </w:r>
      <w:r w:rsidR="00273AEE" w:rsidRPr="00AE40A8">
        <w:rPr>
          <w:rFonts w:ascii="Times New Roman" w:hAnsi="Times New Roman" w:cs="Times New Roman"/>
          <w:i/>
          <w:iCs/>
        </w:rPr>
        <w:t>The Annals of the American Academy of Political and Social Science</w:t>
      </w:r>
      <w:r w:rsidR="000445EF" w:rsidRPr="00AE40A8">
        <w:rPr>
          <w:rFonts w:ascii="Times New Roman" w:hAnsi="Times New Roman" w:cs="Times New Roman"/>
        </w:rPr>
        <w:t xml:space="preserve"> 233, 239. The author noted </w:t>
      </w:r>
      <w:r w:rsidR="00235C7F" w:rsidRPr="00AE40A8">
        <w:rPr>
          <w:rFonts w:ascii="Times New Roman" w:hAnsi="Times New Roman" w:cs="Times New Roman"/>
        </w:rPr>
        <w:t>the estimated return of the income tax for the fiscal year ending June 1938 was 25 million yuan.</w:t>
      </w:r>
    </w:p>
  </w:footnote>
  <w:footnote w:id="94">
    <w:p w14:paraId="6F5E8314" w14:textId="132106CB" w:rsidR="00F93684" w:rsidRPr="00AE40A8" w:rsidRDefault="00F93684">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8A6AAC" w:rsidRPr="00AE40A8">
        <w:rPr>
          <w:rFonts w:ascii="Times New Roman" w:hAnsi="Times New Roman" w:cs="Times New Roman"/>
        </w:rPr>
        <w:t>Yang (n 4</w:t>
      </w:r>
      <w:r w:rsidR="006D2867">
        <w:rPr>
          <w:rFonts w:ascii="Times New Roman" w:hAnsi="Times New Roman" w:cs="Times New Roman"/>
        </w:rPr>
        <w:t>8</w:t>
      </w:r>
      <w:r w:rsidR="008A6AAC" w:rsidRPr="00AE40A8">
        <w:rPr>
          <w:rFonts w:ascii="Times New Roman" w:hAnsi="Times New Roman" w:cs="Times New Roman"/>
        </w:rPr>
        <w:t>) 43.</w:t>
      </w:r>
    </w:p>
  </w:footnote>
  <w:footnote w:id="95">
    <w:p w14:paraId="0385BA73" w14:textId="750E55E9" w:rsidR="00E23647" w:rsidRPr="00AE40A8" w:rsidRDefault="00E23647">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2E528C" w:rsidRPr="00AE40A8">
        <w:rPr>
          <w:rFonts w:ascii="Times New Roman" w:hAnsi="Times New Roman" w:cs="Times New Roman"/>
        </w:rPr>
        <w:t xml:space="preserve">Notice on Taxation of Type 1 Income </w:t>
      </w:r>
      <w:r w:rsidR="00C664D6">
        <w:rPr>
          <w:rFonts w:ascii="Times New Roman" w:hAnsi="Times New Roman" w:cs="Times New Roman"/>
        </w:rPr>
        <w:t>by</w:t>
      </w:r>
      <w:r w:rsidR="002E528C" w:rsidRPr="00AE40A8">
        <w:rPr>
          <w:rFonts w:ascii="Times New Roman" w:hAnsi="Times New Roman" w:cs="Times New Roman"/>
        </w:rPr>
        <w:t xml:space="preserve"> Profit-making Businesses (Ministry of Finance, </w:t>
      </w:r>
      <w:r w:rsidR="00863284" w:rsidRPr="00AE40A8">
        <w:rPr>
          <w:rFonts w:ascii="Times New Roman" w:hAnsi="Times New Roman" w:cs="Times New Roman"/>
        </w:rPr>
        <w:t>31 May 1937</w:t>
      </w:r>
      <w:r w:rsidR="002E528C" w:rsidRPr="00AE40A8">
        <w:rPr>
          <w:rFonts w:ascii="Times New Roman" w:hAnsi="Times New Roman" w:cs="Times New Roman"/>
        </w:rPr>
        <w:t>)</w:t>
      </w:r>
      <w:r w:rsidR="00863284" w:rsidRPr="00AE40A8">
        <w:rPr>
          <w:rFonts w:ascii="Times New Roman" w:hAnsi="Times New Roman" w:cs="Times New Roman"/>
        </w:rPr>
        <w:t xml:space="preserve">; Notice on Taxation of Type 2 Wages and Salaries </w:t>
      </w:r>
      <w:r w:rsidR="004711BA" w:rsidRPr="00AE40A8">
        <w:rPr>
          <w:rFonts w:ascii="Times New Roman" w:hAnsi="Times New Roman" w:cs="Times New Roman"/>
        </w:rPr>
        <w:t>(Ministry of Finance, 19 June 1937); Notice on Taxation of Type 3 Income from Securities and Deposits</w:t>
      </w:r>
      <w:r w:rsidR="00222CDC" w:rsidRPr="00AE40A8">
        <w:rPr>
          <w:rFonts w:ascii="Times New Roman" w:hAnsi="Times New Roman" w:cs="Times New Roman"/>
        </w:rPr>
        <w:t xml:space="preserve"> (29 September 1936). </w:t>
      </w:r>
    </w:p>
  </w:footnote>
  <w:footnote w:id="96">
    <w:p w14:paraId="2CB2ABC6" w14:textId="4202C661" w:rsidR="00174DF7" w:rsidRPr="00AE40A8" w:rsidRDefault="00174DF7">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844162" w:rsidRPr="00AE40A8">
        <w:rPr>
          <w:rFonts w:ascii="Times New Roman" w:hAnsi="Times New Roman" w:cs="Times New Roman"/>
        </w:rPr>
        <w:t>Pan and Li (n 5</w:t>
      </w:r>
      <w:r w:rsidR="00913123">
        <w:rPr>
          <w:rFonts w:ascii="Times New Roman" w:hAnsi="Times New Roman" w:cs="Times New Roman"/>
        </w:rPr>
        <w:t>6</w:t>
      </w:r>
      <w:r w:rsidR="00844162" w:rsidRPr="00AE40A8">
        <w:rPr>
          <w:rFonts w:ascii="Times New Roman" w:hAnsi="Times New Roman" w:cs="Times New Roman"/>
        </w:rPr>
        <w:t>) 245.</w:t>
      </w:r>
    </w:p>
  </w:footnote>
  <w:footnote w:id="97">
    <w:p w14:paraId="03C40A02" w14:textId="7F813F17" w:rsidR="00CB28D8" w:rsidRDefault="00CB28D8">
      <w:pPr>
        <w:pStyle w:val="FootnoteText"/>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306393" w:rsidRPr="00AE40A8">
        <w:rPr>
          <w:rFonts w:ascii="Times New Roman" w:hAnsi="Times New Roman" w:cs="Times New Roman"/>
        </w:rPr>
        <w:t xml:space="preserve">Two documents on improving booking and accounting for businesses were issued by the Ministry of Finance </w:t>
      </w:r>
      <w:r w:rsidR="00317D81" w:rsidRPr="00AE40A8">
        <w:rPr>
          <w:rFonts w:ascii="Times New Roman" w:hAnsi="Times New Roman" w:cs="Times New Roman"/>
        </w:rPr>
        <w:t xml:space="preserve">Department on Income Tax in 1939. Cited in </w:t>
      </w:r>
      <w:r w:rsidR="000955C9" w:rsidRPr="00AE40A8">
        <w:rPr>
          <w:rFonts w:ascii="Times New Roman" w:hAnsi="Times New Roman" w:cs="Times New Roman"/>
        </w:rPr>
        <w:t xml:space="preserve">Zeng (n </w:t>
      </w:r>
      <w:r w:rsidR="00913123">
        <w:rPr>
          <w:rFonts w:ascii="Times New Roman" w:hAnsi="Times New Roman" w:cs="Times New Roman"/>
        </w:rPr>
        <w:t>24</w:t>
      </w:r>
      <w:r w:rsidR="000955C9" w:rsidRPr="00AE40A8">
        <w:rPr>
          <w:rFonts w:ascii="Times New Roman" w:hAnsi="Times New Roman" w:cs="Times New Roman"/>
        </w:rPr>
        <w:t>) 51.</w:t>
      </w:r>
    </w:p>
  </w:footnote>
  <w:footnote w:id="98">
    <w:p w14:paraId="359F1A35" w14:textId="6B21B3F7" w:rsidR="00CF4BC5" w:rsidRPr="00AE40A8" w:rsidRDefault="00CF4BC5">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7424D4" w:rsidRPr="00AE40A8">
        <w:rPr>
          <w:rFonts w:ascii="Times New Roman" w:hAnsi="Times New Roman" w:cs="Times New Roman"/>
        </w:rPr>
        <w:t xml:space="preserve">Jin (n </w:t>
      </w:r>
      <w:r w:rsidR="00913123">
        <w:rPr>
          <w:rFonts w:ascii="Times New Roman" w:hAnsi="Times New Roman" w:cs="Times New Roman"/>
        </w:rPr>
        <w:t>52</w:t>
      </w:r>
      <w:r w:rsidR="007424D4" w:rsidRPr="00AE40A8">
        <w:rPr>
          <w:rFonts w:ascii="Times New Roman" w:hAnsi="Times New Roman" w:cs="Times New Roman"/>
        </w:rPr>
        <w:t xml:space="preserve">) 41-52. </w:t>
      </w:r>
      <w:r w:rsidR="006E5D0E" w:rsidRPr="00AE40A8">
        <w:rPr>
          <w:rFonts w:ascii="Times New Roman" w:hAnsi="Times New Roman" w:cs="Times New Roman"/>
        </w:rPr>
        <w:t xml:space="preserve">Cited in Zeng (n </w:t>
      </w:r>
      <w:r w:rsidR="00913123">
        <w:rPr>
          <w:rFonts w:ascii="Times New Roman" w:hAnsi="Times New Roman" w:cs="Times New Roman"/>
        </w:rPr>
        <w:t>24</w:t>
      </w:r>
      <w:r w:rsidR="006E5D0E" w:rsidRPr="00AE40A8">
        <w:rPr>
          <w:rFonts w:ascii="Times New Roman" w:hAnsi="Times New Roman" w:cs="Times New Roman"/>
        </w:rPr>
        <w:t>) 50.</w:t>
      </w:r>
    </w:p>
  </w:footnote>
  <w:footnote w:id="99">
    <w:p w14:paraId="20E2AC4C" w14:textId="3E10B3E1" w:rsidR="00B03C4B" w:rsidRPr="00AE40A8" w:rsidRDefault="00B03C4B">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C11727" w:rsidRPr="00AE40A8">
        <w:rPr>
          <w:rFonts w:ascii="Times New Roman" w:hAnsi="Times New Roman" w:cs="Times New Roman"/>
        </w:rPr>
        <w:t xml:space="preserve">The legal document was </w:t>
      </w:r>
      <w:r w:rsidR="00704289" w:rsidRPr="00AE40A8">
        <w:rPr>
          <w:rFonts w:ascii="Times New Roman" w:hAnsi="Times New Roman" w:cs="Times New Roman"/>
        </w:rPr>
        <w:t xml:space="preserve">Provisional Regulations on Special Examination Ministry of Finance Direct Tax </w:t>
      </w:r>
      <w:r w:rsidR="00C21E9C" w:rsidRPr="00AE40A8">
        <w:rPr>
          <w:rFonts w:ascii="Times New Roman" w:hAnsi="Times New Roman" w:cs="Times New Roman"/>
        </w:rPr>
        <w:t>Personnel Examination (</w:t>
      </w:r>
      <w:r w:rsidR="00421994" w:rsidRPr="00AE40A8">
        <w:rPr>
          <w:rFonts w:ascii="Times New Roman" w:hAnsi="Times New Roman" w:cs="Times New Roman"/>
        </w:rPr>
        <w:t>The Examination Yuan, July 1937</w:t>
      </w:r>
      <w:r w:rsidR="00C21E9C" w:rsidRPr="00AE40A8">
        <w:rPr>
          <w:rFonts w:ascii="Times New Roman" w:hAnsi="Times New Roman" w:cs="Times New Roman"/>
        </w:rPr>
        <w:t>)</w:t>
      </w:r>
      <w:r w:rsidR="00421994" w:rsidRPr="00AE40A8">
        <w:rPr>
          <w:rFonts w:ascii="Times New Roman" w:hAnsi="Times New Roman" w:cs="Times New Roman"/>
        </w:rPr>
        <w:t>.</w:t>
      </w:r>
      <w:r w:rsidR="00514D4B" w:rsidRPr="00AE40A8">
        <w:rPr>
          <w:rFonts w:ascii="Times New Roman" w:hAnsi="Times New Roman" w:cs="Times New Roman"/>
        </w:rPr>
        <w:t xml:space="preserve"> See also </w:t>
      </w:r>
      <w:proofErr w:type="spellStart"/>
      <w:r w:rsidR="00514D4B" w:rsidRPr="00AE40A8">
        <w:rPr>
          <w:rFonts w:ascii="Times New Roman" w:hAnsi="Times New Roman" w:cs="Times New Roman"/>
        </w:rPr>
        <w:t>Wenxiang</w:t>
      </w:r>
      <w:proofErr w:type="spellEnd"/>
      <w:r w:rsidR="00514D4B" w:rsidRPr="00AE40A8">
        <w:rPr>
          <w:rFonts w:ascii="Times New Roman" w:hAnsi="Times New Roman" w:cs="Times New Roman"/>
        </w:rPr>
        <w:t xml:space="preserve"> Wei, “New Tax, New People, New Spirit: </w:t>
      </w:r>
      <w:r w:rsidR="00FF7454" w:rsidRPr="00AE40A8">
        <w:rPr>
          <w:rFonts w:ascii="Times New Roman" w:hAnsi="Times New Roman" w:cs="Times New Roman"/>
        </w:rPr>
        <w:t>The Examination and Training System on Direct Tax Personnel during the Anti</w:t>
      </w:r>
      <w:r w:rsidR="006A2459" w:rsidRPr="00AE40A8">
        <w:rPr>
          <w:rFonts w:ascii="Times New Roman" w:hAnsi="Times New Roman" w:cs="Times New Roman"/>
        </w:rPr>
        <w:t>-Japanese War Period</w:t>
      </w:r>
      <w:r w:rsidR="00514D4B" w:rsidRPr="00AE40A8">
        <w:rPr>
          <w:rFonts w:ascii="Times New Roman" w:hAnsi="Times New Roman" w:cs="Times New Roman"/>
        </w:rPr>
        <w:t>”</w:t>
      </w:r>
      <w:r w:rsidR="006A2459" w:rsidRPr="00AE40A8">
        <w:rPr>
          <w:rFonts w:ascii="Times New Roman" w:hAnsi="Times New Roman" w:cs="Times New Roman"/>
        </w:rPr>
        <w:t xml:space="preserve"> (2019) 8 </w:t>
      </w:r>
      <w:r w:rsidR="006A2459" w:rsidRPr="00AE40A8">
        <w:rPr>
          <w:rFonts w:ascii="Times New Roman" w:hAnsi="Times New Roman" w:cs="Times New Roman"/>
          <w:i/>
          <w:iCs/>
        </w:rPr>
        <w:t>Studies of Modern History</w:t>
      </w:r>
      <w:r w:rsidR="006A2459" w:rsidRPr="00AE40A8">
        <w:rPr>
          <w:rFonts w:ascii="Times New Roman" w:hAnsi="Times New Roman" w:cs="Times New Roman"/>
        </w:rPr>
        <w:t xml:space="preserve">. </w:t>
      </w:r>
    </w:p>
  </w:footnote>
  <w:footnote w:id="100">
    <w:p w14:paraId="7519B775" w14:textId="72C97765" w:rsidR="000D3766" w:rsidRPr="00AE40A8" w:rsidRDefault="000D3766">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502EB9" w:rsidRPr="00AE40A8">
        <w:rPr>
          <w:rFonts w:ascii="Times New Roman" w:hAnsi="Times New Roman" w:cs="Times New Roman"/>
        </w:rPr>
        <w:t xml:space="preserve">The legal document was Rules on Examination and Promotion of </w:t>
      </w:r>
      <w:r w:rsidR="00E44055" w:rsidRPr="00AE40A8">
        <w:rPr>
          <w:rFonts w:ascii="Times New Roman" w:hAnsi="Times New Roman" w:cs="Times New Roman"/>
        </w:rPr>
        <w:t>Personnel in Ministry of Finance Department o</w:t>
      </w:r>
      <w:r w:rsidR="00462604">
        <w:rPr>
          <w:rFonts w:ascii="Times New Roman" w:hAnsi="Times New Roman" w:cs="Times New Roman"/>
        </w:rPr>
        <w:t>n</w:t>
      </w:r>
      <w:r w:rsidR="00E44055" w:rsidRPr="00AE40A8">
        <w:rPr>
          <w:rFonts w:ascii="Times New Roman" w:hAnsi="Times New Roman" w:cs="Times New Roman"/>
        </w:rPr>
        <w:t xml:space="preserve"> Direct Taxes (Ministry of Finance, November 1943). See also Wei (n 9</w:t>
      </w:r>
      <w:r w:rsidR="00462604">
        <w:rPr>
          <w:rFonts w:ascii="Times New Roman" w:hAnsi="Times New Roman" w:cs="Times New Roman"/>
        </w:rPr>
        <w:t>9</w:t>
      </w:r>
      <w:r w:rsidR="00E44055" w:rsidRPr="00AE40A8">
        <w:rPr>
          <w:rFonts w:ascii="Times New Roman" w:hAnsi="Times New Roman" w:cs="Times New Roman"/>
        </w:rPr>
        <w:t>).</w:t>
      </w:r>
    </w:p>
  </w:footnote>
  <w:footnote w:id="101">
    <w:p w14:paraId="71D948DD" w14:textId="35F65B1F" w:rsidR="00253880" w:rsidRPr="00AE40A8" w:rsidRDefault="00253880">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Zeng (n </w:t>
      </w:r>
      <w:r w:rsidR="00462604">
        <w:rPr>
          <w:rFonts w:ascii="Times New Roman" w:hAnsi="Times New Roman" w:cs="Times New Roman"/>
        </w:rPr>
        <w:t>24</w:t>
      </w:r>
      <w:r w:rsidRPr="00AE40A8">
        <w:rPr>
          <w:rFonts w:ascii="Times New Roman" w:hAnsi="Times New Roman" w:cs="Times New Roman"/>
        </w:rPr>
        <w:t>) 51.</w:t>
      </w:r>
    </w:p>
  </w:footnote>
  <w:footnote w:id="102">
    <w:p w14:paraId="5DC077AC" w14:textId="05F4F45A" w:rsidR="00EE3E6F" w:rsidRPr="00EE3E6F" w:rsidRDefault="00EE3E6F">
      <w:pPr>
        <w:pStyle w:val="FootnoteText"/>
        <w:rPr>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Pr="00AE40A8">
        <w:rPr>
          <w:rFonts w:ascii="Times New Roman" w:hAnsi="Times New Roman" w:cs="Times New Roman"/>
          <w:lang w:val="en-US"/>
        </w:rPr>
        <w:t>Some argue that the outbreak of the First World War might have indirectly contributed to the growth as the war distracted attention of major western powers from exploiting the country. Ibid.</w:t>
      </w:r>
      <w:r>
        <w:rPr>
          <w:lang w:val="en-US"/>
        </w:rPr>
        <w:t xml:space="preserve"> </w:t>
      </w:r>
    </w:p>
  </w:footnote>
  <w:footnote w:id="103">
    <w:p w14:paraId="7F42930E" w14:textId="69984556" w:rsidR="00F57DCC" w:rsidRPr="00AE40A8" w:rsidRDefault="00F57DCC">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p>
  </w:footnote>
  <w:footnote w:id="104">
    <w:p w14:paraId="09ADF7F4" w14:textId="4C56C4B0" w:rsidR="00FC35AC" w:rsidRPr="00AE40A8" w:rsidRDefault="00FC35AC">
      <w:pPr>
        <w:pStyle w:val="FootnoteText"/>
        <w:rPr>
          <w:rFonts w:ascii="Times New Roman" w:hAnsi="Times New Roman" w:cs="Times New Roman"/>
          <w:lang w:val="en-US"/>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proofErr w:type="spellStart"/>
      <w:r w:rsidR="00BB38F4" w:rsidRPr="00AE40A8">
        <w:rPr>
          <w:rFonts w:ascii="Times New Roman" w:hAnsi="Times New Roman" w:cs="Times New Roman"/>
        </w:rPr>
        <w:t>Shaowen</w:t>
      </w:r>
      <w:proofErr w:type="spellEnd"/>
      <w:r w:rsidR="00BB38F4" w:rsidRPr="00AE40A8">
        <w:rPr>
          <w:rFonts w:ascii="Times New Roman" w:hAnsi="Times New Roman" w:cs="Times New Roman"/>
        </w:rPr>
        <w:t xml:space="preserve"> Chen and </w:t>
      </w:r>
      <w:proofErr w:type="spellStart"/>
      <w:r w:rsidR="00BB38F4" w:rsidRPr="00AE40A8">
        <w:rPr>
          <w:rFonts w:ascii="Times New Roman" w:hAnsi="Times New Roman" w:cs="Times New Roman"/>
        </w:rPr>
        <w:t>Yanglin</w:t>
      </w:r>
      <w:proofErr w:type="spellEnd"/>
      <w:r w:rsidR="00BB38F4" w:rsidRPr="00AE40A8">
        <w:rPr>
          <w:rFonts w:ascii="Times New Roman" w:hAnsi="Times New Roman" w:cs="Times New Roman"/>
        </w:rPr>
        <w:t xml:space="preserve"> Guo, </w:t>
      </w:r>
      <w:r w:rsidR="00BB38F4" w:rsidRPr="00AE40A8">
        <w:rPr>
          <w:rFonts w:ascii="Times New Roman" w:hAnsi="Times New Roman" w:cs="Times New Roman"/>
          <w:i/>
          <w:iCs/>
        </w:rPr>
        <w:t xml:space="preserve">Brief History of China’s Modern </w:t>
      </w:r>
      <w:r w:rsidR="00637D05" w:rsidRPr="00AE40A8">
        <w:rPr>
          <w:rFonts w:ascii="Times New Roman" w:hAnsi="Times New Roman" w:cs="Times New Roman"/>
          <w:i/>
          <w:iCs/>
        </w:rPr>
        <w:t>Economy</w:t>
      </w:r>
      <w:r w:rsidR="00637D05" w:rsidRPr="00AE40A8">
        <w:rPr>
          <w:rFonts w:ascii="Times New Roman" w:hAnsi="Times New Roman" w:cs="Times New Roman"/>
        </w:rPr>
        <w:t xml:space="preserve"> (Shanghai People’s Publishing House, 1983) p</w:t>
      </w:r>
      <w:r w:rsidR="00A03F4A">
        <w:rPr>
          <w:rFonts w:ascii="Times New Roman" w:hAnsi="Times New Roman" w:cs="Times New Roman"/>
        </w:rPr>
        <w:t xml:space="preserve"> </w:t>
      </w:r>
      <w:r w:rsidR="00637D05" w:rsidRPr="00AE40A8">
        <w:rPr>
          <w:rFonts w:ascii="Times New Roman" w:hAnsi="Times New Roman" w:cs="Times New Roman"/>
        </w:rPr>
        <w:t>238.</w:t>
      </w:r>
    </w:p>
  </w:footnote>
  <w:footnote w:id="105">
    <w:p w14:paraId="22F70061" w14:textId="24F1DA5D" w:rsidR="00AD46A2" w:rsidRPr="00AE40A8" w:rsidRDefault="00AD46A2">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proofErr w:type="spellStart"/>
      <w:r w:rsidR="0037604E" w:rsidRPr="00AE40A8">
        <w:rPr>
          <w:rFonts w:ascii="Times New Roman" w:hAnsi="Times New Roman" w:cs="Times New Roman"/>
        </w:rPr>
        <w:t>Tianhua</w:t>
      </w:r>
      <w:proofErr w:type="spellEnd"/>
      <w:r w:rsidR="0037604E" w:rsidRPr="00AE40A8">
        <w:rPr>
          <w:rFonts w:ascii="Times New Roman" w:hAnsi="Times New Roman" w:cs="Times New Roman"/>
        </w:rPr>
        <w:t xml:space="preserve"> Huang, </w:t>
      </w:r>
      <w:r w:rsidR="0037604E" w:rsidRPr="00AE40A8">
        <w:rPr>
          <w:rFonts w:ascii="Times New Roman" w:hAnsi="Times New Roman" w:cs="Times New Roman"/>
          <w:i/>
          <w:iCs/>
        </w:rPr>
        <w:t>History of China’s Tax Systems</w:t>
      </w:r>
      <w:r w:rsidR="0037604E" w:rsidRPr="00AE40A8">
        <w:rPr>
          <w:rFonts w:ascii="Times New Roman" w:hAnsi="Times New Roman" w:cs="Times New Roman"/>
        </w:rPr>
        <w:t xml:space="preserve"> (East China</w:t>
      </w:r>
      <w:r w:rsidR="00DF51C2" w:rsidRPr="00AE40A8">
        <w:rPr>
          <w:rFonts w:ascii="Times New Roman" w:hAnsi="Times New Roman" w:cs="Times New Roman"/>
        </w:rPr>
        <w:t xml:space="preserve"> Normal</w:t>
      </w:r>
      <w:r w:rsidR="0037604E" w:rsidRPr="00AE40A8">
        <w:rPr>
          <w:rFonts w:ascii="Times New Roman" w:hAnsi="Times New Roman" w:cs="Times New Roman"/>
        </w:rPr>
        <w:t xml:space="preserve"> University </w:t>
      </w:r>
      <w:r w:rsidR="00DF51C2" w:rsidRPr="00AE40A8">
        <w:rPr>
          <w:rFonts w:ascii="Times New Roman" w:hAnsi="Times New Roman" w:cs="Times New Roman"/>
        </w:rPr>
        <w:t>Press, 2007</w:t>
      </w:r>
      <w:r w:rsidR="0037604E" w:rsidRPr="00AE40A8">
        <w:rPr>
          <w:rFonts w:ascii="Times New Roman" w:hAnsi="Times New Roman" w:cs="Times New Roman"/>
        </w:rPr>
        <w:t>)</w:t>
      </w:r>
      <w:r w:rsidR="00DF51C2" w:rsidRPr="00AE40A8">
        <w:rPr>
          <w:rFonts w:ascii="Times New Roman" w:hAnsi="Times New Roman" w:cs="Times New Roman"/>
        </w:rPr>
        <w:t xml:space="preserve"> p</w:t>
      </w:r>
      <w:r w:rsidR="00A03F4A">
        <w:rPr>
          <w:rFonts w:ascii="Times New Roman" w:hAnsi="Times New Roman" w:cs="Times New Roman"/>
        </w:rPr>
        <w:t xml:space="preserve"> </w:t>
      </w:r>
      <w:r w:rsidR="00DF51C2" w:rsidRPr="00AE40A8">
        <w:rPr>
          <w:rFonts w:ascii="Times New Roman" w:hAnsi="Times New Roman" w:cs="Times New Roman"/>
        </w:rPr>
        <w:t>711.</w:t>
      </w:r>
    </w:p>
  </w:footnote>
  <w:footnote w:id="106">
    <w:p w14:paraId="5E273C34" w14:textId="0F0542FE" w:rsidR="003B1979" w:rsidRPr="00AE40A8" w:rsidRDefault="003B1979">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FF1CB2" w:rsidRPr="00AE40A8">
        <w:rPr>
          <w:rFonts w:ascii="Times New Roman" w:hAnsi="Times New Roman" w:cs="Times New Roman"/>
        </w:rPr>
        <w:t xml:space="preserve">See Diana </w:t>
      </w:r>
      <w:proofErr w:type="spellStart"/>
      <w:r w:rsidR="00FF1CB2" w:rsidRPr="00AE40A8">
        <w:rPr>
          <w:rFonts w:ascii="Times New Roman" w:hAnsi="Times New Roman" w:cs="Times New Roman"/>
        </w:rPr>
        <w:t>Lary</w:t>
      </w:r>
      <w:proofErr w:type="spellEnd"/>
      <w:r w:rsidR="00FF1CB2" w:rsidRPr="00AE40A8">
        <w:rPr>
          <w:rFonts w:ascii="Times New Roman" w:hAnsi="Times New Roman" w:cs="Times New Roman"/>
        </w:rPr>
        <w:t xml:space="preserve">, “The Nanjing Decade – a New Beginning? 1928-37” in Diana </w:t>
      </w:r>
      <w:proofErr w:type="spellStart"/>
      <w:r w:rsidR="00FF1CB2" w:rsidRPr="00AE40A8">
        <w:rPr>
          <w:rFonts w:ascii="Times New Roman" w:hAnsi="Times New Roman" w:cs="Times New Roman"/>
        </w:rPr>
        <w:t>Lary</w:t>
      </w:r>
      <w:proofErr w:type="spellEnd"/>
      <w:r w:rsidR="00FF1CB2" w:rsidRPr="00AE40A8">
        <w:rPr>
          <w:rFonts w:ascii="Times New Roman" w:hAnsi="Times New Roman" w:cs="Times New Roman"/>
        </w:rPr>
        <w:t xml:space="preserve">, </w:t>
      </w:r>
      <w:r w:rsidR="00FF1CB2" w:rsidRPr="00AE40A8">
        <w:rPr>
          <w:rFonts w:ascii="Times New Roman" w:hAnsi="Times New Roman" w:cs="Times New Roman"/>
          <w:i/>
          <w:iCs/>
        </w:rPr>
        <w:t>China</w:t>
      </w:r>
      <w:r w:rsidR="005452EF" w:rsidRPr="00AE40A8">
        <w:rPr>
          <w:rFonts w:ascii="Times New Roman" w:hAnsi="Times New Roman" w:cs="Times New Roman"/>
          <w:i/>
          <w:iCs/>
        </w:rPr>
        <w:t>’s Republic</w:t>
      </w:r>
      <w:r w:rsidR="005452EF" w:rsidRPr="00AE40A8">
        <w:rPr>
          <w:rFonts w:ascii="Times New Roman" w:hAnsi="Times New Roman" w:cs="Times New Roman"/>
        </w:rPr>
        <w:t xml:space="preserve"> (Cambridge University Press, 2007) </w:t>
      </w:r>
      <w:r w:rsidR="00A03F4A">
        <w:rPr>
          <w:rFonts w:ascii="Times New Roman" w:hAnsi="Times New Roman" w:cs="Times New Roman"/>
        </w:rPr>
        <w:t xml:space="preserve">pp </w:t>
      </w:r>
      <w:r w:rsidR="005452EF" w:rsidRPr="00AE40A8">
        <w:rPr>
          <w:rFonts w:ascii="Times New Roman" w:hAnsi="Times New Roman" w:cs="Times New Roman"/>
        </w:rPr>
        <w:t>81-111.</w:t>
      </w:r>
    </w:p>
  </w:footnote>
  <w:footnote w:id="107">
    <w:p w14:paraId="1D236935" w14:textId="06D93285" w:rsidR="00450415" w:rsidRDefault="00450415">
      <w:pPr>
        <w:pStyle w:val="FootnoteText"/>
      </w:pPr>
      <w:r w:rsidRPr="00AE40A8">
        <w:rPr>
          <w:rStyle w:val="FootnoteReference"/>
          <w:rFonts w:ascii="Times New Roman" w:hAnsi="Times New Roman" w:cs="Times New Roman"/>
        </w:rPr>
        <w:footnoteRef/>
      </w:r>
      <w:r w:rsidRPr="00AE40A8">
        <w:rPr>
          <w:rFonts w:ascii="Times New Roman" w:hAnsi="Times New Roman" w:cs="Times New Roman"/>
        </w:rPr>
        <w:t xml:space="preserve"> For the banking and monetary system, notably the government achieved standardization of currency values by issuing a national currency</w:t>
      </w:r>
      <w:r w:rsidR="00682EC5" w:rsidRPr="00AE40A8">
        <w:rPr>
          <w:rFonts w:ascii="Times New Roman" w:hAnsi="Times New Roman" w:cs="Times New Roman"/>
        </w:rPr>
        <w:t xml:space="preserve"> based on paper banknotes</w:t>
      </w:r>
      <w:r w:rsidR="00647964" w:rsidRPr="00AE40A8">
        <w:rPr>
          <w:rFonts w:ascii="Times New Roman" w:hAnsi="Times New Roman" w:cs="Times New Roman"/>
        </w:rPr>
        <w:t xml:space="preserve"> rather than silver in 1935</w:t>
      </w:r>
      <w:r w:rsidR="00682EC5" w:rsidRPr="00AE40A8">
        <w:rPr>
          <w:rFonts w:ascii="Times New Roman" w:hAnsi="Times New Roman" w:cs="Times New Roman"/>
        </w:rPr>
        <w:t>, formation of a reserve bank, the Central Bank of China, in 1928</w:t>
      </w:r>
      <w:r w:rsidR="00DE31DA" w:rsidRPr="00AE40A8">
        <w:rPr>
          <w:rFonts w:ascii="Times New Roman" w:hAnsi="Times New Roman" w:cs="Times New Roman"/>
        </w:rPr>
        <w:t>, and creation of other business banks.</w:t>
      </w:r>
    </w:p>
  </w:footnote>
  <w:footnote w:id="108">
    <w:p w14:paraId="06785CFD" w14:textId="7B0B77A8" w:rsidR="00D907E5" w:rsidRPr="00AE40A8" w:rsidRDefault="00D907E5">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FE65E0" w:rsidRPr="00AE40A8">
        <w:rPr>
          <w:rFonts w:ascii="Times New Roman" w:hAnsi="Times New Roman" w:cs="Times New Roman"/>
        </w:rPr>
        <w:t xml:space="preserve">Some notable scholars and government officials promoting income tax in the republican period include: </w:t>
      </w:r>
      <w:proofErr w:type="spellStart"/>
      <w:r w:rsidR="00FE65E0" w:rsidRPr="00AE40A8">
        <w:rPr>
          <w:rFonts w:ascii="Times New Roman" w:hAnsi="Times New Roman" w:cs="Times New Roman"/>
        </w:rPr>
        <w:t>Yinchu</w:t>
      </w:r>
      <w:proofErr w:type="spellEnd"/>
      <w:r w:rsidR="00FE65E0" w:rsidRPr="00AE40A8">
        <w:rPr>
          <w:rFonts w:ascii="Times New Roman" w:hAnsi="Times New Roman" w:cs="Times New Roman"/>
        </w:rPr>
        <w:t xml:space="preserve"> Ma, </w:t>
      </w:r>
      <w:proofErr w:type="spellStart"/>
      <w:r w:rsidR="00FE65E0" w:rsidRPr="00AE40A8">
        <w:rPr>
          <w:rFonts w:ascii="Times New Roman" w:hAnsi="Times New Roman" w:cs="Times New Roman"/>
        </w:rPr>
        <w:t>Zhaoxin</w:t>
      </w:r>
      <w:proofErr w:type="spellEnd"/>
      <w:r w:rsidR="00FE65E0" w:rsidRPr="00AE40A8">
        <w:rPr>
          <w:rFonts w:ascii="Times New Roman" w:hAnsi="Times New Roman" w:cs="Times New Roman"/>
        </w:rPr>
        <w:t xml:space="preserve"> Wu, </w:t>
      </w:r>
      <w:proofErr w:type="spellStart"/>
      <w:r w:rsidR="00FE65E0" w:rsidRPr="00AE40A8">
        <w:rPr>
          <w:rFonts w:ascii="Times New Roman" w:hAnsi="Times New Roman" w:cs="Times New Roman"/>
        </w:rPr>
        <w:t>Ci</w:t>
      </w:r>
      <w:r w:rsidR="00CD3145" w:rsidRPr="00AE40A8">
        <w:rPr>
          <w:rFonts w:ascii="Times New Roman" w:hAnsi="Times New Roman" w:cs="Times New Roman"/>
        </w:rPr>
        <w:t>xue</w:t>
      </w:r>
      <w:proofErr w:type="spellEnd"/>
      <w:r w:rsidR="00CD3145" w:rsidRPr="00AE40A8">
        <w:rPr>
          <w:rFonts w:ascii="Times New Roman" w:hAnsi="Times New Roman" w:cs="Times New Roman"/>
        </w:rPr>
        <w:t xml:space="preserve"> Cai, </w:t>
      </w:r>
      <w:proofErr w:type="spellStart"/>
      <w:r w:rsidR="00CD3145" w:rsidRPr="00AE40A8">
        <w:rPr>
          <w:rFonts w:ascii="Times New Roman" w:hAnsi="Times New Roman" w:cs="Times New Roman"/>
        </w:rPr>
        <w:t>Ziwen</w:t>
      </w:r>
      <w:proofErr w:type="spellEnd"/>
      <w:r w:rsidR="00CD3145" w:rsidRPr="00AE40A8">
        <w:rPr>
          <w:rFonts w:ascii="Times New Roman" w:hAnsi="Times New Roman" w:cs="Times New Roman"/>
        </w:rPr>
        <w:t xml:space="preserve"> Song</w:t>
      </w:r>
      <w:r w:rsidR="002D4EBD" w:rsidRPr="00AE40A8">
        <w:rPr>
          <w:rFonts w:ascii="Times New Roman" w:hAnsi="Times New Roman" w:cs="Times New Roman"/>
        </w:rPr>
        <w:t xml:space="preserve"> (first Minister of Finance of the Nationalist government)</w:t>
      </w:r>
      <w:r w:rsidR="00CD3145" w:rsidRPr="00AE40A8">
        <w:rPr>
          <w:rFonts w:ascii="Times New Roman" w:hAnsi="Times New Roman" w:cs="Times New Roman"/>
        </w:rPr>
        <w:t xml:space="preserve">, and </w:t>
      </w:r>
      <w:proofErr w:type="spellStart"/>
      <w:r w:rsidR="00CD3145" w:rsidRPr="00AE40A8">
        <w:rPr>
          <w:rFonts w:ascii="Times New Roman" w:hAnsi="Times New Roman" w:cs="Times New Roman"/>
        </w:rPr>
        <w:t>Xiangxi</w:t>
      </w:r>
      <w:proofErr w:type="spellEnd"/>
      <w:r w:rsidR="00CD3145" w:rsidRPr="00AE40A8">
        <w:rPr>
          <w:rFonts w:ascii="Times New Roman" w:hAnsi="Times New Roman" w:cs="Times New Roman"/>
        </w:rPr>
        <w:t xml:space="preserve"> Kong</w:t>
      </w:r>
      <w:r w:rsidR="002D4EBD" w:rsidRPr="00AE40A8">
        <w:rPr>
          <w:rFonts w:ascii="Times New Roman" w:hAnsi="Times New Roman" w:cs="Times New Roman"/>
        </w:rPr>
        <w:t xml:space="preserve"> (second Minister of Finance of the Nationalist government)</w:t>
      </w:r>
      <w:r w:rsidR="00CD3145" w:rsidRPr="00AE40A8">
        <w:rPr>
          <w:rFonts w:ascii="Times New Roman" w:hAnsi="Times New Roman" w:cs="Times New Roman"/>
        </w:rPr>
        <w:t>.</w:t>
      </w:r>
    </w:p>
  </w:footnote>
  <w:footnote w:id="109">
    <w:p w14:paraId="3A5DF14F" w14:textId="471290CC" w:rsidR="00933F6B" w:rsidRPr="00AE40A8" w:rsidRDefault="00933F6B" w:rsidP="00933F6B">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Zeng (n </w:t>
      </w:r>
      <w:r w:rsidR="006C7112">
        <w:rPr>
          <w:rFonts w:ascii="Times New Roman" w:hAnsi="Times New Roman" w:cs="Times New Roman"/>
        </w:rPr>
        <w:t>24</w:t>
      </w:r>
      <w:r w:rsidRPr="00AE40A8">
        <w:rPr>
          <w:rFonts w:ascii="Times New Roman" w:hAnsi="Times New Roman" w:cs="Times New Roman"/>
        </w:rPr>
        <w:t xml:space="preserve">) 3. The author notes the publications by Dowell on British tax history, H.B. </w:t>
      </w:r>
      <w:proofErr w:type="spellStart"/>
      <w:r w:rsidRPr="00AE40A8">
        <w:rPr>
          <w:rFonts w:ascii="Times New Roman" w:hAnsi="Times New Roman" w:cs="Times New Roman"/>
        </w:rPr>
        <w:t>Spauding</w:t>
      </w:r>
      <w:proofErr w:type="spellEnd"/>
      <w:r w:rsidRPr="00AE40A8">
        <w:rPr>
          <w:rFonts w:ascii="Times New Roman" w:hAnsi="Times New Roman" w:cs="Times New Roman"/>
        </w:rPr>
        <w:t xml:space="preserve"> on the comparison between British and US income tax systems, and R. M. Montgomery on the development of income taxes at that time.</w:t>
      </w:r>
    </w:p>
  </w:footnote>
  <w:footnote w:id="110">
    <w:p w14:paraId="07748EF9" w14:textId="06B79969" w:rsidR="00BD6145" w:rsidRPr="00AE40A8" w:rsidRDefault="00BD6145">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For example, military spending </w:t>
      </w:r>
      <w:r w:rsidR="00B9120F" w:rsidRPr="00AE40A8">
        <w:rPr>
          <w:rFonts w:ascii="Times New Roman" w:hAnsi="Times New Roman" w:cs="Times New Roman"/>
        </w:rPr>
        <w:t xml:space="preserve">accounted </w:t>
      </w:r>
      <w:r w:rsidR="006C7112">
        <w:rPr>
          <w:rFonts w:ascii="Times New Roman" w:hAnsi="Times New Roman" w:cs="Times New Roman"/>
        </w:rPr>
        <w:t xml:space="preserve">for </w:t>
      </w:r>
      <w:r w:rsidR="00B9120F" w:rsidRPr="00AE40A8">
        <w:rPr>
          <w:rFonts w:ascii="Times New Roman" w:hAnsi="Times New Roman" w:cs="Times New Roman"/>
        </w:rPr>
        <w:t xml:space="preserve">87% of total government expenditures in 1927, </w:t>
      </w:r>
      <w:r w:rsidR="00586E2F" w:rsidRPr="00AE40A8">
        <w:rPr>
          <w:rFonts w:ascii="Times New Roman" w:hAnsi="Times New Roman" w:cs="Times New Roman"/>
        </w:rPr>
        <w:t>and the share was kept between 43%</w:t>
      </w:r>
      <w:r w:rsidR="00B9120F" w:rsidRPr="00AE40A8">
        <w:rPr>
          <w:rFonts w:ascii="Times New Roman" w:hAnsi="Times New Roman" w:cs="Times New Roman"/>
        </w:rPr>
        <w:t xml:space="preserve"> </w:t>
      </w:r>
      <w:r w:rsidR="00586E2F" w:rsidRPr="00AE40A8">
        <w:rPr>
          <w:rFonts w:ascii="Times New Roman" w:hAnsi="Times New Roman" w:cs="Times New Roman"/>
        </w:rPr>
        <w:t xml:space="preserve">and </w:t>
      </w:r>
      <w:r w:rsidR="00586E2F" w:rsidRPr="00AE40A8">
        <w:rPr>
          <w:rFonts w:ascii="Times New Roman" w:hAnsi="Times New Roman" w:cs="Times New Roman"/>
        </w:rPr>
        <w:t xml:space="preserve">51% during the period of 1928 to </w:t>
      </w:r>
      <w:r w:rsidR="008A3BDC" w:rsidRPr="00AE40A8">
        <w:rPr>
          <w:rFonts w:ascii="Times New Roman" w:hAnsi="Times New Roman" w:cs="Times New Roman"/>
        </w:rPr>
        <w:t xml:space="preserve">1933. See Zeng (n </w:t>
      </w:r>
      <w:r w:rsidR="006C7112">
        <w:rPr>
          <w:rFonts w:ascii="Times New Roman" w:hAnsi="Times New Roman" w:cs="Times New Roman"/>
        </w:rPr>
        <w:t>24</w:t>
      </w:r>
      <w:r w:rsidR="008A3BDC" w:rsidRPr="00AE40A8">
        <w:rPr>
          <w:rFonts w:ascii="Times New Roman" w:hAnsi="Times New Roman" w:cs="Times New Roman"/>
        </w:rPr>
        <w:t>) 55.</w:t>
      </w:r>
    </w:p>
  </w:footnote>
  <w:footnote w:id="111">
    <w:p w14:paraId="3D51845B" w14:textId="18CAC5B9" w:rsidR="00E25501" w:rsidRPr="00AE40A8" w:rsidRDefault="00E25501">
      <w:pPr>
        <w:pStyle w:val="FootnoteText"/>
        <w:rPr>
          <w:rFonts w:ascii="Times New Roman" w:hAnsi="Times New Roman" w:cs="Times New Roman"/>
        </w:rPr>
      </w:pPr>
      <w:r w:rsidRPr="00AE40A8">
        <w:rPr>
          <w:rStyle w:val="FootnoteReference"/>
          <w:rFonts w:ascii="Times New Roman" w:hAnsi="Times New Roman" w:cs="Times New Roman"/>
        </w:rPr>
        <w:footnoteRef/>
      </w:r>
      <w:r w:rsidRPr="00AE40A8">
        <w:rPr>
          <w:rFonts w:ascii="Times New Roman" w:hAnsi="Times New Roman" w:cs="Times New Roman"/>
        </w:rPr>
        <w:t xml:space="preserve"> For example, fiscal deficit </w:t>
      </w:r>
      <w:r w:rsidR="00444092" w:rsidRPr="00AE40A8">
        <w:rPr>
          <w:rFonts w:ascii="Times New Roman" w:hAnsi="Times New Roman" w:cs="Times New Roman"/>
        </w:rPr>
        <w:t xml:space="preserve">reached to 30.3% in 1931, and it </w:t>
      </w:r>
      <w:r w:rsidR="006519BD" w:rsidRPr="00AE40A8">
        <w:rPr>
          <w:rFonts w:ascii="Times New Roman" w:hAnsi="Times New Roman" w:cs="Times New Roman"/>
        </w:rPr>
        <w:t xml:space="preserve">sored to around 72% to 82% between 1937 ad 1945. See Zeng (n </w:t>
      </w:r>
      <w:r w:rsidR="006C7112">
        <w:rPr>
          <w:rFonts w:ascii="Times New Roman" w:hAnsi="Times New Roman" w:cs="Times New Roman"/>
        </w:rPr>
        <w:t>24</w:t>
      </w:r>
      <w:r w:rsidR="006519BD" w:rsidRPr="00AE40A8">
        <w:rPr>
          <w:rFonts w:ascii="Times New Roman" w:hAnsi="Times New Roman" w:cs="Times New Roman"/>
        </w:rPr>
        <w:t xml:space="preserve">) </w:t>
      </w:r>
      <w:r w:rsidR="00C4796E" w:rsidRPr="00AE40A8">
        <w:rPr>
          <w:rFonts w:ascii="Times New Roman" w:hAnsi="Times New Roman" w:cs="Times New Roman"/>
        </w:rPr>
        <w:t>56; He</w:t>
      </w:r>
      <w:r w:rsidR="006C7112">
        <w:rPr>
          <w:rFonts w:ascii="Times New Roman" w:hAnsi="Times New Roman" w:cs="Times New Roman"/>
        </w:rPr>
        <w:t xml:space="preserve"> (n 8)</w:t>
      </w:r>
      <w:r w:rsidR="000F1550">
        <w:rPr>
          <w:rFonts w:ascii="Times New Roman" w:hAnsi="Times New Roman" w:cs="Times New Roman"/>
        </w:rPr>
        <w:t xml:space="preserve"> </w:t>
      </w:r>
      <w:r w:rsidR="003458E1" w:rsidRPr="00AE40A8">
        <w:rPr>
          <w:rFonts w:ascii="Times New Roman" w:hAnsi="Times New Roman" w:cs="Times New Roman"/>
        </w:rPr>
        <w:t>81.</w:t>
      </w:r>
    </w:p>
  </w:footnote>
  <w:footnote w:id="112">
    <w:p w14:paraId="6BD40A71" w14:textId="36101A88" w:rsidR="00E3303C" w:rsidRDefault="00E3303C">
      <w:pPr>
        <w:pStyle w:val="FootnoteText"/>
      </w:pPr>
      <w:r w:rsidRPr="00AE40A8">
        <w:rPr>
          <w:rStyle w:val="FootnoteReference"/>
          <w:rFonts w:ascii="Times New Roman" w:hAnsi="Times New Roman" w:cs="Times New Roman"/>
        </w:rPr>
        <w:footnoteRef/>
      </w:r>
      <w:r w:rsidRPr="00AE40A8">
        <w:rPr>
          <w:rFonts w:ascii="Times New Roman" w:hAnsi="Times New Roman" w:cs="Times New Roman"/>
        </w:rPr>
        <w:t xml:space="preserve"> </w:t>
      </w:r>
      <w:r w:rsidR="00E57F03" w:rsidRPr="00AE40A8">
        <w:rPr>
          <w:rFonts w:ascii="Times New Roman" w:hAnsi="Times New Roman" w:cs="Times New Roman"/>
        </w:rPr>
        <w:t xml:space="preserve">It was estimated that the lost </w:t>
      </w:r>
      <w:r w:rsidR="0013532A" w:rsidRPr="00AE40A8">
        <w:rPr>
          <w:rFonts w:ascii="Times New Roman" w:hAnsi="Times New Roman" w:cs="Times New Roman"/>
        </w:rPr>
        <w:t>customs</w:t>
      </w:r>
      <w:r w:rsidR="00E57F03" w:rsidRPr="00AE40A8">
        <w:rPr>
          <w:rFonts w:ascii="Times New Roman" w:hAnsi="Times New Roman" w:cs="Times New Roman"/>
        </w:rPr>
        <w:t xml:space="preserve"> duties accounted for about 11% of total customs revenue, or 6.5% of total tax revenue </w:t>
      </w:r>
      <w:r w:rsidR="0013532A" w:rsidRPr="00AE40A8">
        <w:rPr>
          <w:rFonts w:ascii="Times New Roman" w:hAnsi="Times New Roman" w:cs="Times New Roman"/>
        </w:rPr>
        <w:t xml:space="preserve">in 1931. </w:t>
      </w:r>
      <w:r w:rsidR="0013532A" w:rsidRPr="00AE40A8">
        <w:rPr>
          <w:rFonts w:ascii="Times New Roman" w:hAnsi="Times New Roman" w:cs="Times New Roman"/>
        </w:rPr>
        <w:t xml:space="preserve">He (n </w:t>
      </w:r>
      <w:r w:rsidR="000F1550">
        <w:rPr>
          <w:rFonts w:ascii="Times New Roman" w:hAnsi="Times New Roman" w:cs="Times New Roman"/>
        </w:rPr>
        <w:t>8</w:t>
      </w:r>
      <w:r w:rsidR="0013532A" w:rsidRPr="00AE40A8">
        <w:rPr>
          <w:rFonts w:ascii="Times New Roman" w:hAnsi="Times New Roman" w:cs="Times New Roman"/>
        </w:rPr>
        <w:t>) 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D74"/>
    <w:multiLevelType w:val="hybridMultilevel"/>
    <w:tmpl w:val="0F6A9928"/>
    <w:lvl w:ilvl="0" w:tplc="80FCB504">
      <w:start w:val="1"/>
      <w:numFmt w:val="decimal"/>
      <w:pStyle w:val="Heading2"/>
      <w:lvlText w:val="3.%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BA2E7A"/>
    <w:multiLevelType w:val="hybridMultilevel"/>
    <w:tmpl w:val="950EA94E"/>
    <w:lvl w:ilvl="0" w:tplc="55A8AA6C">
      <w:start w:val="1"/>
      <w:numFmt w:val="upperRoman"/>
      <w:pStyle w:val="Heading1"/>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3E520293"/>
    <w:multiLevelType w:val="hybridMultilevel"/>
    <w:tmpl w:val="F446A49C"/>
    <w:lvl w:ilvl="0" w:tplc="0BF2966C">
      <w:start w:val="1"/>
      <w:numFmt w:val="lowerRoman"/>
      <w:pStyle w:val="ListParagraph"/>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646007D4"/>
    <w:multiLevelType w:val="hybridMultilevel"/>
    <w:tmpl w:val="8D64A21A"/>
    <w:lvl w:ilvl="0" w:tplc="B9D83EE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3711901">
    <w:abstractNumId w:val="3"/>
  </w:num>
  <w:num w:numId="2" w16cid:durableId="659967192">
    <w:abstractNumId w:val="2"/>
  </w:num>
  <w:num w:numId="3" w16cid:durableId="138956776">
    <w:abstractNumId w:val="1"/>
  </w:num>
  <w:num w:numId="4" w16cid:durableId="194815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E2"/>
    <w:rsid w:val="0000219D"/>
    <w:rsid w:val="000026F0"/>
    <w:rsid w:val="000027E1"/>
    <w:rsid w:val="00004A24"/>
    <w:rsid w:val="0000500D"/>
    <w:rsid w:val="000056E9"/>
    <w:rsid w:val="00010DBC"/>
    <w:rsid w:val="000116DD"/>
    <w:rsid w:val="000121C3"/>
    <w:rsid w:val="00012AEE"/>
    <w:rsid w:val="00012C06"/>
    <w:rsid w:val="00013950"/>
    <w:rsid w:val="00014E46"/>
    <w:rsid w:val="000151D2"/>
    <w:rsid w:val="0001545C"/>
    <w:rsid w:val="000163CB"/>
    <w:rsid w:val="00017FFC"/>
    <w:rsid w:val="00021BAD"/>
    <w:rsid w:val="00024CE9"/>
    <w:rsid w:val="000258C2"/>
    <w:rsid w:val="00026927"/>
    <w:rsid w:val="00027FC9"/>
    <w:rsid w:val="000335F6"/>
    <w:rsid w:val="0003374C"/>
    <w:rsid w:val="00034A9F"/>
    <w:rsid w:val="000355DE"/>
    <w:rsid w:val="000367FD"/>
    <w:rsid w:val="000372B3"/>
    <w:rsid w:val="00037514"/>
    <w:rsid w:val="0003798C"/>
    <w:rsid w:val="000405EE"/>
    <w:rsid w:val="00041FB3"/>
    <w:rsid w:val="000422E6"/>
    <w:rsid w:val="0004231F"/>
    <w:rsid w:val="00042440"/>
    <w:rsid w:val="00042DF5"/>
    <w:rsid w:val="00042E1C"/>
    <w:rsid w:val="000436EB"/>
    <w:rsid w:val="0004390D"/>
    <w:rsid w:val="0004395F"/>
    <w:rsid w:val="00044535"/>
    <w:rsid w:val="000445EF"/>
    <w:rsid w:val="00045135"/>
    <w:rsid w:val="00046C30"/>
    <w:rsid w:val="000518C3"/>
    <w:rsid w:val="00052986"/>
    <w:rsid w:val="00053095"/>
    <w:rsid w:val="0005496A"/>
    <w:rsid w:val="00054A0D"/>
    <w:rsid w:val="00054AB2"/>
    <w:rsid w:val="00055512"/>
    <w:rsid w:val="00056C03"/>
    <w:rsid w:val="00057C6E"/>
    <w:rsid w:val="000607F8"/>
    <w:rsid w:val="000612AB"/>
    <w:rsid w:val="00061445"/>
    <w:rsid w:val="000617EE"/>
    <w:rsid w:val="00062E4B"/>
    <w:rsid w:val="00063999"/>
    <w:rsid w:val="00063F24"/>
    <w:rsid w:val="00064E01"/>
    <w:rsid w:val="00064E8A"/>
    <w:rsid w:val="00065231"/>
    <w:rsid w:val="000657E1"/>
    <w:rsid w:val="00065E99"/>
    <w:rsid w:val="000668C8"/>
    <w:rsid w:val="00066EC4"/>
    <w:rsid w:val="00067198"/>
    <w:rsid w:val="0007007C"/>
    <w:rsid w:val="000709FD"/>
    <w:rsid w:val="00070A7B"/>
    <w:rsid w:val="00073419"/>
    <w:rsid w:val="00074305"/>
    <w:rsid w:val="000747D5"/>
    <w:rsid w:val="0007572C"/>
    <w:rsid w:val="000768BC"/>
    <w:rsid w:val="000811FF"/>
    <w:rsid w:val="0008245D"/>
    <w:rsid w:val="00082A3C"/>
    <w:rsid w:val="00083A18"/>
    <w:rsid w:val="00083AB9"/>
    <w:rsid w:val="000840DE"/>
    <w:rsid w:val="000845B4"/>
    <w:rsid w:val="00084C98"/>
    <w:rsid w:val="00084D65"/>
    <w:rsid w:val="000852B3"/>
    <w:rsid w:val="00085D35"/>
    <w:rsid w:val="000863FF"/>
    <w:rsid w:val="00086471"/>
    <w:rsid w:val="00086FD5"/>
    <w:rsid w:val="0008742A"/>
    <w:rsid w:val="000875DC"/>
    <w:rsid w:val="00090415"/>
    <w:rsid w:val="000911AE"/>
    <w:rsid w:val="00091EED"/>
    <w:rsid w:val="000932BD"/>
    <w:rsid w:val="00093E7D"/>
    <w:rsid w:val="00094F62"/>
    <w:rsid w:val="0009501D"/>
    <w:rsid w:val="000955C9"/>
    <w:rsid w:val="00095D67"/>
    <w:rsid w:val="0009606F"/>
    <w:rsid w:val="00097930"/>
    <w:rsid w:val="000A16BC"/>
    <w:rsid w:val="000A269D"/>
    <w:rsid w:val="000A2D05"/>
    <w:rsid w:val="000A3FC9"/>
    <w:rsid w:val="000A4314"/>
    <w:rsid w:val="000A4862"/>
    <w:rsid w:val="000A57F6"/>
    <w:rsid w:val="000A5F00"/>
    <w:rsid w:val="000A672B"/>
    <w:rsid w:val="000A75E5"/>
    <w:rsid w:val="000B1941"/>
    <w:rsid w:val="000B1ED3"/>
    <w:rsid w:val="000B2451"/>
    <w:rsid w:val="000B281A"/>
    <w:rsid w:val="000B3665"/>
    <w:rsid w:val="000B381D"/>
    <w:rsid w:val="000B394C"/>
    <w:rsid w:val="000B3B82"/>
    <w:rsid w:val="000B3E51"/>
    <w:rsid w:val="000B46F8"/>
    <w:rsid w:val="000B592D"/>
    <w:rsid w:val="000B64D0"/>
    <w:rsid w:val="000C02D7"/>
    <w:rsid w:val="000C1853"/>
    <w:rsid w:val="000C2397"/>
    <w:rsid w:val="000C3ED7"/>
    <w:rsid w:val="000C4CC9"/>
    <w:rsid w:val="000C57A3"/>
    <w:rsid w:val="000C67DF"/>
    <w:rsid w:val="000C7403"/>
    <w:rsid w:val="000D07A9"/>
    <w:rsid w:val="000D1BF5"/>
    <w:rsid w:val="000D2715"/>
    <w:rsid w:val="000D3766"/>
    <w:rsid w:val="000D43F1"/>
    <w:rsid w:val="000D4CD0"/>
    <w:rsid w:val="000D56ED"/>
    <w:rsid w:val="000D5AA7"/>
    <w:rsid w:val="000D67BB"/>
    <w:rsid w:val="000D6CA3"/>
    <w:rsid w:val="000D70F4"/>
    <w:rsid w:val="000D74A8"/>
    <w:rsid w:val="000D7D4C"/>
    <w:rsid w:val="000E2671"/>
    <w:rsid w:val="000E334D"/>
    <w:rsid w:val="000E3739"/>
    <w:rsid w:val="000E38A8"/>
    <w:rsid w:val="000E692D"/>
    <w:rsid w:val="000E73DD"/>
    <w:rsid w:val="000E748F"/>
    <w:rsid w:val="000E77A2"/>
    <w:rsid w:val="000F122D"/>
    <w:rsid w:val="000F1550"/>
    <w:rsid w:val="000F1589"/>
    <w:rsid w:val="000F2F05"/>
    <w:rsid w:val="000F31C8"/>
    <w:rsid w:val="000F568E"/>
    <w:rsid w:val="000F6991"/>
    <w:rsid w:val="000F7CD8"/>
    <w:rsid w:val="000F7FF6"/>
    <w:rsid w:val="001020A3"/>
    <w:rsid w:val="00102267"/>
    <w:rsid w:val="001047A0"/>
    <w:rsid w:val="00104C6A"/>
    <w:rsid w:val="00105993"/>
    <w:rsid w:val="0011077A"/>
    <w:rsid w:val="00110A87"/>
    <w:rsid w:val="00111167"/>
    <w:rsid w:val="00112482"/>
    <w:rsid w:val="00112C66"/>
    <w:rsid w:val="001133C3"/>
    <w:rsid w:val="00115EF7"/>
    <w:rsid w:val="00116D32"/>
    <w:rsid w:val="0011781E"/>
    <w:rsid w:val="001213D5"/>
    <w:rsid w:val="0012191F"/>
    <w:rsid w:val="00122360"/>
    <w:rsid w:val="0012354F"/>
    <w:rsid w:val="001238A4"/>
    <w:rsid w:val="00123FCD"/>
    <w:rsid w:val="00124532"/>
    <w:rsid w:val="00125845"/>
    <w:rsid w:val="00125C51"/>
    <w:rsid w:val="00130709"/>
    <w:rsid w:val="00130C73"/>
    <w:rsid w:val="001319D1"/>
    <w:rsid w:val="001322CC"/>
    <w:rsid w:val="00132768"/>
    <w:rsid w:val="0013337C"/>
    <w:rsid w:val="00134653"/>
    <w:rsid w:val="00134A02"/>
    <w:rsid w:val="001352EB"/>
    <w:rsid w:val="0013532A"/>
    <w:rsid w:val="00135C4E"/>
    <w:rsid w:val="00136F67"/>
    <w:rsid w:val="001428E8"/>
    <w:rsid w:val="00143134"/>
    <w:rsid w:val="0014318E"/>
    <w:rsid w:val="001436AB"/>
    <w:rsid w:val="00144AB4"/>
    <w:rsid w:val="00146424"/>
    <w:rsid w:val="00146D8B"/>
    <w:rsid w:val="00146FF3"/>
    <w:rsid w:val="00151D99"/>
    <w:rsid w:val="0015207A"/>
    <w:rsid w:val="00152C68"/>
    <w:rsid w:val="00153019"/>
    <w:rsid w:val="00153904"/>
    <w:rsid w:val="00153CBC"/>
    <w:rsid w:val="001548E8"/>
    <w:rsid w:val="00154AFF"/>
    <w:rsid w:val="00154CDE"/>
    <w:rsid w:val="00155DFA"/>
    <w:rsid w:val="00156350"/>
    <w:rsid w:val="00157586"/>
    <w:rsid w:val="001577C9"/>
    <w:rsid w:val="00157D58"/>
    <w:rsid w:val="001607A0"/>
    <w:rsid w:val="001619E5"/>
    <w:rsid w:val="00161C78"/>
    <w:rsid w:val="001626A5"/>
    <w:rsid w:val="00163C60"/>
    <w:rsid w:val="00165A1C"/>
    <w:rsid w:val="001666F8"/>
    <w:rsid w:val="001671EA"/>
    <w:rsid w:val="0017103F"/>
    <w:rsid w:val="00171636"/>
    <w:rsid w:val="00173F0A"/>
    <w:rsid w:val="00174DF7"/>
    <w:rsid w:val="001754D6"/>
    <w:rsid w:val="00175EF7"/>
    <w:rsid w:val="00176382"/>
    <w:rsid w:val="00176B29"/>
    <w:rsid w:val="00176CD3"/>
    <w:rsid w:val="00177D1A"/>
    <w:rsid w:val="00177E07"/>
    <w:rsid w:val="00177F12"/>
    <w:rsid w:val="0018037E"/>
    <w:rsid w:val="001816AF"/>
    <w:rsid w:val="00183155"/>
    <w:rsid w:val="001849B8"/>
    <w:rsid w:val="001850D8"/>
    <w:rsid w:val="001859DA"/>
    <w:rsid w:val="0019042C"/>
    <w:rsid w:val="00191766"/>
    <w:rsid w:val="00191D47"/>
    <w:rsid w:val="00192D40"/>
    <w:rsid w:val="00192FA6"/>
    <w:rsid w:val="00193B82"/>
    <w:rsid w:val="001945F5"/>
    <w:rsid w:val="00194624"/>
    <w:rsid w:val="00195733"/>
    <w:rsid w:val="00195980"/>
    <w:rsid w:val="0019670B"/>
    <w:rsid w:val="0019735C"/>
    <w:rsid w:val="00197B4D"/>
    <w:rsid w:val="00197C49"/>
    <w:rsid w:val="00197FC2"/>
    <w:rsid w:val="001A050E"/>
    <w:rsid w:val="001A0700"/>
    <w:rsid w:val="001A28F8"/>
    <w:rsid w:val="001A2B29"/>
    <w:rsid w:val="001A4BC5"/>
    <w:rsid w:val="001A58E4"/>
    <w:rsid w:val="001A70D8"/>
    <w:rsid w:val="001A71F1"/>
    <w:rsid w:val="001B28F0"/>
    <w:rsid w:val="001B35BA"/>
    <w:rsid w:val="001B5046"/>
    <w:rsid w:val="001B571B"/>
    <w:rsid w:val="001B59F6"/>
    <w:rsid w:val="001B6A34"/>
    <w:rsid w:val="001B6C04"/>
    <w:rsid w:val="001B6EF3"/>
    <w:rsid w:val="001B70CE"/>
    <w:rsid w:val="001B72E9"/>
    <w:rsid w:val="001B7559"/>
    <w:rsid w:val="001B7D6A"/>
    <w:rsid w:val="001C08C5"/>
    <w:rsid w:val="001C1885"/>
    <w:rsid w:val="001C3E29"/>
    <w:rsid w:val="001C3FAE"/>
    <w:rsid w:val="001C5179"/>
    <w:rsid w:val="001C533B"/>
    <w:rsid w:val="001C53F1"/>
    <w:rsid w:val="001C732E"/>
    <w:rsid w:val="001C7C79"/>
    <w:rsid w:val="001D05A3"/>
    <w:rsid w:val="001D3912"/>
    <w:rsid w:val="001D3A22"/>
    <w:rsid w:val="001D3CAF"/>
    <w:rsid w:val="001D5216"/>
    <w:rsid w:val="001D575C"/>
    <w:rsid w:val="001D5D5D"/>
    <w:rsid w:val="001E12BD"/>
    <w:rsid w:val="001E1B25"/>
    <w:rsid w:val="001E2F72"/>
    <w:rsid w:val="001E343A"/>
    <w:rsid w:val="001E3B0D"/>
    <w:rsid w:val="001E566F"/>
    <w:rsid w:val="001E5801"/>
    <w:rsid w:val="001E6293"/>
    <w:rsid w:val="001E7507"/>
    <w:rsid w:val="001E76D0"/>
    <w:rsid w:val="001F16B9"/>
    <w:rsid w:val="001F4426"/>
    <w:rsid w:val="001F4A4B"/>
    <w:rsid w:val="001F6A03"/>
    <w:rsid w:val="0020037C"/>
    <w:rsid w:val="002023A9"/>
    <w:rsid w:val="002025D8"/>
    <w:rsid w:val="002037C4"/>
    <w:rsid w:val="0020391F"/>
    <w:rsid w:val="0020441D"/>
    <w:rsid w:val="00204938"/>
    <w:rsid w:val="00204D6D"/>
    <w:rsid w:val="00204DCE"/>
    <w:rsid w:val="00205AE1"/>
    <w:rsid w:val="002062C6"/>
    <w:rsid w:val="002077D6"/>
    <w:rsid w:val="00207B4D"/>
    <w:rsid w:val="002103F4"/>
    <w:rsid w:val="00210431"/>
    <w:rsid w:val="002115D3"/>
    <w:rsid w:val="0021231D"/>
    <w:rsid w:val="0021255B"/>
    <w:rsid w:val="002126B5"/>
    <w:rsid w:val="00214883"/>
    <w:rsid w:val="002149FC"/>
    <w:rsid w:val="002156FF"/>
    <w:rsid w:val="00215D5A"/>
    <w:rsid w:val="002177DD"/>
    <w:rsid w:val="00217A12"/>
    <w:rsid w:val="0022023E"/>
    <w:rsid w:val="00220939"/>
    <w:rsid w:val="00222A4E"/>
    <w:rsid w:val="00222CDC"/>
    <w:rsid w:val="00223713"/>
    <w:rsid w:val="00223767"/>
    <w:rsid w:val="00224493"/>
    <w:rsid w:val="00224AA5"/>
    <w:rsid w:val="00225F44"/>
    <w:rsid w:val="002261CD"/>
    <w:rsid w:val="002300A3"/>
    <w:rsid w:val="00230AA0"/>
    <w:rsid w:val="00231E4A"/>
    <w:rsid w:val="0023274C"/>
    <w:rsid w:val="00232E58"/>
    <w:rsid w:val="00234221"/>
    <w:rsid w:val="0023441E"/>
    <w:rsid w:val="00234EE2"/>
    <w:rsid w:val="00235144"/>
    <w:rsid w:val="00235C7F"/>
    <w:rsid w:val="00236534"/>
    <w:rsid w:val="00236633"/>
    <w:rsid w:val="002403BB"/>
    <w:rsid w:val="0024132F"/>
    <w:rsid w:val="00241DCA"/>
    <w:rsid w:val="00242477"/>
    <w:rsid w:val="00244180"/>
    <w:rsid w:val="00245DBB"/>
    <w:rsid w:val="00246142"/>
    <w:rsid w:val="002504C0"/>
    <w:rsid w:val="00250C92"/>
    <w:rsid w:val="002514FD"/>
    <w:rsid w:val="002521D6"/>
    <w:rsid w:val="00253292"/>
    <w:rsid w:val="00253880"/>
    <w:rsid w:val="0025405D"/>
    <w:rsid w:val="00254CA0"/>
    <w:rsid w:val="00255275"/>
    <w:rsid w:val="0025753C"/>
    <w:rsid w:val="00257C60"/>
    <w:rsid w:val="002601FB"/>
    <w:rsid w:val="00262448"/>
    <w:rsid w:val="00262EFD"/>
    <w:rsid w:val="00264647"/>
    <w:rsid w:val="00264E2C"/>
    <w:rsid w:val="002662EA"/>
    <w:rsid w:val="002663B0"/>
    <w:rsid w:val="00266CFB"/>
    <w:rsid w:val="0026700A"/>
    <w:rsid w:val="00267B9F"/>
    <w:rsid w:val="0027029A"/>
    <w:rsid w:val="002726C7"/>
    <w:rsid w:val="00272D19"/>
    <w:rsid w:val="00273AEE"/>
    <w:rsid w:val="00273E84"/>
    <w:rsid w:val="002756FF"/>
    <w:rsid w:val="002760F4"/>
    <w:rsid w:val="00276D9B"/>
    <w:rsid w:val="00277758"/>
    <w:rsid w:val="00277AC1"/>
    <w:rsid w:val="002812FD"/>
    <w:rsid w:val="00281917"/>
    <w:rsid w:val="00281EFE"/>
    <w:rsid w:val="002840C2"/>
    <w:rsid w:val="0028459A"/>
    <w:rsid w:val="00285B80"/>
    <w:rsid w:val="00285F54"/>
    <w:rsid w:val="002869C7"/>
    <w:rsid w:val="00287AA2"/>
    <w:rsid w:val="00290AD7"/>
    <w:rsid w:val="00291509"/>
    <w:rsid w:val="00291B0C"/>
    <w:rsid w:val="002938A7"/>
    <w:rsid w:val="00294A7E"/>
    <w:rsid w:val="0029562D"/>
    <w:rsid w:val="00295849"/>
    <w:rsid w:val="00295AE2"/>
    <w:rsid w:val="00296439"/>
    <w:rsid w:val="00296C1D"/>
    <w:rsid w:val="00297393"/>
    <w:rsid w:val="00297AE3"/>
    <w:rsid w:val="00297C95"/>
    <w:rsid w:val="00297FAD"/>
    <w:rsid w:val="002A11A2"/>
    <w:rsid w:val="002A13CB"/>
    <w:rsid w:val="002A2EB2"/>
    <w:rsid w:val="002A3B3B"/>
    <w:rsid w:val="002A5224"/>
    <w:rsid w:val="002A53D6"/>
    <w:rsid w:val="002A553F"/>
    <w:rsid w:val="002A5AFE"/>
    <w:rsid w:val="002B28D4"/>
    <w:rsid w:val="002B2D35"/>
    <w:rsid w:val="002B4451"/>
    <w:rsid w:val="002B48C5"/>
    <w:rsid w:val="002B54FA"/>
    <w:rsid w:val="002B5748"/>
    <w:rsid w:val="002B575C"/>
    <w:rsid w:val="002B5BCB"/>
    <w:rsid w:val="002B5C73"/>
    <w:rsid w:val="002B6582"/>
    <w:rsid w:val="002B740B"/>
    <w:rsid w:val="002C03E7"/>
    <w:rsid w:val="002C0430"/>
    <w:rsid w:val="002C1312"/>
    <w:rsid w:val="002C1AEB"/>
    <w:rsid w:val="002C1D42"/>
    <w:rsid w:val="002C39A8"/>
    <w:rsid w:val="002C4C3A"/>
    <w:rsid w:val="002C6101"/>
    <w:rsid w:val="002C640C"/>
    <w:rsid w:val="002C6971"/>
    <w:rsid w:val="002C7F00"/>
    <w:rsid w:val="002D072F"/>
    <w:rsid w:val="002D0A2F"/>
    <w:rsid w:val="002D387A"/>
    <w:rsid w:val="002D3BEC"/>
    <w:rsid w:val="002D47AB"/>
    <w:rsid w:val="002D4EBD"/>
    <w:rsid w:val="002D613F"/>
    <w:rsid w:val="002D6CD4"/>
    <w:rsid w:val="002D6FDC"/>
    <w:rsid w:val="002D7441"/>
    <w:rsid w:val="002D7B87"/>
    <w:rsid w:val="002E0D2C"/>
    <w:rsid w:val="002E12A2"/>
    <w:rsid w:val="002E2D73"/>
    <w:rsid w:val="002E31C8"/>
    <w:rsid w:val="002E528C"/>
    <w:rsid w:val="002E5765"/>
    <w:rsid w:val="002E5DBC"/>
    <w:rsid w:val="002F18DB"/>
    <w:rsid w:val="002F3355"/>
    <w:rsid w:val="002F36E9"/>
    <w:rsid w:val="002F3D1C"/>
    <w:rsid w:val="002F3D2B"/>
    <w:rsid w:val="002F528F"/>
    <w:rsid w:val="002F5DDE"/>
    <w:rsid w:val="002F61FB"/>
    <w:rsid w:val="002F71DA"/>
    <w:rsid w:val="002F737D"/>
    <w:rsid w:val="002F7881"/>
    <w:rsid w:val="002F7E5A"/>
    <w:rsid w:val="00300DCA"/>
    <w:rsid w:val="00301DDA"/>
    <w:rsid w:val="00302F0B"/>
    <w:rsid w:val="00302F31"/>
    <w:rsid w:val="00303CAA"/>
    <w:rsid w:val="00306393"/>
    <w:rsid w:val="00306535"/>
    <w:rsid w:val="00306DFF"/>
    <w:rsid w:val="00307A11"/>
    <w:rsid w:val="003108D4"/>
    <w:rsid w:val="0031136E"/>
    <w:rsid w:val="003113EB"/>
    <w:rsid w:val="00311C80"/>
    <w:rsid w:val="0031221B"/>
    <w:rsid w:val="003125BD"/>
    <w:rsid w:val="00313020"/>
    <w:rsid w:val="00313A3F"/>
    <w:rsid w:val="00313AC4"/>
    <w:rsid w:val="0031483D"/>
    <w:rsid w:val="003148C7"/>
    <w:rsid w:val="003150F6"/>
    <w:rsid w:val="00315B29"/>
    <w:rsid w:val="00316F0B"/>
    <w:rsid w:val="003179C1"/>
    <w:rsid w:val="00317D81"/>
    <w:rsid w:val="00317F4A"/>
    <w:rsid w:val="00320E8F"/>
    <w:rsid w:val="00321699"/>
    <w:rsid w:val="00321BB7"/>
    <w:rsid w:val="0032285D"/>
    <w:rsid w:val="00322C04"/>
    <w:rsid w:val="00323538"/>
    <w:rsid w:val="0032716D"/>
    <w:rsid w:val="00327971"/>
    <w:rsid w:val="00327DFA"/>
    <w:rsid w:val="00331F53"/>
    <w:rsid w:val="00333985"/>
    <w:rsid w:val="00334203"/>
    <w:rsid w:val="003345CA"/>
    <w:rsid w:val="0033470B"/>
    <w:rsid w:val="003359E5"/>
    <w:rsid w:val="00336F87"/>
    <w:rsid w:val="00340262"/>
    <w:rsid w:val="003402CA"/>
    <w:rsid w:val="00340820"/>
    <w:rsid w:val="00340963"/>
    <w:rsid w:val="00341D28"/>
    <w:rsid w:val="00341E14"/>
    <w:rsid w:val="0034244C"/>
    <w:rsid w:val="0034262D"/>
    <w:rsid w:val="003458E1"/>
    <w:rsid w:val="00345DD1"/>
    <w:rsid w:val="00346E16"/>
    <w:rsid w:val="00347931"/>
    <w:rsid w:val="00347C8A"/>
    <w:rsid w:val="003501DD"/>
    <w:rsid w:val="00351CAF"/>
    <w:rsid w:val="00351EEE"/>
    <w:rsid w:val="00352E7E"/>
    <w:rsid w:val="00355401"/>
    <w:rsid w:val="003565B3"/>
    <w:rsid w:val="00357198"/>
    <w:rsid w:val="003611C0"/>
    <w:rsid w:val="00361683"/>
    <w:rsid w:val="003625B8"/>
    <w:rsid w:val="00362EB9"/>
    <w:rsid w:val="0036413D"/>
    <w:rsid w:val="00364430"/>
    <w:rsid w:val="00364562"/>
    <w:rsid w:val="0036473F"/>
    <w:rsid w:val="00364A64"/>
    <w:rsid w:val="00365101"/>
    <w:rsid w:val="003651C5"/>
    <w:rsid w:val="00366760"/>
    <w:rsid w:val="003675CE"/>
    <w:rsid w:val="00367F68"/>
    <w:rsid w:val="00370198"/>
    <w:rsid w:val="00370B91"/>
    <w:rsid w:val="00371281"/>
    <w:rsid w:val="0037453B"/>
    <w:rsid w:val="003754C1"/>
    <w:rsid w:val="00375CFA"/>
    <w:rsid w:val="0037604E"/>
    <w:rsid w:val="0037789D"/>
    <w:rsid w:val="00381A69"/>
    <w:rsid w:val="0038298F"/>
    <w:rsid w:val="0038345A"/>
    <w:rsid w:val="003842B9"/>
    <w:rsid w:val="0038540C"/>
    <w:rsid w:val="00385840"/>
    <w:rsid w:val="00385A25"/>
    <w:rsid w:val="00386A33"/>
    <w:rsid w:val="00386CDA"/>
    <w:rsid w:val="003875E5"/>
    <w:rsid w:val="00387B1D"/>
    <w:rsid w:val="00390ACA"/>
    <w:rsid w:val="00391AFA"/>
    <w:rsid w:val="00391E12"/>
    <w:rsid w:val="00393989"/>
    <w:rsid w:val="00394D7F"/>
    <w:rsid w:val="00395DD9"/>
    <w:rsid w:val="00396234"/>
    <w:rsid w:val="003966D8"/>
    <w:rsid w:val="00397CA3"/>
    <w:rsid w:val="003A1BBB"/>
    <w:rsid w:val="003A3043"/>
    <w:rsid w:val="003A35C7"/>
    <w:rsid w:val="003A3A79"/>
    <w:rsid w:val="003A4183"/>
    <w:rsid w:val="003A4740"/>
    <w:rsid w:val="003A5932"/>
    <w:rsid w:val="003A5A2E"/>
    <w:rsid w:val="003A5F93"/>
    <w:rsid w:val="003A6CAD"/>
    <w:rsid w:val="003A78DF"/>
    <w:rsid w:val="003A79ED"/>
    <w:rsid w:val="003A7B64"/>
    <w:rsid w:val="003A7CF5"/>
    <w:rsid w:val="003B12ED"/>
    <w:rsid w:val="003B155E"/>
    <w:rsid w:val="003B1979"/>
    <w:rsid w:val="003B1E46"/>
    <w:rsid w:val="003B1FBB"/>
    <w:rsid w:val="003B263E"/>
    <w:rsid w:val="003B3E42"/>
    <w:rsid w:val="003B46F5"/>
    <w:rsid w:val="003B568A"/>
    <w:rsid w:val="003B5859"/>
    <w:rsid w:val="003B5BA7"/>
    <w:rsid w:val="003B5F41"/>
    <w:rsid w:val="003B632A"/>
    <w:rsid w:val="003B6A74"/>
    <w:rsid w:val="003C0291"/>
    <w:rsid w:val="003C0CE7"/>
    <w:rsid w:val="003C2392"/>
    <w:rsid w:val="003C2469"/>
    <w:rsid w:val="003C3DB6"/>
    <w:rsid w:val="003C4344"/>
    <w:rsid w:val="003C4815"/>
    <w:rsid w:val="003C4DD2"/>
    <w:rsid w:val="003C4F5B"/>
    <w:rsid w:val="003C520B"/>
    <w:rsid w:val="003C6808"/>
    <w:rsid w:val="003C6A9A"/>
    <w:rsid w:val="003C7931"/>
    <w:rsid w:val="003D11E8"/>
    <w:rsid w:val="003D1365"/>
    <w:rsid w:val="003D158A"/>
    <w:rsid w:val="003D2CCA"/>
    <w:rsid w:val="003D3502"/>
    <w:rsid w:val="003D4A1F"/>
    <w:rsid w:val="003D4BD4"/>
    <w:rsid w:val="003D524F"/>
    <w:rsid w:val="003D7982"/>
    <w:rsid w:val="003E0B70"/>
    <w:rsid w:val="003E3EB8"/>
    <w:rsid w:val="003E3FE5"/>
    <w:rsid w:val="003E5573"/>
    <w:rsid w:val="003E5B22"/>
    <w:rsid w:val="003E6DF2"/>
    <w:rsid w:val="003E7042"/>
    <w:rsid w:val="003F153F"/>
    <w:rsid w:val="003F2C24"/>
    <w:rsid w:val="003F46E5"/>
    <w:rsid w:val="003F60CC"/>
    <w:rsid w:val="004002FD"/>
    <w:rsid w:val="0040177D"/>
    <w:rsid w:val="0040359A"/>
    <w:rsid w:val="00403DBC"/>
    <w:rsid w:val="00404188"/>
    <w:rsid w:val="00405071"/>
    <w:rsid w:val="00405B06"/>
    <w:rsid w:val="0040617E"/>
    <w:rsid w:val="004070AC"/>
    <w:rsid w:val="00407F4A"/>
    <w:rsid w:val="004105F2"/>
    <w:rsid w:val="004107EA"/>
    <w:rsid w:val="00410914"/>
    <w:rsid w:val="00411656"/>
    <w:rsid w:val="00411C6E"/>
    <w:rsid w:val="00411FE3"/>
    <w:rsid w:val="00413629"/>
    <w:rsid w:val="00413DA9"/>
    <w:rsid w:val="00414EF8"/>
    <w:rsid w:val="00415ABB"/>
    <w:rsid w:val="004166E2"/>
    <w:rsid w:val="00416A9F"/>
    <w:rsid w:val="0041733A"/>
    <w:rsid w:val="004176B6"/>
    <w:rsid w:val="004177E8"/>
    <w:rsid w:val="0042071D"/>
    <w:rsid w:val="00421994"/>
    <w:rsid w:val="00422904"/>
    <w:rsid w:val="00423830"/>
    <w:rsid w:val="00423889"/>
    <w:rsid w:val="00423F05"/>
    <w:rsid w:val="00425D47"/>
    <w:rsid w:val="00425EE7"/>
    <w:rsid w:val="00426BA7"/>
    <w:rsid w:val="004301E7"/>
    <w:rsid w:val="00430328"/>
    <w:rsid w:val="0043161B"/>
    <w:rsid w:val="00431EA3"/>
    <w:rsid w:val="00431FA0"/>
    <w:rsid w:val="0043229B"/>
    <w:rsid w:val="00432857"/>
    <w:rsid w:val="00432E49"/>
    <w:rsid w:val="00433885"/>
    <w:rsid w:val="004342A4"/>
    <w:rsid w:val="004343B8"/>
    <w:rsid w:val="0043458C"/>
    <w:rsid w:val="00434B52"/>
    <w:rsid w:val="00435979"/>
    <w:rsid w:val="00436A91"/>
    <w:rsid w:val="00436CEB"/>
    <w:rsid w:val="00437C2E"/>
    <w:rsid w:val="0044020A"/>
    <w:rsid w:val="00440891"/>
    <w:rsid w:val="004411FD"/>
    <w:rsid w:val="0044145C"/>
    <w:rsid w:val="0044166A"/>
    <w:rsid w:val="0044175C"/>
    <w:rsid w:val="00441ED6"/>
    <w:rsid w:val="00443329"/>
    <w:rsid w:val="00443CF9"/>
    <w:rsid w:val="00444092"/>
    <w:rsid w:val="00444138"/>
    <w:rsid w:val="00444A76"/>
    <w:rsid w:val="004452F2"/>
    <w:rsid w:val="00450415"/>
    <w:rsid w:val="00450625"/>
    <w:rsid w:val="00451310"/>
    <w:rsid w:val="00451818"/>
    <w:rsid w:val="00451FE8"/>
    <w:rsid w:val="00452BC2"/>
    <w:rsid w:val="00453D0F"/>
    <w:rsid w:val="0045485C"/>
    <w:rsid w:val="004548CF"/>
    <w:rsid w:val="00454964"/>
    <w:rsid w:val="00454DB0"/>
    <w:rsid w:val="00454E38"/>
    <w:rsid w:val="0045529F"/>
    <w:rsid w:val="00456A78"/>
    <w:rsid w:val="00456B02"/>
    <w:rsid w:val="004602CC"/>
    <w:rsid w:val="004610ED"/>
    <w:rsid w:val="00461808"/>
    <w:rsid w:val="004619CF"/>
    <w:rsid w:val="00461E46"/>
    <w:rsid w:val="0046241A"/>
    <w:rsid w:val="00462604"/>
    <w:rsid w:val="004629AB"/>
    <w:rsid w:val="004633E8"/>
    <w:rsid w:val="00463A80"/>
    <w:rsid w:val="00463B18"/>
    <w:rsid w:val="00465DAA"/>
    <w:rsid w:val="004666CB"/>
    <w:rsid w:val="00470CB6"/>
    <w:rsid w:val="004711BA"/>
    <w:rsid w:val="00471E89"/>
    <w:rsid w:val="00472367"/>
    <w:rsid w:val="00472A7A"/>
    <w:rsid w:val="0047356C"/>
    <w:rsid w:val="00474A27"/>
    <w:rsid w:val="00474E05"/>
    <w:rsid w:val="0047791D"/>
    <w:rsid w:val="00481A5D"/>
    <w:rsid w:val="00482C65"/>
    <w:rsid w:val="00484B7B"/>
    <w:rsid w:val="00484C61"/>
    <w:rsid w:val="00485686"/>
    <w:rsid w:val="00486678"/>
    <w:rsid w:val="004869C3"/>
    <w:rsid w:val="00487B95"/>
    <w:rsid w:val="00490841"/>
    <w:rsid w:val="00490D88"/>
    <w:rsid w:val="0049116F"/>
    <w:rsid w:val="0049140A"/>
    <w:rsid w:val="00491685"/>
    <w:rsid w:val="00492E6E"/>
    <w:rsid w:val="00493B85"/>
    <w:rsid w:val="004952EB"/>
    <w:rsid w:val="00496371"/>
    <w:rsid w:val="00497A1F"/>
    <w:rsid w:val="00497AFA"/>
    <w:rsid w:val="004A1207"/>
    <w:rsid w:val="004A2B98"/>
    <w:rsid w:val="004A2C1C"/>
    <w:rsid w:val="004A3D70"/>
    <w:rsid w:val="004A3D90"/>
    <w:rsid w:val="004A4462"/>
    <w:rsid w:val="004A4AB4"/>
    <w:rsid w:val="004A4B88"/>
    <w:rsid w:val="004A61AD"/>
    <w:rsid w:val="004A6A4E"/>
    <w:rsid w:val="004A6DBE"/>
    <w:rsid w:val="004B0FE8"/>
    <w:rsid w:val="004B1B19"/>
    <w:rsid w:val="004B1B65"/>
    <w:rsid w:val="004B558D"/>
    <w:rsid w:val="004B61A0"/>
    <w:rsid w:val="004B6C93"/>
    <w:rsid w:val="004C0475"/>
    <w:rsid w:val="004C05C8"/>
    <w:rsid w:val="004C1694"/>
    <w:rsid w:val="004C200A"/>
    <w:rsid w:val="004C2C9C"/>
    <w:rsid w:val="004C37E1"/>
    <w:rsid w:val="004C3C70"/>
    <w:rsid w:val="004C3ED9"/>
    <w:rsid w:val="004C3F3D"/>
    <w:rsid w:val="004C434E"/>
    <w:rsid w:val="004C4E0B"/>
    <w:rsid w:val="004C767C"/>
    <w:rsid w:val="004C77C9"/>
    <w:rsid w:val="004C7D09"/>
    <w:rsid w:val="004D0EFB"/>
    <w:rsid w:val="004D16FC"/>
    <w:rsid w:val="004D1739"/>
    <w:rsid w:val="004D313F"/>
    <w:rsid w:val="004D3BB5"/>
    <w:rsid w:val="004D4321"/>
    <w:rsid w:val="004D54B8"/>
    <w:rsid w:val="004D56F4"/>
    <w:rsid w:val="004D670A"/>
    <w:rsid w:val="004E0138"/>
    <w:rsid w:val="004E0789"/>
    <w:rsid w:val="004E0AE0"/>
    <w:rsid w:val="004E0CBA"/>
    <w:rsid w:val="004E0E4B"/>
    <w:rsid w:val="004E1103"/>
    <w:rsid w:val="004E12C0"/>
    <w:rsid w:val="004E1541"/>
    <w:rsid w:val="004E25A0"/>
    <w:rsid w:val="004E25DC"/>
    <w:rsid w:val="004E2850"/>
    <w:rsid w:val="004E2B79"/>
    <w:rsid w:val="004E3570"/>
    <w:rsid w:val="004E4522"/>
    <w:rsid w:val="004E535E"/>
    <w:rsid w:val="004E548E"/>
    <w:rsid w:val="004E5685"/>
    <w:rsid w:val="004E58CD"/>
    <w:rsid w:val="004E6EC6"/>
    <w:rsid w:val="004E7A5B"/>
    <w:rsid w:val="004F064C"/>
    <w:rsid w:val="004F1295"/>
    <w:rsid w:val="004F2D07"/>
    <w:rsid w:val="004F3431"/>
    <w:rsid w:val="004F3B53"/>
    <w:rsid w:val="004F4B62"/>
    <w:rsid w:val="004F4F77"/>
    <w:rsid w:val="004F5A7E"/>
    <w:rsid w:val="004F5CA3"/>
    <w:rsid w:val="004F5DF5"/>
    <w:rsid w:val="004F603F"/>
    <w:rsid w:val="004F636D"/>
    <w:rsid w:val="004F7C17"/>
    <w:rsid w:val="004F7FFB"/>
    <w:rsid w:val="00500546"/>
    <w:rsid w:val="005007FC"/>
    <w:rsid w:val="00500D91"/>
    <w:rsid w:val="00502972"/>
    <w:rsid w:val="00502E32"/>
    <w:rsid w:val="00502EB9"/>
    <w:rsid w:val="005048C9"/>
    <w:rsid w:val="005053AD"/>
    <w:rsid w:val="0050657D"/>
    <w:rsid w:val="00507740"/>
    <w:rsid w:val="00512AC8"/>
    <w:rsid w:val="00512BF2"/>
    <w:rsid w:val="005133CA"/>
    <w:rsid w:val="005145C5"/>
    <w:rsid w:val="00514659"/>
    <w:rsid w:val="00514809"/>
    <w:rsid w:val="00514871"/>
    <w:rsid w:val="00514D4B"/>
    <w:rsid w:val="005151C2"/>
    <w:rsid w:val="005154C8"/>
    <w:rsid w:val="00515870"/>
    <w:rsid w:val="00515E2A"/>
    <w:rsid w:val="00516F18"/>
    <w:rsid w:val="00521CFC"/>
    <w:rsid w:val="00522749"/>
    <w:rsid w:val="00523642"/>
    <w:rsid w:val="00523A90"/>
    <w:rsid w:val="00524D72"/>
    <w:rsid w:val="005258E7"/>
    <w:rsid w:val="0052742C"/>
    <w:rsid w:val="005279B2"/>
    <w:rsid w:val="00527F20"/>
    <w:rsid w:val="005301A5"/>
    <w:rsid w:val="00532288"/>
    <w:rsid w:val="00533FF5"/>
    <w:rsid w:val="005352D6"/>
    <w:rsid w:val="00535801"/>
    <w:rsid w:val="005358C2"/>
    <w:rsid w:val="00536D46"/>
    <w:rsid w:val="00536E57"/>
    <w:rsid w:val="00537163"/>
    <w:rsid w:val="00537620"/>
    <w:rsid w:val="00540CE1"/>
    <w:rsid w:val="00541EB4"/>
    <w:rsid w:val="00543025"/>
    <w:rsid w:val="00543CB2"/>
    <w:rsid w:val="005452EF"/>
    <w:rsid w:val="005470C5"/>
    <w:rsid w:val="00547C72"/>
    <w:rsid w:val="005509C2"/>
    <w:rsid w:val="00550BF0"/>
    <w:rsid w:val="0055138D"/>
    <w:rsid w:val="005523A8"/>
    <w:rsid w:val="00552841"/>
    <w:rsid w:val="00552E90"/>
    <w:rsid w:val="00553196"/>
    <w:rsid w:val="0055334F"/>
    <w:rsid w:val="005543D3"/>
    <w:rsid w:val="00554E27"/>
    <w:rsid w:val="005550A6"/>
    <w:rsid w:val="00555575"/>
    <w:rsid w:val="00556CE9"/>
    <w:rsid w:val="005571D3"/>
    <w:rsid w:val="0055760C"/>
    <w:rsid w:val="00560E31"/>
    <w:rsid w:val="00561BE1"/>
    <w:rsid w:val="00564CC3"/>
    <w:rsid w:val="0056628C"/>
    <w:rsid w:val="005667E9"/>
    <w:rsid w:val="005706F5"/>
    <w:rsid w:val="00570949"/>
    <w:rsid w:val="005737F0"/>
    <w:rsid w:val="005739D2"/>
    <w:rsid w:val="005741ED"/>
    <w:rsid w:val="00574EAD"/>
    <w:rsid w:val="00577574"/>
    <w:rsid w:val="0058093D"/>
    <w:rsid w:val="00580E75"/>
    <w:rsid w:val="00582009"/>
    <w:rsid w:val="005822CD"/>
    <w:rsid w:val="00583149"/>
    <w:rsid w:val="0058317D"/>
    <w:rsid w:val="005839CC"/>
    <w:rsid w:val="00584DE1"/>
    <w:rsid w:val="00586115"/>
    <w:rsid w:val="00586E2F"/>
    <w:rsid w:val="00587612"/>
    <w:rsid w:val="0059016C"/>
    <w:rsid w:val="00590C8D"/>
    <w:rsid w:val="00591E79"/>
    <w:rsid w:val="0059305C"/>
    <w:rsid w:val="00593A62"/>
    <w:rsid w:val="005948E3"/>
    <w:rsid w:val="005955FB"/>
    <w:rsid w:val="005956BA"/>
    <w:rsid w:val="005958A8"/>
    <w:rsid w:val="005958D6"/>
    <w:rsid w:val="005960D2"/>
    <w:rsid w:val="00596D5A"/>
    <w:rsid w:val="005A08E3"/>
    <w:rsid w:val="005A0BC8"/>
    <w:rsid w:val="005A3B9B"/>
    <w:rsid w:val="005A3F0A"/>
    <w:rsid w:val="005A45F0"/>
    <w:rsid w:val="005A4B93"/>
    <w:rsid w:val="005A57BF"/>
    <w:rsid w:val="005A603A"/>
    <w:rsid w:val="005A7FD1"/>
    <w:rsid w:val="005B0876"/>
    <w:rsid w:val="005B0D74"/>
    <w:rsid w:val="005B0F1A"/>
    <w:rsid w:val="005B292E"/>
    <w:rsid w:val="005B341B"/>
    <w:rsid w:val="005B3466"/>
    <w:rsid w:val="005B524C"/>
    <w:rsid w:val="005B52C1"/>
    <w:rsid w:val="005B5382"/>
    <w:rsid w:val="005B5F65"/>
    <w:rsid w:val="005B79B1"/>
    <w:rsid w:val="005C01A7"/>
    <w:rsid w:val="005C0F32"/>
    <w:rsid w:val="005C412D"/>
    <w:rsid w:val="005C46B2"/>
    <w:rsid w:val="005C4843"/>
    <w:rsid w:val="005C5028"/>
    <w:rsid w:val="005C5276"/>
    <w:rsid w:val="005C56D2"/>
    <w:rsid w:val="005C6459"/>
    <w:rsid w:val="005C6D78"/>
    <w:rsid w:val="005C7593"/>
    <w:rsid w:val="005C7BEC"/>
    <w:rsid w:val="005D0993"/>
    <w:rsid w:val="005D0E25"/>
    <w:rsid w:val="005D1330"/>
    <w:rsid w:val="005D14BA"/>
    <w:rsid w:val="005D1560"/>
    <w:rsid w:val="005D2CA4"/>
    <w:rsid w:val="005D2E13"/>
    <w:rsid w:val="005D3A99"/>
    <w:rsid w:val="005D5B3B"/>
    <w:rsid w:val="005D636B"/>
    <w:rsid w:val="005D66B1"/>
    <w:rsid w:val="005E06F9"/>
    <w:rsid w:val="005E15AC"/>
    <w:rsid w:val="005E1CB9"/>
    <w:rsid w:val="005E1FDD"/>
    <w:rsid w:val="005E312A"/>
    <w:rsid w:val="005E3A92"/>
    <w:rsid w:val="005E3BCD"/>
    <w:rsid w:val="005E3E16"/>
    <w:rsid w:val="005E4E5E"/>
    <w:rsid w:val="005E5950"/>
    <w:rsid w:val="005E5F34"/>
    <w:rsid w:val="005E61AC"/>
    <w:rsid w:val="005E62BA"/>
    <w:rsid w:val="005E6F1B"/>
    <w:rsid w:val="005E6FB1"/>
    <w:rsid w:val="005E79E8"/>
    <w:rsid w:val="005F0041"/>
    <w:rsid w:val="005F0878"/>
    <w:rsid w:val="005F0C80"/>
    <w:rsid w:val="005F0F27"/>
    <w:rsid w:val="005F2995"/>
    <w:rsid w:val="005F33ED"/>
    <w:rsid w:val="005F353A"/>
    <w:rsid w:val="005F3BD0"/>
    <w:rsid w:val="005F3CE5"/>
    <w:rsid w:val="005F4033"/>
    <w:rsid w:val="005F5BA0"/>
    <w:rsid w:val="005F5C10"/>
    <w:rsid w:val="0060116C"/>
    <w:rsid w:val="006019BF"/>
    <w:rsid w:val="006034AF"/>
    <w:rsid w:val="006038FD"/>
    <w:rsid w:val="00603EF5"/>
    <w:rsid w:val="006065E9"/>
    <w:rsid w:val="006116DF"/>
    <w:rsid w:val="006146DE"/>
    <w:rsid w:val="00614FFC"/>
    <w:rsid w:val="00615807"/>
    <w:rsid w:val="00616C29"/>
    <w:rsid w:val="00621F69"/>
    <w:rsid w:val="006240ED"/>
    <w:rsid w:val="006241D9"/>
    <w:rsid w:val="00624237"/>
    <w:rsid w:val="0062467B"/>
    <w:rsid w:val="006252C5"/>
    <w:rsid w:val="0062550F"/>
    <w:rsid w:val="00626A9B"/>
    <w:rsid w:val="006308D1"/>
    <w:rsid w:val="006311EF"/>
    <w:rsid w:val="0063250D"/>
    <w:rsid w:val="006328F7"/>
    <w:rsid w:val="00633CBD"/>
    <w:rsid w:val="00635DF9"/>
    <w:rsid w:val="00635E7C"/>
    <w:rsid w:val="00636A1C"/>
    <w:rsid w:val="006375B3"/>
    <w:rsid w:val="0063778F"/>
    <w:rsid w:val="00637D05"/>
    <w:rsid w:val="006413A7"/>
    <w:rsid w:val="00641F3B"/>
    <w:rsid w:val="0064357D"/>
    <w:rsid w:val="0064503A"/>
    <w:rsid w:val="006465F4"/>
    <w:rsid w:val="00646DCD"/>
    <w:rsid w:val="00646FF7"/>
    <w:rsid w:val="00647125"/>
    <w:rsid w:val="00647964"/>
    <w:rsid w:val="00650576"/>
    <w:rsid w:val="006519BD"/>
    <w:rsid w:val="00653FDB"/>
    <w:rsid w:val="00653FE4"/>
    <w:rsid w:val="00655926"/>
    <w:rsid w:val="00655AA3"/>
    <w:rsid w:val="006563F4"/>
    <w:rsid w:val="0065673A"/>
    <w:rsid w:val="0066009C"/>
    <w:rsid w:val="00660523"/>
    <w:rsid w:val="006614EA"/>
    <w:rsid w:val="00662DEF"/>
    <w:rsid w:val="0066384B"/>
    <w:rsid w:val="00663FE1"/>
    <w:rsid w:val="00664FB6"/>
    <w:rsid w:val="00665071"/>
    <w:rsid w:val="006664E5"/>
    <w:rsid w:val="0066785B"/>
    <w:rsid w:val="00667D70"/>
    <w:rsid w:val="00671AB1"/>
    <w:rsid w:val="006735D8"/>
    <w:rsid w:val="00675AF8"/>
    <w:rsid w:val="006765F6"/>
    <w:rsid w:val="00676A3E"/>
    <w:rsid w:val="00677CEE"/>
    <w:rsid w:val="00680C10"/>
    <w:rsid w:val="00681A16"/>
    <w:rsid w:val="006821AC"/>
    <w:rsid w:val="006829CA"/>
    <w:rsid w:val="00682AE7"/>
    <w:rsid w:val="00682EC5"/>
    <w:rsid w:val="0068314F"/>
    <w:rsid w:val="006837A8"/>
    <w:rsid w:val="00683E0E"/>
    <w:rsid w:val="00684489"/>
    <w:rsid w:val="00684AC2"/>
    <w:rsid w:val="00685676"/>
    <w:rsid w:val="00685FE0"/>
    <w:rsid w:val="0068617B"/>
    <w:rsid w:val="0068639F"/>
    <w:rsid w:val="00686A8D"/>
    <w:rsid w:val="00686C1E"/>
    <w:rsid w:val="00686DEC"/>
    <w:rsid w:val="0068767D"/>
    <w:rsid w:val="00687E8D"/>
    <w:rsid w:val="00691AC8"/>
    <w:rsid w:val="00692129"/>
    <w:rsid w:val="00692BF9"/>
    <w:rsid w:val="00692CF0"/>
    <w:rsid w:val="00693006"/>
    <w:rsid w:val="00693257"/>
    <w:rsid w:val="006936C3"/>
    <w:rsid w:val="006941D3"/>
    <w:rsid w:val="0069523C"/>
    <w:rsid w:val="00695855"/>
    <w:rsid w:val="00695C69"/>
    <w:rsid w:val="00695F97"/>
    <w:rsid w:val="006963D7"/>
    <w:rsid w:val="006973C1"/>
    <w:rsid w:val="006A1945"/>
    <w:rsid w:val="006A1DF2"/>
    <w:rsid w:val="006A2459"/>
    <w:rsid w:val="006A2BF5"/>
    <w:rsid w:val="006A387E"/>
    <w:rsid w:val="006A39CF"/>
    <w:rsid w:val="006A5798"/>
    <w:rsid w:val="006A61E1"/>
    <w:rsid w:val="006A61FF"/>
    <w:rsid w:val="006A6A46"/>
    <w:rsid w:val="006A6A6A"/>
    <w:rsid w:val="006A7432"/>
    <w:rsid w:val="006A75D4"/>
    <w:rsid w:val="006B010F"/>
    <w:rsid w:val="006B0405"/>
    <w:rsid w:val="006B11C8"/>
    <w:rsid w:val="006B1BF2"/>
    <w:rsid w:val="006B2147"/>
    <w:rsid w:val="006B22A3"/>
    <w:rsid w:val="006B27AE"/>
    <w:rsid w:val="006B3CE7"/>
    <w:rsid w:val="006B5ACE"/>
    <w:rsid w:val="006B6076"/>
    <w:rsid w:val="006C0C23"/>
    <w:rsid w:val="006C1DF7"/>
    <w:rsid w:val="006C21D7"/>
    <w:rsid w:val="006C2796"/>
    <w:rsid w:val="006C2A7C"/>
    <w:rsid w:val="006C324A"/>
    <w:rsid w:val="006C36F2"/>
    <w:rsid w:val="006C42FE"/>
    <w:rsid w:val="006C4468"/>
    <w:rsid w:val="006C4751"/>
    <w:rsid w:val="006C49BC"/>
    <w:rsid w:val="006C4C78"/>
    <w:rsid w:val="006C4EA1"/>
    <w:rsid w:val="006C504D"/>
    <w:rsid w:val="006C7112"/>
    <w:rsid w:val="006C784A"/>
    <w:rsid w:val="006D0FE0"/>
    <w:rsid w:val="006D11CD"/>
    <w:rsid w:val="006D2867"/>
    <w:rsid w:val="006D29ED"/>
    <w:rsid w:val="006D5169"/>
    <w:rsid w:val="006D5465"/>
    <w:rsid w:val="006D5705"/>
    <w:rsid w:val="006D57FF"/>
    <w:rsid w:val="006D7470"/>
    <w:rsid w:val="006D752B"/>
    <w:rsid w:val="006D7772"/>
    <w:rsid w:val="006E01E8"/>
    <w:rsid w:val="006E0785"/>
    <w:rsid w:val="006E21BE"/>
    <w:rsid w:val="006E4187"/>
    <w:rsid w:val="006E44E4"/>
    <w:rsid w:val="006E48E6"/>
    <w:rsid w:val="006E4AD6"/>
    <w:rsid w:val="006E5D0E"/>
    <w:rsid w:val="006E7965"/>
    <w:rsid w:val="006E7A48"/>
    <w:rsid w:val="006F119A"/>
    <w:rsid w:val="006F1409"/>
    <w:rsid w:val="006F223F"/>
    <w:rsid w:val="006F46AB"/>
    <w:rsid w:val="006F4A16"/>
    <w:rsid w:val="006F5A49"/>
    <w:rsid w:val="006F6F8D"/>
    <w:rsid w:val="00700301"/>
    <w:rsid w:val="0070100D"/>
    <w:rsid w:val="00701E9D"/>
    <w:rsid w:val="007020AF"/>
    <w:rsid w:val="00702A49"/>
    <w:rsid w:val="007034C6"/>
    <w:rsid w:val="00704289"/>
    <w:rsid w:val="00705886"/>
    <w:rsid w:val="00705E09"/>
    <w:rsid w:val="0070630F"/>
    <w:rsid w:val="00707A53"/>
    <w:rsid w:val="00707C12"/>
    <w:rsid w:val="0071163F"/>
    <w:rsid w:val="00712B31"/>
    <w:rsid w:val="00712FC7"/>
    <w:rsid w:val="00713B74"/>
    <w:rsid w:val="00713C2F"/>
    <w:rsid w:val="00714CE9"/>
    <w:rsid w:val="00715487"/>
    <w:rsid w:val="0071597E"/>
    <w:rsid w:val="00715EA6"/>
    <w:rsid w:val="00716064"/>
    <w:rsid w:val="0071656B"/>
    <w:rsid w:val="007169C9"/>
    <w:rsid w:val="00716E30"/>
    <w:rsid w:val="00720A7E"/>
    <w:rsid w:val="00720CE1"/>
    <w:rsid w:val="007213EA"/>
    <w:rsid w:val="0072328D"/>
    <w:rsid w:val="0072342F"/>
    <w:rsid w:val="007235E1"/>
    <w:rsid w:val="0072522F"/>
    <w:rsid w:val="00726A75"/>
    <w:rsid w:val="00727A1D"/>
    <w:rsid w:val="00727C01"/>
    <w:rsid w:val="00727DDF"/>
    <w:rsid w:val="007309C1"/>
    <w:rsid w:val="0073111D"/>
    <w:rsid w:val="0073217F"/>
    <w:rsid w:val="00732878"/>
    <w:rsid w:val="007337FF"/>
    <w:rsid w:val="00734191"/>
    <w:rsid w:val="0073470A"/>
    <w:rsid w:val="00735031"/>
    <w:rsid w:val="007350F4"/>
    <w:rsid w:val="00736B02"/>
    <w:rsid w:val="00736B5B"/>
    <w:rsid w:val="007400A8"/>
    <w:rsid w:val="00740390"/>
    <w:rsid w:val="00741D2F"/>
    <w:rsid w:val="007421E6"/>
    <w:rsid w:val="007424D4"/>
    <w:rsid w:val="007431AE"/>
    <w:rsid w:val="00743556"/>
    <w:rsid w:val="007439BA"/>
    <w:rsid w:val="007459E7"/>
    <w:rsid w:val="00750554"/>
    <w:rsid w:val="00750D0E"/>
    <w:rsid w:val="0075141D"/>
    <w:rsid w:val="007520C7"/>
    <w:rsid w:val="00753298"/>
    <w:rsid w:val="007537CA"/>
    <w:rsid w:val="0075427A"/>
    <w:rsid w:val="00754FFA"/>
    <w:rsid w:val="00755390"/>
    <w:rsid w:val="0075560B"/>
    <w:rsid w:val="007558AB"/>
    <w:rsid w:val="007572E0"/>
    <w:rsid w:val="00760569"/>
    <w:rsid w:val="0076209E"/>
    <w:rsid w:val="00763928"/>
    <w:rsid w:val="00763CF5"/>
    <w:rsid w:val="007642EB"/>
    <w:rsid w:val="00765351"/>
    <w:rsid w:val="0076604A"/>
    <w:rsid w:val="007667E2"/>
    <w:rsid w:val="00766D2A"/>
    <w:rsid w:val="00767155"/>
    <w:rsid w:val="007677DE"/>
    <w:rsid w:val="007702FD"/>
    <w:rsid w:val="00770981"/>
    <w:rsid w:val="007719D0"/>
    <w:rsid w:val="00771D12"/>
    <w:rsid w:val="007727B4"/>
    <w:rsid w:val="00772DA1"/>
    <w:rsid w:val="00773887"/>
    <w:rsid w:val="007743B4"/>
    <w:rsid w:val="007764EA"/>
    <w:rsid w:val="00776543"/>
    <w:rsid w:val="00777151"/>
    <w:rsid w:val="00777369"/>
    <w:rsid w:val="007773FA"/>
    <w:rsid w:val="007775DB"/>
    <w:rsid w:val="00777A2E"/>
    <w:rsid w:val="00783EB4"/>
    <w:rsid w:val="00784187"/>
    <w:rsid w:val="00784DD6"/>
    <w:rsid w:val="00785831"/>
    <w:rsid w:val="00786251"/>
    <w:rsid w:val="00786833"/>
    <w:rsid w:val="00786C4F"/>
    <w:rsid w:val="007875D7"/>
    <w:rsid w:val="0079046E"/>
    <w:rsid w:val="0079056E"/>
    <w:rsid w:val="0079201E"/>
    <w:rsid w:val="007926C3"/>
    <w:rsid w:val="00793380"/>
    <w:rsid w:val="0079414D"/>
    <w:rsid w:val="00795BB4"/>
    <w:rsid w:val="00797494"/>
    <w:rsid w:val="007A2A30"/>
    <w:rsid w:val="007A36AC"/>
    <w:rsid w:val="007A5222"/>
    <w:rsid w:val="007A653F"/>
    <w:rsid w:val="007B1AEF"/>
    <w:rsid w:val="007B2D21"/>
    <w:rsid w:val="007B37FB"/>
    <w:rsid w:val="007B4291"/>
    <w:rsid w:val="007B4EF5"/>
    <w:rsid w:val="007B5773"/>
    <w:rsid w:val="007B5B68"/>
    <w:rsid w:val="007B69F0"/>
    <w:rsid w:val="007B7A8F"/>
    <w:rsid w:val="007C042F"/>
    <w:rsid w:val="007C0AA1"/>
    <w:rsid w:val="007C1971"/>
    <w:rsid w:val="007C2534"/>
    <w:rsid w:val="007C36C4"/>
    <w:rsid w:val="007C3888"/>
    <w:rsid w:val="007C3F02"/>
    <w:rsid w:val="007C68F6"/>
    <w:rsid w:val="007C6FEF"/>
    <w:rsid w:val="007D0FA3"/>
    <w:rsid w:val="007D2364"/>
    <w:rsid w:val="007D3502"/>
    <w:rsid w:val="007D602A"/>
    <w:rsid w:val="007D6BD5"/>
    <w:rsid w:val="007D6BDB"/>
    <w:rsid w:val="007E018D"/>
    <w:rsid w:val="007E05BD"/>
    <w:rsid w:val="007E0D1F"/>
    <w:rsid w:val="007E1FC5"/>
    <w:rsid w:val="007E216C"/>
    <w:rsid w:val="007E2408"/>
    <w:rsid w:val="007E25D4"/>
    <w:rsid w:val="007E4255"/>
    <w:rsid w:val="007E4E6F"/>
    <w:rsid w:val="007E52CD"/>
    <w:rsid w:val="007E64E0"/>
    <w:rsid w:val="007E6527"/>
    <w:rsid w:val="007E7640"/>
    <w:rsid w:val="007E7860"/>
    <w:rsid w:val="007F092C"/>
    <w:rsid w:val="007F124D"/>
    <w:rsid w:val="007F2CB9"/>
    <w:rsid w:val="007F4397"/>
    <w:rsid w:val="007F4E87"/>
    <w:rsid w:val="007F4F21"/>
    <w:rsid w:val="007F6111"/>
    <w:rsid w:val="007F628C"/>
    <w:rsid w:val="007F6804"/>
    <w:rsid w:val="007F7167"/>
    <w:rsid w:val="008000BE"/>
    <w:rsid w:val="0080013F"/>
    <w:rsid w:val="00801BAC"/>
    <w:rsid w:val="008024CF"/>
    <w:rsid w:val="008030EE"/>
    <w:rsid w:val="00804943"/>
    <w:rsid w:val="00804B1F"/>
    <w:rsid w:val="00804D2D"/>
    <w:rsid w:val="00804E9E"/>
    <w:rsid w:val="00805873"/>
    <w:rsid w:val="008060B6"/>
    <w:rsid w:val="0080696D"/>
    <w:rsid w:val="00807076"/>
    <w:rsid w:val="00807A68"/>
    <w:rsid w:val="00807D97"/>
    <w:rsid w:val="00807E2B"/>
    <w:rsid w:val="00807ED8"/>
    <w:rsid w:val="0081075C"/>
    <w:rsid w:val="00810A75"/>
    <w:rsid w:val="00811DBC"/>
    <w:rsid w:val="00814BCD"/>
    <w:rsid w:val="00814ED9"/>
    <w:rsid w:val="0081545B"/>
    <w:rsid w:val="00816B6F"/>
    <w:rsid w:val="00817025"/>
    <w:rsid w:val="008176D3"/>
    <w:rsid w:val="00817F2B"/>
    <w:rsid w:val="00821E02"/>
    <w:rsid w:val="0082314C"/>
    <w:rsid w:val="00823AFC"/>
    <w:rsid w:val="00825020"/>
    <w:rsid w:val="00825F1E"/>
    <w:rsid w:val="00827A57"/>
    <w:rsid w:val="0083081B"/>
    <w:rsid w:val="00832950"/>
    <w:rsid w:val="008344E5"/>
    <w:rsid w:val="00835CE4"/>
    <w:rsid w:val="00835F7D"/>
    <w:rsid w:val="008377B7"/>
    <w:rsid w:val="00837E2E"/>
    <w:rsid w:val="00840FA7"/>
    <w:rsid w:val="0084269C"/>
    <w:rsid w:val="00842E0B"/>
    <w:rsid w:val="00843BDC"/>
    <w:rsid w:val="00844162"/>
    <w:rsid w:val="008456F2"/>
    <w:rsid w:val="0084645C"/>
    <w:rsid w:val="0084652E"/>
    <w:rsid w:val="00847F2D"/>
    <w:rsid w:val="00850DF5"/>
    <w:rsid w:val="00851690"/>
    <w:rsid w:val="00851F51"/>
    <w:rsid w:val="008524F7"/>
    <w:rsid w:val="0085321D"/>
    <w:rsid w:val="00853648"/>
    <w:rsid w:val="00854791"/>
    <w:rsid w:val="00854910"/>
    <w:rsid w:val="00856102"/>
    <w:rsid w:val="008563EE"/>
    <w:rsid w:val="00860494"/>
    <w:rsid w:val="00860E18"/>
    <w:rsid w:val="0086138D"/>
    <w:rsid w:val="00863284"/>
    <w:rsid w:val="00865CD5"/>
    <w:rsid w:val="0087416E"/>
    <w:rsid w:val="00874746"/>
    <w:rsid w:val="008749A6"/>
    <w:rsid w:val="00874ED4"/>
    <w:rsid w:val="00875B6E"/>
    <w:rsid w:val="008767A3"/>
    <w:rsid w:val="00877418"/>
    <w:rsid w:val="00877853"/>
    <w:rsid w:val="00877D84"/>
    <w:rsid w:val="008811D0"/>
    <w:rsid w:val="008818D4"/>
    <w:rsid w:val="0088208E"/>
    <w:rsid w:val="008827D0"/>
    <w:rsid w:val="008828F6"/>
    <w:rsid w:val="00883EAC"/>
    <w:rsid w:val="0088425A"/>
    <w:rsid w:val="008846BC"/>
    <w:rsid w:val="00886598"/>
    <w:rsid w:val="00886C1E"/>
    <w:rsid w:val="00886DA2"/>
    <w:rsid w:val="00891403"/>
    <w:rsid w:val="00893B66"/>
    <w:rsid w:val="008947D2"/>
    <w:rsid w:val="00894D07"/>
    <w:rsid w:val="008960D4"/>
    <w:rsid w:val="00896667"/>
    <w:rsid w:val="008A043A"/>
    <w:rsid w:val="008A09CC"/>
    <w:rsid w:val="008A0E30"/>
    <w:rsid w:val="008A1038"/>
    <w:rsid w:val="008A1EC4"/>
    <w:rsid w:val="008A213D"/>
    <w:rsid w:val="008A21D5"/>
    <w:rsid w:val="008A2420"/>
    <w:rsid w:val="008A2497"/>
    <w:rsid w:val="008A3A7E"/>
    <w:rsid w:val="008A3BDC"/>
    <w:rsid w:val="008A3EF9"/>
    <w:rsid w:val="008A529C"/>
    <w:rsid w:val="008A541C"/>
    <w:rsid w:val="008A60CC"/>
    <w:rsid w:val="008A6922"/>
    <w:rsid w:val="008A6AAC"/>
    <w:rsid w:val="008A7727"/>
    <w:rsid w:val="008A78CA"/>
    <w:rsid w:val="008B0431"/>
    <w:rsid w:val="008B0A0D"/>
    <w:rsid w:val="008B1A33"/>
    <w:rsid w:val="008B1D7B"/>
    <w:rsid w:val="008B1E84"/>
    <w:rsid w:val="008B2107"/>
    <w:rsid w:val="008B36AF"/>
    <w:rsid w:val="008B3FFA"/>
    <w:rsid w:val="008B43C8"/>
    <w:rsid w:val="008B4D2C"/>
    <w:rsid w:val="008B5692"/>
    <w:rsid w:val="008B5DC9"/>
    <w:rsid w:val="008B6B43"/>
    <w:rsid w:val="008B73D3"/>
    <w:rsid w:val="008C00F3"/>
    <w:rsid w:val="008C20E7"/>
    <w:rsid w:val="008C3612"/>
    <w:rsid w:val="008C3908"/>
    <w:rsid w:val="008C3B16"/>
    <w:rsid w:val="008C4D38"/>
    <w:rsid w:val="008C5989"/>
    <w:rsid w:val="008C620E"/>
    <w:rsid w:val="008C62CE"/>
    <w:rsid w:val="008C69AF"/>
    <w:rsid w:val="008C7605"/>
    <w:rsid w:val="008D065B"/>
    <w:rsid w:val="008D272B"/>
    <w:rsid w:val="008D2A51"/>
    <w:rsid w:val="008D34F7"/>
    <w:rsid w:val="008D43C2"/>
    <w:rsid w:val="008D4C72"/>
    <w:rsid w:val="008D530E"/>
    <w:rsid w:val="008D586F"/>
    <w:rsid w:val="008D667C"/>
    <w:rsid w:val="008D7408"/>
    <w:rsid w:val="008E3CDC"/>
    <w:rsid w:val="008E49AA"/>
    <w:rsid w:val="008E5686"/>
    <w:rsid w:val="008E571E"/>
    <w:rsid w:val="008E634D"/>
    <w:rsid w:val="008E64BD"/>
    <w:rsid w:val="008E654A"/>
    <w:rsid w:val="008E67CF"/>
    <w:rsid w:val="008E697F"/>
    <w:rsid w:val="008E6CB7"/>
    <w:rsid w:val="008E79E3"/>
    <w:rsid w:val="008F098D"/>
    <w:rsid w:val="008F09AC"/>
    <w:rsid w:val="008F2FDF"/>
    <w:rsid w:val="008F3FD0"/>
    <w:rsid w:val="008F5574"/>
    <w:rsid w:val="008F6EA9"/>
    <w:rsid w:val="008F6EC0"/>
    <w:rsid w:val="008F77D5"/>
    <w:rsid w:val="008F7C75"/>
    <w:rsid w:val="00900063"/>
    <w:rsid w:val="009004A6"/>
    <w:rsid w:val="00900EE6"/>
    <w:rsid w:val="00901119"/>
    <w:rsid w:val="00901F9C"/>
    <w:rsid w:val="00902883"/>
    <w:rsid w:val="00903BF0"/>
    <w:rsid w:val="00904021"/>
    <w:rsid w:val="0090423F"/>
    <w:rsid w:val="0090501E"/>
    <w:rsid w:val="00905858"/>
    <w:rsid w:val="00905D75"/>
    <w:rsid w:val="00906328"/>
    <w:rsid w:val="009067C7"/>
    <w:rsid w:val="009114E7"/>
    <w:rsid w:val="00911AB2"/>
    <w:rsid w:val="00912A25"/>
    <w:rsid w:val="00913123"/>
    <w:rsid w:val="009138B0"/>
    <w:rsid w:val="009139DF"/>
    <w:rsid w:val="009139EB"/>
    <w:rsid w:val="00913AD7"/>
    <w:rsid w:val="00914F5D"/>
    <w:rsid w:val="0091567A"/>
    <w:rsid w:val="009157B6"/>
    <w:rsid w:val="00915A3E"/>
    <w:rsid w:val="00915AD3"/>
    <w:rsid w:val="00916DA4"/>
    <w:rsid w:val="00916E3C"/>
    <w:rsid w:val="00917A1A"/>
    <w:rsid w:val="00917E16"/>
    <w:rsid w:val="00920B95"/>
    <w:rsid w:val="00921A36"/>
    <w:rsid w:val="009224B9"/>
    <w:rsid w:val="00922564"/>
    <w:rsid w:val="00924255"/>
    <w:rsid w:val="0092467F"/>
    <w:rsid w:val="00924D91"/>
    <w:rsid w:val="0092557C"/>
    <w:rsid w:val="00926B37"/>
    <w:rsid w:val="009272FF"/>
    <w:rsid w:val="00927709"/>
    <w:rsid w:val="009308BE"/>
    <w:rsid w:val="00932632"/>
    <w:rsid w:val="009330D7"/>
    <w:rsid w:val="00933929"/>
    <w:rsid w:val="00933F6B"/>
    <w:rsid w:val="00934230"/>
    <w:rsid w:val="009347BF"/>
    <w:rsid w:val="0093490F"/>
    <w:rsid w:val="009359C6"/>
    <w:rsid w:val="0093702B"/>
    <w:rsid w:val="00937EB9"/>
    <w:rsid w:val="0094057E"/>
    <w:rsid w:val="009414AA"/>
    <w:rsid w:val="0094248F"/>
    <w:rsid w:val="009431BC"/>
    <w:rsid w:val="00944D1C"/>
    <w:rsid w:val="00944DAC"/>
    <w:rsid w:val="0094590F"/>
    <w:rsid w:val="00945D7A"/>
    <w:rsid w:val="00945D87"/>
    <w:rsid w:val="00947971"/>
    <w:rsid w:val="0095060C"/>
    <w:rsid w:val="00951C56"/>
    <w:rsid w:val="00952C4A"/>
    <w:rsid w:val="00952C5B"/>
    <w:rsid w:val="00954AB0"/>
    <w:rsid w:val="00955559"/>
    <w:rsid w:val="009563FD"/>
    <w:rsid w:val="00956C13"/>
    <w:rsid w:val="009605F1"/>
    <w:rsid w:val="00960F29"/>
    <w:rsid w:val="00961120"/>
    <w:rsid w:val="00961EF8"/>
    <w:rsid w:val="009623BD"/>
    <w:rsid w:val="0096242A"/>
    <w:rsid w:val="00963055"/>
    <w:rsid w:val="0096417B"/>
    <w:rsid w:val="009671C3"/>
    <w:rsid w:val="0097047A"/>
    <w:rsid w:val="00971006"/>
    <w:rsid w:val="009731F6"/>
    <w:rsid w:val="009736D6"/>
    <w:rsid w:val="00973D96"/>
    <w:rsid w:val="00973E41"/>
    <w:rsid w:val="00974BF8"/>
    <w:rsid w:val="009755DC"/>
    <w:rsid w:val="009757E9"/>
    <w:rsid w:val="009759B0"/>
    <w:rsid w:val="00975FBA"/>
    <w:rsid w:val="00976D3F"/>
    <w:rsid w:val="00977AA9"/>
    <w:rsid w:val="009801E0"/>
    <w:rsid w:val="00980B2F"/>
    <w:rsid w:val="00980C1B"/>
    <w:rsid w:val="0098349A"/>
    <w:rsid w:val="00983ED6"/>
    <w:rsid w:val="00985843"/>
    <w:rsid w:val="009860BF"/>
    <w:rsid w:val="00986BB8"/>
    <w:rsid w:val="00987293"/>
    <w:rsid w:val="00990184"/>
    <w:rsid w:val="0099034B"/>
    <w:rsid w:val="009908E0"/>
    <w:rsid w:val="00990CC4"/>
    <w:rsid w:val="00990F78"/>
    <w:rsid w:val="00991672"/>
    <w:rsid w:val="009925EB"/>
    <w:rsid w:val="00992AF9"/>
    <w:rsid w:val="0099383F"/>
    <w:rsid w:val="00994F77"/>
    <w:rsid w:val="0099552B"/>
    <w:rsid w:val="00996574"/>
    <w:rsid w:val="00997FC6"/>
    <w:rsid w:val="009A0CB7"/>
    <w:rsid w:val="009A0DF3"/>
    <w:rsid w:val="009A15DA"/>
    <w:rsid w:val="009A1B11"/>
    <w:rsid w:val="009A1BC3"/>
    <w:rsid w:val="009A21BD"/>
    <w:rsid w:val="009A2961"/>
    <w:rsid w:val="009A5461"/>
    <w:rsid w:val="009A5AAB"/>
    <w:rsid w:val="009B0ADD"/>
    <w:rsid w:val="009B1874"/>
    <w:rsid w:val="009B1CCE"/>
    <w:rsid w:val="009B24C1"/>
    <w:rsid w:val="009B362F"/>
    <w:rsid w:val="009B3667"/>
    <w:rsid w:val="009B3F0F"/>
    <w:rsid w:val="009B47C0"/>
    <w:rsid w:val="009B70CC"/>
    <w:rsid w:val="009B7147"/>
    <w:rsid w:val="009C0A8D"/>
    <w:rsid w:val="009C151C"/>
    <w:rsid w:val="009C21E8"/>
    <w:rsid w:val="009C257C"/>
    <w:rsid w:val="009C38DE"/>
    <w:rsid w:val="009C515B"/>
    <w:rsid w:val="009C5A69"/>
    <w:rsid w:val="009C6DD3"/>
    <w:rsid w:val="009C72B0"/>
    <w:rsid w:val="009C78A5"/>
    <w:rsid w:val="009C7F26"/>
    <w:rsid w:val="009D01CA"/>
    <w:rsid w:val="009D0F67"/>
    <w:rsid w:val="009D1CB9"/>
    <w:rsid w:val="009D1D8F"/>
    <w:rsid w:val="009D1F19"/>
    <w:rsid w:val="009D20F9"/>
    <w:rsid w:val="009D27E3"/>
    <w:rsid w:val="009D2EB5"/>
    <w:rsid w:val="009D2F57"/>
    <w:rsid w:val="009D5B6C"/>
    <w:rsid w:val="009D6D77"/>
    <w:rsid w:val="009E16B9"/>
    <w:rsid w:val="009E18D8"/>
    <w:rsid w:val="009E2A00"/>
    <w:rsid w:val="009E3342"/>
    <w:rsid w:val="009E5E62"/>
    <w:rsid w:val="009F1188"/>
    <w:rsid w:val="009F1278"/>
    <w:rsid w:val="009F164C"/>
    <w:rsid w:val="009F2321"/>
    <w:rsid w:val="009F3A97"/>
    <w:rsid w:val="009F4422"/>
    <w:rsid w:val="009F670C"/>
    <w:rsid w:val="009F7942"/>
    <w:rsid w:val="00A0113D"/>
    <w:rsid w:val="00A01620"/>
    <w:rsid w:val="00A01C04"/>
    <w:rsid w:val="00A027E9"/>
    <w:rsid w:val="00A02ABB"/>
    <w:rsid w:val="00A03F4A"/>
    <w:rsid w:val="00A0447F"/>
    <w:rsid w:val="00A0455C"/>
    <w:rsid w:val="00A04BB7"/>
    <w:rsid w:val="00A05C11"/>
    <w:rsid w:val="00A07DB8"/>
    <w:rsid w:val="00A112BE"/>
    <w:rsid w:val="00A11AAA"/>
    <w:rsid w:val="00A13440"/>
    <w:rsid w:val="00A13E13"/>
    <w:rsid w:val="00A1400E"/>
    <w:rsid w:val="00A14BDE"/>
    <w:rsid w:val="00A150B8"/>
    <w:rsid w:val="00A16497"/>
    <w:rsid w:val="00A167F2"/>
    <w:rsid w:val="00A16942"/>
    <w:rsid w:val="00A16BAB"/>
    <w:rsid w:val="00A20ABF"/>
    <w:rsid w:val="00A20FB0"/>
    <w:rsid w:val="00A22A12"/>
    <w:rsid w:val="00A233AD"/>
    <w:rsid w:val="00A2435C"/>
    <w:rsid w:val="00A247F4"/>
    <w:rsid w:val="00A25092"/>
    <w:rsid w:val="00A26C3F"/>
    <w:rsid w:val="00A26DCE"/>
    <w:rsid w:val="00A26E00"/>
    <w:rsid w:val="00A27AA9"/>
    <w:rsid w:val="00A303AD"/>
    <w:rsid w:val="00A31058"/>
    <w:rsid w:val="00A31128"/>
    <w:rsid w:val="00A32088"/>
    <w:rsid w:val="00A3213B"/>
    <w:rsid w:val="00A35409"/>
    <w:rsid w:val="00A35ACE"/>
    <w:rsid w:val="00A372B9"/>
    <w:rsid w:val="00A37372"/>
    <w:rsid w:val="00A378B8"/>
    <w:rsid w:val="00A433E4"/>
    <w:rsid w:val="00A43453"/>
    <w:rsid w:val="00A4399D"/>
    <w:rsid w:val="00A44600"/>
    <w:rsid w:val="00A45D15"/>
    <w:rsid w:val="00A45EED"/>
    <w:rsid w:val="00A46110"/>
    <w:rsid w:val="00A46CF3"/>
    <w:rsid w:val="00A51006"/>
    <w:rsid w:val="00A51122"/>
    <w:rsid w:val="00A51EED"/>
    <w:rsid w:val="00A53497"/>
    <w:rsid w:val="00A534FE"/>
    <w:rsid w:val="00A53D74"/>
    <w:rsid w:val="00A541EC"/>
    <w:rsid w:val="00A57616"/>
    <w:rsid w:val="00A60058"/>
    <w:rsid w:val="00A608C5"/>
    <w:rsid w:val="00A610B7"/>
    <w:rsid w:val="00A610C0"/>
    <w:rsid w:val="00A62282"/>
    <w:rsid w:val="00A62376"/>
    <w:rsid w:val="00A623C1"/>
    <w:rsid w:val="00A628ED"/>
    <w:rsid w:val="00A62ADD"/>
    <w:rsid w:val="00A6451B"/>
    <w:rsid w:val="00A662E2"/>
    <w:rsid w:val="00A667F2"/>
    <w:rsid w:val="00A66C42"/>
    <w:rsid w:val="00A67764"/>
    <w:rsid w:val="00A70270"/>
    <w:rsid w:val="00A7166F"/>
    <w:rsid w:val="00A7190A"/>
    <w:rsid w:val="00A71ABF"/>
    <w:rsid w:val="00A720F7"/>
    <w:rsid w:val="00A72307"/>
    <w:rsid w:val="00A72AF9"/>
    <w:rsid w:val="00A72D5C"/>
    <w:rsid w:val="00A72FE0"/>
    <w:rsid w:val="00A75BFB"/>
    <w:rsid w:val="00A76282"/>
    <w:rsid w:val="00A76306"/>
    <w:rsid w:val="00A772F1"/>
    <w:rsid w:val="00A803D8"/>
    <w:rsid w:val="00A8059B"/>
    <w:rsid w:val="00A80649"/>
    <w:rsid w:val="00A82588"/>
    <w:rsid w:val="00A830DE"/>
    <w:rsid w:val="00A834E3"/>
    <w:rsid w:val="00A83D6B"/>
    <w:rsid w:val="00A8412D"/>
    <w:rsid w:val="00A84404"/>
    <w:rsid w:val="00A85728"/>
    <w:rsid w:val="00A859B7"/>
    <w:rsid w:val="00A86F16"/>
    <w:rsid w:val="00A91B7E"/>
    <w:rsid w:val="00A96025"/>
    <w:rsid w:val="00A9639A"/>
    <w:rsid w:val="00A963EA"/>
    <w:rsid w:val="00A96468"/>
    <w:rsid w:val="00A97677"/>
    <w:rsid w:val="00A97851"/>
    <w:rsid w:val="00AA0F86"/>
    <w:rsid w:val="00AA14F3"/>
    <w:rsid w:val="00AA29C8"/>
    <w:rsid w:val="00AA2AD7"/>
    <w:rsid w:val="00AA49B3"/>
    <w:rsid w:val="00AA49EE"/>
    <w:rsid w:val="00AA4BAF"/>
    <w:rsid w:val="00AB02AF"/>
    <w:rsid w:val="00AB06AA"/>
    <w:rsid w:val="00AB0BBB"/>
    <w:rsid w:val="00AB0CC7"/>
    <w:rsid w:val="00AB12EE"/>
    <w:rsid w:val="00AB2244"/>
    <w:rsid w:val="00AB3A72"/>
    <w:rsid w:val="00AB3D63"/>
    <w:rsid w:val="00AB45E6"/>
    <w:rsid w:val="00AB4C3F"/>
    <w:rsid w:val="00AB4D69"/>
    <w:rsid w:val="00AB53E0"/>
    <w:rsid w:val="00AC0255"/>
    <w:rsid w:val="00AC188B"/>
    <w:rsid w:val="00AC19C3"/>
    <w:rsid w:val="00AC1BED"/>
    <w:rsid w:val="00AC2927"/>
    <w:rsid w:val="00AC303A"/>
    <w:rsid w:val="00AC3E4D"/>
    <w:rsid w:val="00AC413F"/>
    <w:rsid w:val="00AC476D"/>
    <w:rsid w:val="00AC5C1E"/>
    <w:rsid w:val="00AC6431"/>
    <w:rsid w:val="00AD11D0"/>
    <w:rsid w:val="00AD1672"/>
    <w:rsid w:val="00AD34BF"/>
    <w:rsid w:val="00AD37EC"/>
    <w:rsid w:val="00AD46A2"/>
    <w:rsid w:val="00AD517C"/>
    <w:rsid w:val="00AD67BB"/>
    <w:rsid w:val="00AD707A"/>
    <w:rsid w:val="00AD7D14"/>
    <w:rsid w:val="00AE114D"/>
    <w:rsid w:val="00AE1351"/>
    <w:rsid w:val="00AE18EF"/>
    <w:rsid w:val="00AE2BC5"/>
    <w:rsid w:val="00AE40A8"/>
    <w:rsid w:val="00AE4941"/>
    <w:rsid w:val="00AE5A73"/>
    <w:rsid w:val="00AF0136"/>
    <w:rsid w:val="00AF0244"/>
    <w:rsid w:val="00AF1912"/>
    <w:rsid w:val="00AF1BDA"/>
    <w:rsid w:val="00AF2593"/>
    <w:rsid w:val="00AF3435"/>
    <w:rsid w:val="00AF428D"/>
    <w:rsid w:val="00AF4FB0"/>
    <w:rsid w:val="00AF59AB"/>
    <w:rsid w:val="00AF60AE"/>
    <w:rsid w:val="00B00175"/>
    <w:rsid w:val="00B00549"/>
    <w:rsid w:val="00B01FAD"/>
    <w:rsid w:val="00B02836"/>
    <w:rsid w:val="00B02B2D"/>
    <w:rsid w:val="00B02F18"/>
    <w:rsid w:val="00B0329B"/>
    <w:rsid w:val="00B03C4B"/>
    <w:rsid w:val="00B04392"/>
    <w:rsid w:val="00B05E79"/>
    <w:rsid w:val="00B063AD"/>
    <w:rsid w:val="00B104A7"/>
    <w:rsid w:val="00B10FEC"/>
    <w:rsid w:val="00B11FF1"/>
    <w:rsid w:val="00B1270B"/>
    <w:rsid w:val="00B127BC"/>
    <w:rsid w:val="00B1281E"/>
    <w:rsid w:val="00B13251"/>
    <w:rsid w:val="00B14712"/>
    <w:rsid w:val="00B16535"/>
    <w:rsid w:val="00B16560"/>
    <w:rsid w:val="00B17BA3"/>
    <w:rsid w:val="00B17D4D"/>
    <w:rsid w:val="00B211F2"/>
    <w:rsid w:val="00B214FB"/>
    <w:rsid w:val="00B21E26"/>
    <w:rsid w:val="00B22CF3"/>
    <w:rsid w:val="00B23078"/>
    <w:rsid w:val="00B239B9"/>
    <w:rsid w:val="00B23D2D"/>
    <w:rsid w:val="00B25605"/>
    <w:rsid w:val="00B257A5"/>
    <w:rsid w:val="00B2682E"/>
    <w:rsid w:val="00B27469"/>
    <w:rsid w:val="00B27684"/>
    <w:rsid w:val="00B2789C"/>
    <w:rsid w:val="00B27C2C"/>
    <w:rsid w:val="00B27D41"/>
    <w:rsid w:val="00B30C5E"/>
    <w:rsid w:val="00B31C03"/>
    <w:rsid w:val="00B3228C"/>
    <w:rsid w:val="00B32337"/>
    <w:rsid w:val="00B3265D"/>
    <w:rsid w:val="00B3385F"/>
    <w:rsid w:val="00B34546"/>
    <w:rsid w:val="00B34CFE"/>
    <w:rsid w:val="00B34E01"/>
    <w:rsid w:val="00B351C3"/>
    <w:rsid w:val="00B35F87"/>
    <w:rsid w:val="00B3783E"/>
    <w:rsid w:val="00B4062F"/>
    <w:rsid w:val="00B40C43"/>
    <w:rsid w:val="00B40CE6"/>
    <w:rsid w:val="00B445BE"/>
    <w:rsid w:val="00B44E11"/>
    <w:rsid w:val="00B45456"/>
    <w:rsid w:val="00B45840"/>
    <w:rsid w:val="00B45B10"/>
    <w:rsid w:val="00B46B04"/>
    <w:rsid w:val="00B46CD7"/>
    <w:rsid w:val="00B47AA9"/>
    <w:rsid w:val="00B5000D"/>
    <w:rsid w:val="00B507A5"/>
    <w:rsid w:val="00B507BF"/>
    <w:rsid w:val="00B5087C"/>
    <w:rsid w:val="00B50AC8"/>
    <w:rsid w:val="00B5178E"/>
    <w:rsid w:val="00B52F3E"/>
    <w:rsid w:val="00B53D38"/>
    <w:rsid w:val="00B53DB3"/>
    <w:rsid w:val="00B54C15"/>
    <w:rsid w:val="00B55ADA"/>
    <w:rsid w:val="00B56EF3"/>
    <w:rsid w:val="00B607AD"/>
    <w:rsid w:val="00B61B11"/>
    <w:rsid w:val="00B61BDE"/>
    <w:rsid w:val="00B62899"/>
    <w:rsid w:val="00B62926"/>
    <w:rsid w:val="00B6293C"/>
    <w:rsid w:val="00B64600"/>
    <w:rsid w:val="00B6494F"/>
    <w:rsid w:val="00B64BAE"/>
    <w:rsid w:val="00B64BD5"/>
    <w:rsid w:val="00B64C6E"/>
    <w:rsid w:val="00B65107"/>
    <w:rsid w:val="00B655D7"/>
    <w:rsid w:val="00B66D99"/>
    <w:rsid w:val="00B71B0B"/>
    <w:rsid w:val="00B72C6B"/>
    <w:rsid w:val="00B7383F"/>
    <w:rsid w:val="00B73950"/>
    <w:rsid w:val="00B74132"/>
    <w:rsid w:val="00B7559A"/>
    <w:rsid w:val="00B81095"/>
    <w:rsid w:val="00B81BF7"/>
    <w:rsid w:val="00B821ED"/>
    <w:rsid w:val="00B82F1D"/>
    <w:rsid w:val="00B847CD"/>
    <w:rsid w:val="00B84A34"/>
    <w:rsid w:val="00B86E7D"/>
    <w:rsid w:val="00B90C2A"/>
    <w:rsid w:val="00B9120F"/>
    <w:rsid w:val="00B91802"/>
    <w:rsid w:val="00B92697"/>
    <w:rsid w:val="00B92CD0"/>
    <w:rsid w:val="00B937F0"/>
    <w:rsid w:val="00B945E7"/>
    <w:rsid w:val="00B94F78"/>
    <w:rsid w:val="00B951E3"/>
    <w:rsid w:val="00B97690"/>
    <w:rsid w:val="00B97B3F"/>
    <w:rsid w:val="00BA0389"/>
    <w:rsid w:val="00BA3493"/>
    <w:rsid w:val="00BA35E6"/>
    <w:rsid w:val="00BA3F28"/>
    <w:rsid w:val="00BA4067"/>
    <w:rsid w:val="00BA53EE"/>
    <w:rsid w:val="00BA5AD7"/>
    <w:rsid w:val="00BA6B10"/>
    <w:rsid w:val="00BA6D51"/>
    <w:rsid w:val="00BA71C6"/>
    <w:rsid w:val="00BB1774"/>
    <w:rsid w:val="00BB18F4"/>
    <w:rsid w:val="00BB22C0"/>
    <w:rsid w:val="00BB28AC"/>
    <w:rsid w:val="00BB3620"/>
    <w:rsid w:val="00BB38A8"/>
    <w:rsid w:val="00BB38F4"/>
    <w:rsid w:val="00BB3EFA"/>
    <w:rsid w:val="00BB4139"/>
    <w:rsid w:val="00BB46E4"/>
    <w:rsid w:val="00BB4B91"/>
    <w:rsid w:val="00BB4D98"/>
    <w:rsid w:val="00BB4E87"/>
    <w:rsid w:val="00BB6CD1"/>
    <w:rsid w:val="00BB6E7B"/>
    <w:rsid w:val="00BB7F99"/>
    <w:rsid w:val="00BC08CD"/>
    <w:rsid w:val="00BC1A91"/>
    <w:rsid w:val="00BC21BA"/>
    <w:rsid w:val="00BC2A8B"/>
    <w:rsid w:val="00BC3303"/>
    <w:rsid w:val="00BC370A"/>
    <w:rsid w:val="00BC3A2D"/>
    <w:rsid w:val="00BC478E"/>
    <w:rsid w:val="00BC5F84"/>
    <w:rsid w:val="00BC635F"/>
    <w:rsid w:val="00BC6535"/>
    <w:rsid w:val="00BC7886"/>
    <w:rsid w:val="00BD0278"/>
    <w:rsid w:val="00BD1735"/>
    <w:rsid w:val="00BD2074"/>
    <w:rsid w:val="00BD3995"/>
    <w:rsid w:val="00BD4804"/>
    <w:rsid w:val="00BD49FB"/>
    <w:rsid w:val="00BD6145"/>
    <w:rsid w:val="00BD6F9D"/>
    <w:rsid w:val="00BE06C1"/>
    <w:rsid w:val="00BE0951"/>
    <w:rsid w:val="00BE1599"/>
    <w:rsid w:val="00BE2FF2"/>
    <w:rsid w:val="00BE31F1"/>
    <w:rsid w:val="00BE38AA"/>
    <w:rsid w:val="00BE3D90"/>
    <w:rsid w:val="00BF0CAD"/>
    <w:rsid w:val="00BF0D80"/>
    <w:rsid w:val="00BF15BB"/>
    <w:rsid w:val="00BF29CF"/>
    <w:rsid w:val="00BF3D1E"/>
    <w:rsid w:val="00BF3EB0"/>
    <w:rsid w:val="00BF58B8"/>
    <w:rsid w:val="00BF70A0"/>
    <w:rsid w:val="00BF7BA7"/>
    <w:rsid w:val="00BF7DDC"/>
    <w:rsid w:val="00C01D76"/>
    <w:rsid w:val="00C01DA6"/>
    <w:rsid w:val="00C020C1"/>
    <w:rsid w:val="00C02530"/>
    <w:rsid w:val="00C047CD"/>
    <w:rsid w:val="00C07819"/>
    <w:rsid w:val="00C11349"/>
    <w:rsid w:val="00C11455"/>
    <w:rsid w:val="00C11727"/>
    <w:rsid w:val="00C127AE"/>
    <w:rsid w:val="00C1294F"/>
    <w:rsid w:val="00C1319F"/>
    <w:rsid w:val="00C13C61"/>
    <w:rsid w:val="00C14477"/>
    <w:rsid w:val="00C14628"/>
    <w:rsid w:val="00C14B3B"/>
    <w:rsid w:val="00C155C2"/>
    <w:rsid w:val="00C1580B"/>
    <w:rsid w:val="00C166AE"/>
    <w:rsid w:val="00C2163A"/>
    <w:rsid w:val="00C21E9C"/>
    <w:rsid w:val="00C21EF7"/>
    <w:rsid w:val="00C234A8"/>
    <w:rsid w:val="00C23A75"/>
    <w:rsid w:val="00C24D7D"/>
    <w:rsid w:val="00C25008"/>
    <w:rsid w:val="00C25189"/>
    <w:rsid w:val="00C259A9"/>
    <w:rsid w:val="00C27539"/>
    <w:rsid w:val="00C27F8F"/>
    <w:rsid w:val="00C30033"/>
    <w:rsid w:val="00C303B3"/>
    <w:rsid w:val="00C33421"/>
    <w:rsid w:val="00C33BB3"/>
    <w:rsid w:val="00C34084"/>
    <w:rsid w:val="00C345F4"/>
    <w:rsid w:val="00C34644"/>
    <w:rsid w:val="00C4093F"/>
    <w:rsid w:val="00C439E1"/>
    <w:rsid w:val="00C443B9"/>
    <w:rsid w:val="00C443EB"/>
    <w:rsid w:val="00C44815"/>
    <w:rsid w:val="00C45734"/>
    <w:rsid w:val="00C45BB4"/>
    <w:rsid w:val="00C46E2D"/>
    <w:rsid w:val="00C4796E"/>
    <w:rsid w:val="00C47B47"/>
    <w:rsid w:val="00C5053E"/>
    <w:rsid w:val="00C50B19"/>
    <w:rsid w:val="00C51180"/>
    <w:rsid w:val="00C51413"/>
    <w:rsid w:val="00C51F27"/>
    <w:rsid w:val="00C52FF8"/>
    <w:rsid w:val="00C539CB"/>
    <w:rsid w:val="00C54A2C"/>
    <w:rsid w:val="00C55D41"/>
    <w:rsid w:val="00C5650E"/>
    <w:rsid w:val="00C56E74"/>
    <w:rsid w:val="00C61550"/>
    <w:rsid w:val="00C618EE"/>
    <w:rsid w:val="00C619CB"/>
    <w:rsid w:val="00C63FE7"/>
    <w:rsid w:val="00C6470D"/>
    <w:rsid w:val="00C65CBD"/>
    <w:rsid w:val="00C65CF1"/>
    <w:rsid w:val="00C664D6"/>
    <w:rsid w:val="00C66A24"/>
    <w:rsid w:val="00C66DFC"/>
    <w:rsid w:val="00C6797C"/>
    <w:rsid w:val="00C7156E"/>
    <w:rsid w:val="00C72E73"/>
    <w:rsid w:val="00C73A50"/>
    <w:rsid w:val="00C73C7F"/>
    <w:rsid w:val="00C7401A"/>
    <w:rsid w:val="00C74777"/>
    <w:rsid w:val="00C751A0"/>
    <w:rsid w:val="00C75701"/>
    <w:rsid w:val="00C80CC4"/>
    <w:rsid w:val="00C8215C"/>
    <w:rsid w:val="00C82B69"/>
    <w:rsid w:val="00C832A0"/>
    <w:rsid w:val="00C8368E"/>
    <w:rsid w:val="00C86659"/>
    <w:rsid w:val="00C87FAA"/>
    <w:rsid w:val="00C90154"/>
    <w:rsid w:val="00C909C2"/>
    <w:rsid w:val="00C90E0D"/>
    <w:rsid w:val="00C9195B"/>
    <w:rsid w:val="00C91AA9"/>
    <w:rsid w:val="00C923A5"/>
    <w:rsid w:val="00C92723"/>
    <w:rsid w:val="00C92B17"/>
    <w:rsid w:val="00C93168"/>
    <w:rsid w:val="00C931B7"/>
    <w:rsid w:val="00C935FA"/>
    <w:rsid w:val="00C93F59"/>
    <w:rsid w:val="00C93F5B"/>
    <w:rsid w:val="00C96142"/>
    <w:rsid w:val="00C96BA8"/>
    <w:rsid w:val="00C97327"/>
    <w:rsid w:val="00CA04F3"/>
    <w:rsid w:val="00CA0DA9"/>
    <w:rsid w:val="00CA1653"/>
    <w:rsid w:val="00CA183E"/>
    <w:rsid w:val="00CA3BD2"/>
    <w:rsid w:val="00CA4494"/>
    <w:rsid w:val="00CA4A09"/>
    <w:rsid w:val="00CA4B3A"/>
    <w:rsid w:val="00CA56BD"/>
    <w:rsid w:val="00CA56DD"/>
    <w:rsid w:val="00CA61AA"/>
    <w:rsid w:val="00CA738E"/>
    <w:rsid w:val="00CA776E"/>
    <w:rsid w:val="00CA7D39"/>
    <w:rsid w:val="00CB04DB"/>
    <w:rsid w:val="00CB197A"/>
    <w:rsid w:val="00CB2034"/>
    <w:rsid w:val="00CB28D8"/>
    <w:rsid w:val="00CB30D8"/>
    <w:rsid w:val="00CB3501"/>
    <w:rsid w:val="00CB66EA"/>
    <w:rsid w:val="00CB7BBD"/>
    <w:rsid w:val="00CC2880"/>
    <w:rsid w:val="00CC30A3"/>
    <w:rsid w:val="00CC4C87"/>
    <w:rsid w:val="00CC4DF2"/>
    <w:rsid w:val="00CC51C8"/>
    <w:rsid w:val="00CC571C"/>
    <w:rsid w:val="00CC6493"/>
    <w:rsid w:val="00CC70A2"/>
    <w:rsid w:val="00CD02ED"/>
    <w:rsid w:val="00CD0E38"/>
    <w:rsid w:val="00CD2788"/>
    <w:rsid w:val="00CD3145"/>
    <w:rsid w:val="00CD3DD4"/>
    <w:rsid w:val="00CD4C39"/>
    <w:rsid w:val="00CD58DB"/>
    <w:rsid w:val="00CD69E7"/>
    <w:rsid w:val="00CD6A08"/>
    <w:rsid w:val="00CD6A0D"/>
    <w:rsid w:val="00CD713B"/>
    <w:rsid w:val="00CD71A8"/>
    <w:rsid w:val="00CD72ED"/>
    <w:rsid w:val="00CD7A2B"/>
    <w:rsid w:val="00CE05E5"/>
    <w:rsid w:val="00CE0F5E"/>
    <w:rsid w:val="00CE105C"/>
    <w:rsid w:val="00CE3FAE"/>
    <w:rsid w:val="00CE460B"/>
    <w:rsid w:val="00CE551F"/>
    <w:rsid w:val="00CE5670"/>
    <w:rsid w:val="00CF1356"/>
    <w:rsid w:val="00CF381D"/>
    <w:rsid w:val="00CF459B"/>
    <w:rsid w:val="00CF4801"/>
    <w:rsid w:val="00CF4BC5"/>
    <w:rsid w:val="00CF4EBC"/>
    <w:rsid w:val="00CF4FEF"/>
    <w:rsid w:val="00CF629E"/>
    <w:rsid w:val="00CF6903"/>
    <w:rsid w:val="00CF7733"/>
    <w:rsid w:val="00D007BE"/>
    <w:rsid w:val="00D00A0E"/>
    <w:rsid w:val="00D01346"/>
    <w:rsid w:val="00D01431"/>
    <w:rsid w:val="00D016C0"/>
    <w:rsid w:val="00D01BB2"/>
    <w:rsid w:val="00D01DA9"/>
    <w:rsid w:val="00D02C07"/>
    <w:rsid w:val="00D02D8B"/>
    <w:rsid w:val="00D0480A"/>
    <w:rsid w:val="00D04A21"/>
    <w:rsid w:val="00D0520C"/>
    <w:rsid w:val="00D05B8B"/>
    <w:rsid w:val="00D06F82"/>
    <w:rsid w:val="00D10FAA"/>
    <w:rsid w:val="00D116AA"/>
    <w:rsid w:val="00D127D1"/>
    <w:rsid w:val="00D1289D"/>
    <w:rsid w:val="00D14480"/>
    <w:rsid w:val="00D15C86"/>
    <w:rsid w:val="00D172D6"/>
    <w:rsid w:val="00D20574"/>
    <w:rsid w:val="00D209F6"/>
    <w:rsid w:val="00D20F88"/>
    <w:rsid w:val="00D22FA7"/>
    <w:rsid w:val="00D232DE"/>
    <w:rsid w:val="00D23ABA"/>
    <w:rsid w:val="00D23D06"/>
    <w:rsid w:val="00D23ED0"/>
    <w:rsid w:val="00D242E4"/>
    <w:rsid w:val="00D244FD"/>
    <w:rsid w:val="00D24607"/>
    <w:rsid w:val="00D25357"/>
    <w:rsid w:val="00D25DEC"/>
    <w:rsid w:val="00D26818"/>
    <w:rsid w:val="00D26A96"/>
    <w:rsid w:val="00D272AC"/>
    <w:rsid w:val="00D31FBB"/>
    <w:rsid w:val="00D32B0E"/>
    <w:rsid w:val="00D3361C"/>
    <w:rsid w:val="00D34A39"/>
    <w:rsid w:val="00D3577B"/>
    <w:rsid w:val="00D37040"/>
    <w:rsid w:val="00D37C4B"/>
    <w:rsid w:val="00D40463"/>
    <w:rsid w:val="00D406A7"/>
    <w:rsid w:val="00D40E87"/>
    <w:rsid w:val="00D42132"/>
    <w:rsid w:val="00D43979"/>
    <w:rsid w:val="00D43BD6"/>
    <w:rsid w:val="00D43BFD"/>
    <w:rsid w:val="00D440A8"/>
    <w:rsid w:val="00D458F3"/>
    <w:rsid w:val="00D4677F"/>
    <w:rsid w:val="00D46F7D"/>
    <w:rsid w:val="00D47F99"/>
    <w:rsid w:val="00D500D6"/>
    <w:rsid w:val="00D5103E"/>
    <w:rsid w:val="00D5153E"/>
    <w:rsid w:val="00D51713"/>
    <w:rsid w:val="00D523B5"/>
    <w:rsid w:val="00D5315A"/>
    <w:rsid w:val="00D53C95"/>
    <w:rsid w:val="00D53D7F"/>
    <w:rsid w:val="00D53FDB"/>
    <w:rsid w:val="00D5400F"/>
    <w:rsid w:val="00D54B96"/>
    <w:rsid w:val="00D54CF3"/>
    <w:rsid w:val="00D54E6C"/>
    <w:rsid w:val="00D5544D"/>
    <w:rsid w:val="00D55B42"/>
    <w:rsid w:val="00D5626D"/>
    <w:rsid w:val="00D56322"/>
    <w:rsid w:val="00D56376"/>
    <w:rsid w:val="00D56EBE"/>
    <w:rsid w:val="00D61312"/>
    <w:rsid w:val="00D6251D"/>
    <w:rsid w:val="00D629B5"/>
    <w:rsid w:val="00D62DB5"/>
    <w:rsid w:val="00D64B8B"/>
    <w:rsid w:val="00D65416"/>
    <w:rsid w:val="00D66505"/>
    <w:rsid w:val="00D67D38"/>
    <w:rsid w:val="00D71C71"/>
    <w:rsid w:val="00D7288A"/>
    <w:rsid w:val="00D73C80"/>
    <w:rsid w:val="00D73F9F"/>
    <w:rsid w:val="00D750B9"/>
    <w:rsid w:val="00D76443"/>
    <w:rsid w:val="00D8244D"/>
    <w:rsid w:val="00D83825"/>
    <w:rsid w:val="00D83DB4"/>
    <w:rsid w:val="00D848D3"/>
    <w:rsid w:val="00D850EB"/>
    <w:rsid w:val="00D86AFB"/>
    <w:rsid w:val="00D87A76"/>
    <w:rsid w:val="00D907E5"/>
    <w:rsid w:val="00D9158C"/>
    <w:rsid w:val="00D92BCF"/>
    <w:rsid w:val="00D92E9B"/>
    <w:rsid w:val="00D933F9"/>
    <w:rsid w:val="00D94DCD"/>
    <w:rsid w:val="00D95554"/>
    <w:rsid w:val="00D95F58"/>
    <w:rsid w:val="00D974BF"/>
    <w:rsid w:val="00D9761D"/>
    <w:rsid w:val="00DA0A13"/>
    <w:rsid w:val="00DA0AB7"/>
    <w:rsid w:val="00DA0D6A"/>
    <w:rsid w:val="00DA1370"/>
    <w:rsid w:val="00DA3942"/>
    <w:rsid w:val="00DA764C"/>
    <w:rsid w:val="00DB0A41"/>
    <w:rsid w:val="00DB0D46"/>
    <w:rsid w:val="00DB1353"/>
    <w:rsid w:val="00DB2452"/>
    <w:rsid w:val="00DB3198"/>
    <w:rsid w:val="00DB3960"/>
    <w:rsid w:val="00DB43BC"/>
    <w:rsid w:val="00DB5BFE"/>
    <w:rsid w:val="00DB6E94"/>
    <w:rsid w:val="00DC003F"/>
    <w:rsid w:val="00DC04CF"/>
    <w:rsid w:val="00DC06CF"/>
    <w:rsid w:val="00DC0B69"/>
    <w:rsid w:val="00DC1495"/>
    <w:rsid w:val="00DC1D23"/>
    <w:rsid w:val="00DC2F54"/>
    <w:rsid w:val="00DC37FE"/>
    <w:rsid w:val="00DC3B1D"/>
    <w:rsid w:val="00DC5212"/>
    <w:rsid w:val="00DC5F9B"/>
    <w:rsid w:val="00DC6297"/>
    <w:rsid w:val="00DC7638"/>
    <w:rsid w:val="00DC7FAD"/>
    <w:rsid w:val="00DC7FD4"/>
    <w:rsid w:val="00DD0472"/>
    <w:rsid w:val="00DD2007"/>
    <w:rsid w:val="00DD2D35"/>
    <w:rsid w:val="00DD398D"/>
    <w:rsid w:val="00DD43FD"/>
    <w:rsid w:val="00DD4560"/>
    <w:rsid w:val="00DD4A88"/>
    <w:rsid w:val="00DD4E80"/>
    <w:rsid w:val="00DD515E"/>
    <w:rsid w:val="00DD56AB"/>
    <w:rsid w:val="00DD63E4"/>
    <w:rsid w:val="00DD73D0"/>
    <w:rsid w:val="00DE0ED9"/>
    <w:rsid w:val="00DE1F62"/>
    <w:rsid w:val="00DE31DA"/>
    <w:rsid w:val="00DE465B"/>
    <w:rsid w:val="00DE468F"/>
    <w:rsid w:val="00DE73CA"/>
    <w:rsid w:val="00DF0E40"/>
    <w:rsid w:val="00DF0FBB"/>
    <w:rsid w:val="00DF1DF9"/>
    <w:rsid w:val="00DF24A0"/>
    <w:rsid w:val="00DF2D18"/>
    <w:rsid w:val="00DF35B0"/>
    <w:rsid w:val="00DF38E9"/>
    <w:rsid w:val="00DF422D"/>
    <w:rsid w:val="00DF485E"/>
    <w:rsid w:val="00DF51C2"/>
    <w:rsid w:val="00DF625F"/>
    <w:rsid w:val="00DF70D8"/>
    <w:rsid w:val="00DF7A13"/>
    <w:rsid w:val="00E01D28"/>
    <w:rsid w:val="00E03862"/>
    <w:rsid w:val="00E03C2B"/>
    <w:rsid w:val="00E043A3"/>
    <w:rsid w:val="00E05007"/>
    <w:rsid w:val="00E05572"/>
    <w:rsid w:val="00E05A66"/>
    <w:rsid w:val="00E06696"/>
    <w:rsid w:val="00E0669B"/>
    <w:rsid w:val="00E0681D"/>
    <w:rsid w:val="00E06C18"/>
    <w:rsid w:val="00E07F55"/>
    <w:rsid w:val="00E10610"/>
    <w:rsid w:val="00E10E85"/>
    <w:rsid w:val="00E126EB"/>
    <w:rsid w:val="00E12D42"/>
    <w:rsid w:val="00E1342D"/>
    <w:rsid w:val="00E13A3B"/>
    <w:rsid w:val="00E14633"/>
    <w:rsid w:val="00E20DF0"/>
    <w:rsid w:val="00E219D7"/>
    <w:rsid w:val="00E2202D"/>
    <w:rsid w:val="00E22A8D"/>
    <w:rsid w:val="00E22DA8"/>
    <w:rsid w:val="00E22FED"/>
    <w:rsid w:val="00E23647"/>
    <w:rsid w:val="00E23C5C"/>
    <w:rsid w:val="00E24733"/>
    <w:rsid w:val="00E24C8A"/>
    <w:rsid w:val="00E25501"/>
    <w:rsid w:val="00E25754"/>
    <w:rsid w:val="00E26581"/>
    <w:rsid w:val="00E31671"/>
    <w:rsid w:val="00E32E84"/>
    <w:rsid w:val="00E3303C"/>
    <w:rsid w:val="00E3427C"/>
    <w:rsid w:val="00E34A8A"/>
    <w:rsid w:val="00E36C34"/>
    <w:rsid w:val="00E37415"/>
    <w:rsid w:val="00E3776A"/>
    <w:rsid w:val="00E409D4"/>
    <w:rsid w:val="00E412BA"/>
    <w:rsid w:val="00E4254B"/>
    <w:rsid w:val="00E43374"/>
    <w:rsid w:val="00E43EE0"/>
    <w:rsid w:val="00E44055"/>
    <w:rsid w:val="00E44153"/>
    <w:rsid w:val="00E45BA1"/>
    <w:rsid w:val="00E50B0F"/>
    <w:rsid w:val="00E51CAF"/>
    <w:rsid w:val="00E52FD3"/>
    <w:rsid w:val="00E5358B"/>
    <w:rsid w:val="00E553EB"/>
    <w:rsid w:val="00E559D7"/>
    <w:rsid w:val="00E55E98"/>
    <w:rsid w:val="00E565C8"/>
    <w:rsid w:val="00E56D07"/>
    <w:rsid w:val="00E57F03"/>
    <w:rsid w:val="00E6020A"/>
    <w:rsid w:val="00E607DB"/>
    <w:rsid w:val="00E60EA2"/>
    <w:rsid w:val="00E61226"/>
    <w:rsid w:val="00E61F79"/>
    <w:rsid w:val="00E62199"/>
    <w:rsid w:val="00E62661"/>
    <w:rsid w:val="00E627C4"/>
    <w:rsid w:val="00E63722"/>
    <w:rsid w:val="00E63DB5"/>
    <w:rsid w:val="00E63DFE"/>
    <w:rsid w:val="00E658A4"/>
    <w:rsid w:val="00E65DCB"/>
    <w:rsid w:val="00E6779F"/>
    <w:rsid w:val="00E6792E"/>
    <w:rsid w:val="00E67C1D"/>
    <w:rsid w:val="00E7033F"/>
    <w:rsid w:val="00E70BBC"/>
    <w:rsid w:val="00E71059"/>
    <w:rsid w:val="00E718FD"/>
    <w:rsid w:val="00E71995"/>
    <w:rsid w:val="00E72846"/>
    <w:rsid w:val="00E72BF5"/>
    <w:rsid w:val="00E754BA"/>
    <w:rsid w:val="00E75C96"/>
    <w:rsid w:val="00E75F72"/>
    <w:rsid w:val="00E767DD"/>
    <w:rsid w:val="00E768E2"/>
    <w:rsid w:val="00E77319"/>
    <w:rsid w:val="00E77384"/>
    <w:rsid w:val="00E7759A"/>
    <w:rsid w:val="00E80646"/>
    <w:rsid w:val="00E807E8"/>
    <w:rsid w:val="00E81201"/>
    <w:rsid w:val="00E830FE"/>
    <w:rsid w:val="00E83562"/>
    <w:rsid w:val="00E83B17"/>
    <w:rsid w:val="00E8417D"/>
    <w:rsid w:val="00E84409"/>
    <w:rsid w:val="00E845D4"/>
    <w:rsid w:val="00E87518"/>
    <w:rsid w:val="00E9106C"/>
    <w:rsid w:val="00E9181D"/>
    <w:rsid w:val="00E92294"/>
    <w:rsid w:val="00E93A35"/>
    <w:rsid w:val="00E955E2"/>
    <w:rsid w:val="00E95C9D"/>
    <w:rsid w:val="00E9685A"/>
    <w:rsid w:val="00E97BBA"/>
    <w:rsid w:val="00E97FF6"/>
    <w:rsid w:val="00EA1405"/>
    <w:rsid w:val="00EA16ED"/>
    <w:rsid w:val="00EA2896"/>
    <w:rsid w:val="00EA4E8D"/>
    <w:rsid w:val="00EA5134"/>
    <w:rsid w:val="00EA61F0"/>
    <w:rsid w:val="00EA671B"/>
    <w:rsid w:val="00EA7A22"/>
    <w:rsid w:val="00EB102E"/>
    <w:rsid w:val="00EB16E7"/>
    <w:rsid w:val="00EB1720"/>
    <w:rsid w:val="00EB1950"/>
    <w:rsid w:val="00EB2487"/>
    <w:rsid w:val="00EB2C08"/>
    <w:rsid w:val="00EB36A5"/>
    <w:rsid w:val="00EB3BA3"/>
    <w:rsid w:val="00EB5B6F"/>
    <w:rsid w:val="00EB7935"/>
    <w:rsid w:val="00EB7AAF"/>
    <w:rsid w:val="00EC0100"/>
    <w:rsid w:val="00EC57E9"/>
    <w:rsid w:val="00EC754A"/>
    <w:rsid w:val="00EC75FD"/>
    <w:rsid w:val="00ED04A4"/>
    <w:rsid w:val="00ED328E"/>
    <w:rsid w:val="00ED5034"/>
    <w:rsid w:val="00ED524B"/>
    <w:rsid w:val="00ED7ECE"/>
    <w:rsid w:val="00EE03E3"/>
    <w:rsid w:val="00EE0743"/>
    <w:rsid w:val="00EE0985"/>
    <w:rsid w:val="00EE1863"/>
    <w:rsid w:val="00EE2793"/>
    <w:rsid w:val="00EE29D9"/>
    <w:rsid w:val="00EE3066"/>
    <w:rsid w:val="00EE32B7"/>
    <w:rsid w:val="00EE3BA8"/>
    <w:rsid w:val="00EE3E6F"/>
    <w:rsid w:val="00EE4AFB"/>
    <w:rsid w:val="00EE533B"/>
    <w:rsid w:val="00EE66CC"/>
    <w:rsid w:val="00EE6E04"/>
    <w:rsid w:val="00EE6E5D"/>
    <w:rsid w:val="00EE7266"/>
    <w:rsid w:val="00EE7FA9"/>
    <w:rsid w:val="00EF0E81"/>
    <w:rsid w:val="00EF0EF3"/>
    <w:rsid w:val="00EF193A"/>
    <w:rsid w:val="00EF1D62"/>
    <w:rsid w:val="00EF2218"/>
    <w:rsid w:val="00EF2361"/>
    <w:rsid w:val="00EF2D2F"/>
    <w:rsid w:val="00EF3BEC"/>
    <w:rsid w:val="00EF42C0"/>
    <w:rsid w:val="00EF471F"/>
    <w:rsid w:val="00EF6FD3"/>
    <w:rsid w:val="00F00509"/>
    <w:rsid w:val="00F03DB5"/>
    <w:rsid w:val="00F04906"/>
    <w:rsid w:val="00F05228"/>
    <w:rsid w:val="00F056E3"/>
    <w:rsid w:val="00F0686E"/>
    <w:rsid w:val="00F06E18"/>
    <w:rsid w:val="00F074D0"/>
    <w:rsid w:val="00F07A40"/>
    <w:rsid w:val="00F10A68"/>
    <w:rsid w:val="00F11EC2"/>
    <w:rsid w:val="00F121EF"/>
    <w:rsid w:val="00F135B3"/>
    <w:rsid w:val="00F15B00"/>
    <w:rsid w:val="00F167FE"/>
    <w:rsid w:val="00F16AC7"/>
    <w:rsid w:val="00F2086C"/>
    <w:rsid w:val="00F20FAB"/>
    <w:rsid w:val="00F222AD"/>
    <w:rsid w:val="00F24556"/>
    <w:rsid w:val="00F2474A"/>
    <w:rsid w:val="00F24C95"/>
    <w:rsid w:val="00F24F48"/>
    <w:rsid w:val="00F276B2"/>
    <w:rsid w:val="00F315C5"/>
    <w:rsid w:val="00F32901"/>
    <w:rsid w:val="00F32A31"/>
    <w:rsid w:val="00F32B2B"/>
    <w:rsid w:val="00F33CB6"/>
    <w:rsid w:val="00F343C6"/>
    <w:rsid w:val="00F3496D"/>
    <w:rsid w:val="00F3543C"/>
    <w:rsid w:val="00F366B8"/>
    <w:rsid w:val="00F37D6D"/>
    <w:rsid w:val="00F402DA"/>
    <w:rsid w:val="00F41109"/>
    <w:rsid w:val="00F41752"/>
    <w:rsid w:val="00F42738"/>
    <w:rsid w:val="00F42CC3"/>
    <w:rsid w:val="00F4306D"/>
    <w:rsid w:val="00F4420E"/>
    <w:rsid w:val="00F45056"/>
    <w:rsid w:val="00F4767A"/>
    <w:rsid w:val="00F50E49"/>
    <w:rsid w:val="00F51D5F"/>
    <w:rsid w:val="00F52256"/>
    <w:rsid w:val="00F53CC3"/>
    <w:rsid w:val="00F53E55"/>
    <w:rsid w:val="00F54014"/>
    <w:rsid w:val="00F56EA6"/>
    <w:rsid w:val="00F572DE"/>
    <w:rsid w:val="00F57DCC"/>
    <w:rsid w:val="00F6167F"/>
    <w:rsid w:val="00F61DBF"/>
    <w:rsid w:val="00F61ECC"/>
    <w:rsid w:val="00F6450F"/>
    <w:rsid w:val="00F7063C"/>
    <w:rsid w:val="00F712EC"/>
    <w:rsid w:val="00F71873"/>
    <w:rsid w:val="00F71A14"/>
    <w:rsid w:val="00F728FF"/>
    <w:rsid w:val="00F72967"/>
    <w:rsid w:val="00F72CAA"/>
    <w:rsid w:val="00F7514E"/>
    <w:rsid w:val="00F752F3"/>
    <w:rsid w:val="00F754D8"/>
    <w:rsid w:val="00F75686"/>
    <w:rsid w:val="00F76786"/>
    <w:rsid w:val="00F7724B"/>
    <w:rsid w:val="00F802CB"/>
    <w:rsid w:val="00F813C2"/>
    <w:rsid w:val="00F822B3"/>
    <w:rsid w:val="00F82418"/>
    <w:rsid w:val="00F84DB1"/>
    <w:rsid w:val="00F84DED"/>
    <w:rsid w:val="00F85A95"/>
    <w:rsid w:val="00F8695D"/>
    <w:rsid w:val="00F90334"/>
    <w:rsid w:val="00F91F4E"/>
    <w:rsid w:val="00F921F5"/>
    <w:rsid w:val="00F92C42"/>
    <w:rsid w:val="00F93684"/>
    <w:rsid w:val="00F946F1"/>
    <w:rsid w:val="00F95573"/>
    <w:rsid w:val="00F95948"/>
    <w:rsid w:val="00F95BB8"/>
    <w:rsid w:val="00F95ED6"/>
    <w:rsid w:val="00F963C5"/>
    <w:rsid w:val="00F96D6A"/>
    <w:rsid w:val="00F9705F"/>
    <w:rsid w:val="00F97229"/>
    <w:rsid w:val="00FA00AD"/>
    <w:rsid w:val="00FA0286"/>
    <w:rsid w:val="00FA04DC"/>
    <w:rsid w:val="00FA062D"/>
    <w:rsid w:val="00FA066C"/>
    <w:rsid w:val="00FA118D"/>
    <w:rsid w:val="00FA12AA"/>
    <w:rsid w:val="00FA17B7"/>
    <w:rsid w:val="00FA1888"/>
    <w:rsid w:val="00FA2B2A"/>
    <w:rsid w:val="00FA37FA"/>
    <w:rsid w:val="00FA3C8D"/>
    <w:rsid w:val="00FA4278"/>
    <w:rsid w:val="00FA42B7"/>
    <w:rsid w:val="00FA49F7"/>
    <w:rsid w:val="00FA4B36"/>
    <w:rsid w:val="00FA52BC"/>
    <w:rsid w:val="00FA5892"/>
    <w:rsid w:val="00FA5AD6"/>
    <w:rsid w:val="00FA63F9"/>
    <w:rsid w:val="00FA7A08"/>
    <w:rsid w:val="00FA7A53"/>
    <w:rsid w:val="00FA7C90"/>
    <w:rsid w:val="00FA7D5A"/>
    <w:rsid w:val="00FB2515"/>
    <w:rsid w:val="00FB407A"/>
    <w:rsid w:val="00FB7198"/>
    <w:rsid w:val="00FB74D3"/>
    <w:rsid w:val="00FB7EE2"/>
    <w:rsid w:val="00FC08B1"/>
    <w:rsid w:val="00FC1616"/>
    <w:rsid w:val="00FC1C8E"/>
    <w:rsid w:val="00FC34BC"/>
    <w:rsid w:val="00FC35AC"/>
    <w:rsid w:val="00FC36DC"/>
    <w:rsid w:val="00FC3C82"/>
    <w:rsid w:val="00FC3D20"/>
    <w:rsid w:val="00FC46F1"/>
    <w:rsid w:val="00FC48C4"/>
    <w:rsid w:val="00FC644E"/>
    <w:rsid w:val="00FC6460"/>
    <w:rsid w:val="00FC7967"/>
    <w:rsid w:val="00FD0C63"/>
    <w:rsid w:val="00FD1155"/>
    <w:rsid w:val="00FD2A24"/>
    <w:rsid w:val="00FD2B2D"/>
    <w:rsid w:val="00FD2DF9"/>
    <w:rsid w:val="00FD4938"/>
    <w:rsid w:val="00FD4BB1"/>
    <w:rsid w:val="00FD7532"/>
    <w:rsid w:val="00FD753D"/>
    <w:rsid w:val="00FD757B"/>
    <w:rsid w:val="00FE0060"/>
    <w:rsid w:val="00FE05EF"/>
    <w:rsid w:val="00FE1232"/>
    <w:rsid w:val="00FE62F1"/>
    <w:rsid w:val="00FE639E"/>
    <w:rsid w:val="00FE65E0"/>
    <w:rsid w:val="00FE718B"/>
    <w:rsid w:val="00FE7CD9"/>
    <w:rsid w:val="00FF14D1"/>
    <w:rsid w:val="00FF1CB2"/>
    <w:rsid w:val="00FF1F6D"/>
    <w:rsid w:val="00FF2245"/>
    <w:rsid w:val="00FF22C7"/>
    <w:rsid w:val="00FF29F7"/>
    <w:rsid w:val="00FF2A3F"/>
    <w:rsid w:val="00FF2BE5"/>
    <w:rsid w:val="00FF4A53"/>
    <w:rsid w:val="00FF4EC4"/>
    <w:rsid w:val="00FF52E6"/>
    <w:rsid w:val="00FF5329"/>
    <w:rsid w:val="00FF7333"/>
    <w:rsid w:val="00FF7454"/>
    <w:rsid w:val="00FF7B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A45C"/>
  <w15:chartTrackingRefBased/>
  <w15:docId w15:val="{1356489D-3757-4C88-9E78-12F76714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F84"/>
  </w:style>
  <w:style w:type="paragraph" w:styleId="Heading1">
    <w:name w:val="heading 1"/>
    <w:basedOn w:val="Normal"/>
    <w:next w:val="Normal"/>
    <w:link w:val="Heading1Char"/>
    <w:uiPriority w:val="9"/>
    <w:qFormat/>
    <w:rsid w:val="00AF3435"/>
    <w:pPr>
      <w:keepNext/>
      <w:keepLines/>
      <w:numPr>
        <w:numId w:val="3"/>
      </w:numPr>
      <w:spacing w:after="0" w:line="276" w:lineRule="auto"/>
      <w:ind w:left="714" w:hanging="357"/>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A09CC"/>
    <w:pPr>
      <w:keepNext/>
      <w:keepLines/>
      <w:numPr>
        <w:numId w:val="4"/>
      </w:numPr>
      <w:spacing w:before="120" w:after="120" w:line="276" w:lineRule="auto"/>
      <w:outlineLvl w:val="1"/>
    </w:pPr>
    <w:rPr>
      <w:rFonts w:ascii="Times New Roman" w:eastAsiaTheme="majorEastAsia" w:hAnsi="Times New Roman" w:cstheme="majorBid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07"/>
    <w:pPr>
      <w:numPr>
        <w:numId w:val="2"/>
      </w:numPr>
      <w:ind w:left="714" w:hanging="357"/>
      <w:contextualSpacing/>
    </w:pPr>
  </w:style>
  <w:style w:type="paragraph" w:styleId="FootnoteText">
    <w:name w:val="footnote text"/>
    <w:basedOn w:val="Normal"/>
    <w:link w:val="FootnoteTextChar"/>
    <w:uiPriority w:val="99"/>
    <w:semiHidden/>
    <w:unhideWhenUsed/>
    <w:rsid w:val="00F71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2EC"/>
    <w:rPr>
      <w:sz w:val="20"/>
      <w:szCs w:val="20"/>
    </w:rPr>
  </w:style>
  <w:style w:type="character" w:styleId="FootnoteReference">
    <w:name w:val="footnote reference"/>
    <w:basedOn w:val="DefaultParagraphFont"/>
    <w:uiPriority w:val="99"/>
    <w:semiHidden/>
    <w:unhideWhenUsed/>
    <w:rsid w:val="00F712EC"/>
    <w:rPr>
      <w:vertAlign w:val="superscript"/>
    </w:rPr>
  </w:style>
  <w:style w:type="character" w:customStyle="1" w:styleId="Heading1Char">
    <w:name w:val="Heading 1 Char"/>
    <w:basedOn w:val="DefaultParagraphFont"/>
    <w:link w:val="Heading1"/>
    <w:uiPriority w:val="9"/>
    <w:rsid w:val="00AF343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1AFA"/>
    <w:rPr>
      <w:rFonts w:ascii="Times New Roman" w:eastAsiaTheme="majorEastAsia" w:hAnsi="Times New Roman" w:cstheme="majorBidi"/>
      <w:sz w:val="24"/>
      <w:szCs w:val="26"/>
    </w:rPr>
  </w:style>
  <w:style w:type="character" w:styleId="Hyperlink">
    <w:name w:val="Hyperlink"/>
    <w:basedOn w:val="DefaultParagraphFont"/>
    <w:uiPriority w:val="99"/>
    <w:unhideWhenUsed/>
    <w:rsid w:val="00985843"/>
    <w:rPr>
      <w:color w:val="0563C1" w:themeColor="hyperlink"/>
      <w:u w:val="single"/>
    </w:rPr>
  </w:style>
  <w:style w:type="character" w:styleId="UnresolvedMention">
    <w:name w:val="Unresolved Mention"/>
    <w:basedOn w:val="DefaultParagraphFont"/>
    <w:uiPriority w:val="99"/>
    <w:semiHidden/>
    <w:unhideWhenUsed/>
    <w:rsid w:val="00985843"/>
    <w:rPr>
      <w:color w:val="605E5C"/>
      <w:shd w:val="clear" w:color="auto" w:fill="E1DFDD"/>
    </w:rPr>
  </w:style>
  <w:style w:type="character" w:styleId="FollowedHyperlink">
    <w:name w:val="FollowedHyperlink"/>
    <w:basedOn w:val="DefaultParagraphFont"/>
    <w:uiPriority w:val="99"/>
    <w:semiHidden/>
    <w:unhideWhenUsed/>
    <w:rsid w:val="00A534FE"/>
    <w:rPr>
      <w:color w:val="954F72" w:themeColor="followedHyperlink"/>
      <w:u w:val="single"/>
    </w:rPr>
  </w:style>
  <w:style w:type="table" w:styleId="TableGrid">
    <w:name w:val="Table Grid"/>
    <w:basedOn w:val="TableNormal"/>
    <w:uiPriority w:val="39"/>
    <w:rsid w:val="00707A53"/>
    <w:pPr>
      <w:spacing w:after="0" w:line="240" w:lineRule="auto"/>
    </w:pPr>
    <w:rPr>
      <w:kern w:val="2"/>
      <w:sz w:val="21"/>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42C0"/>
    <w:rPr>
      <w:sz w:val="16"/>
      <w:szCs w:val="16"/>
    </w:rPr>
  </w:style>
  <w:style w:type="paragraph" w:styleId="CommentText">
    <w:name w:val="annotation text"/>
    <w:basedOn w:val="Normal"/>
    <w:link w:val="CommentTextChar"/>
    <w:uiPriority w:val="99"/>
    <w:unhideWhenUsed/>
    <w:rsid w:val="00EF42C0"/>
    <w:pPr>
      <w:spacing w:line="240" w:lineRule="auto"/>
    </w:pPr>
    <w:rPr>
      <w:sz w:val="20"/>
      <w:szCs w:val="20"/>
    </w:rPr>
  </w:style>
  <w:style w:type="character" w:customStyle="1" w:styleId="CommentTextChar">
    <w:name w:val="Comment Text Char"/>
    <w:basedOn w:val="DefaultParagraphFont"/>
    <w:link w:val="CommentText"/>
    <w:uiPriority w:val="99"/>
    <w:rsid w:val="00EF42C0"/>
    <w:rPr>
      <w:sz w:val="20"/>
      <w:szCs w:val="20"/>
    </w:rPr>
  </w:style>
  <w:style w:type="paragraph" w:styleId="CommentSubject">
    <w:name w:val="annotation subject"/>
    <w:basedOn w:val="CommentText"/>
    <w:next w:val="CommentText"/>
    <w:link w:val="CommentSubjectChar"/>
    <w:uiPriority w:val="99"/>
    <w:semiHidden/>
    <w:unhideWhenUsed/>
    <w:rsid w:val="00EF42C0"/>
    <w:rPr>
      <w:b/>
      <w:bCs/>
    </w:rPr>
  </w:style>
  <w:style w:type="character" w:customStyle="1" w:styleId="CommentSubjectChar">
    <w:name w:val="Comment Subject Char"/>
    <w:basedOn w:val="CommentTextChar"/>
    <w:link w:val="CommentSubject"/>
    <w:uiPriority w:val="99"/>
    <w:semiHidden/>
    <w:rsid w:val="00EF42C0"/>
    <w:rPr>
      <w:b/>
      <w:bCs/>
      <w:sz w:val="20"/>
      <w:szCs w:val="20"/>
    </w:rPr>
  </w:style>
  <w:style w:type="paragraph" w:styleId="Revision">
    <w:name w:val="Revision"/>
    <w:hidden/>
    <w:uiPriority w:val="99"/>
    <w:semiHidden/>
    <w:rsid w:val="00EF4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uff.ox.ac.uk/Economics/History/Paper43/43atkinson.pdf" TargetMode="External"/><Relationship Id="rId3" Type="http://schemas.openxmlformats.org/officeDocument/2006/relationships/hyperlink" Target="https://www.oecd.org/tax/tax-policy/global-revenue-statistics-database.htm" TargetMode="External"/><Relationship Id="rId7" Type="http://schemas.openxmlformats.org/officeDocument/2006/relationships/hyperlink" Target="https://web.archive.org/web/20140416192520/http://www.yatsen.gov.tw/en/index.php?option=com_content&amp;view=article&amp;id=153&amp;Itemid=129" TargetMode="External"/><Relationship Id="rId2" Type="http://schemas.openxmlformats.org/officeDocument/2006/relationships/hyperlink" Target="https://ourworldindata.org/taxation" TargetMode="External"/><Relationship Id="rId1" Type="http://schemas.openxmlformats.org/officeDocument/2006/relationships/hyperlink" Target="https://www.politics.co.uk/reference/income-tax/" TargetMode="External"/><Relationship Id="rId6" Type="http://schemas.openxmlformats.org/officeDocument/2006/relationships/hyperlink" Target="https://alphahistory.com/chineserevolution/foreign-imperialism-in-china/" TargetMode="External"/><Relationship Id="rId5" Type="http://schemas.openxmlformats.org/officeDocument/2006/relationships/hyperlink" Target="http://www.shtong.gov.cn/newsite/node2/node2245/node63852/node63855/index.html" TargetMode="External"/><Relationship Id="rId10" Type="http://schemas.openxmlformats.org/officeDocument/2006/relationships/hyperlink" Target="https://www.parliament.uk/about/living-heritage/transformingsociety/private-lives/taxation/overview/firstworldwar/" TargetMode="External"/><Relationship Id="rId4" Type="http://schemas.openxmlformats.org/officeDocument/2006/relationships/hyperlink" Target="https://asiapacificcurriculum.ca/learning-module/opium-wars-china" TargetMode="External"/><Relationship Id="rId9" Type="http://schemas.openxmlformats.org/officeDocument/2006/relationships/hyperlink" Target="https://www.parliament.uk/about/living-heritage/transformingsociety/private-lives/taxation/overview/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5DA65F-51AA-4005-9894-74973C87F7C4}">
  <we:reference id="a3b40b4f-8edf-490e-9df1-7e66f93912bf" version="1.1.0.0" store="EXCatalog" storeType="EXCatalog"/>
  <we:alternateReferences>
    <we:reference id="WA104380526" version="1.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8AF7-F072-4562-B6E4-A1F287F1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11509</Words>
  <Characters>60081</Characters>
  <Application>Microsoft Office Word</Application>
  <DocSecurity>0</DocSecurity>
  <Lines>1018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Xu</dc:creator>
  <cp:keywords/>
  <dc:description/>
  <cp:lastModifiedBy>Yan Xu</cp:lastModifiedBy>
  <cp:revision>2</cp:revision>
  <dcterms:created xsi:type="dcterms:W3CDTF">2022-06-27T02:31:00Z</dcterms:created>
  <dcterms:modified xsi:type="dcterms:W3CDTF">2022-06-27T02:31:00Z</dcterms:modified>
</cp:coreProperties>
</file>